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Gitter"/>
        <w:tblpPr w:leftFromText="142" w:rightFromText="142" w:vertAnchor="text" w:horzAnchor="page" w:tblpX="1022" w:tblpY="1"/>
        <w:tblOverlap w:val="never"/>
        <w:tblW w:w="99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Description w:val="Vejledningens forside"/>
      </w:tblPr>
      <w:tblGrid>
        <w:gridCol w:w="7433"/>
        <w:gridCol w:w="2562"/>
      </w:tblGrid>
      <w:tr w:rsidR="008D77D0" w:rsidRPr="00922EA9" w14:paraId="394E943C" w14:textId="77777777" w:rsidTr="0057537E">
        <w:trPr>
          <w:trHeight w:val="3093"/>
          <w:tblHeader/>
        </w:trPr>
        <w:tc>
          <w:tcPr>
            <w:tcW w:w="7433" w:type="dxa"/>
            <w:shd w:val="clear" w:color="auto" w:fill="auto"/>
          </w:tcPr>
          <w:p w14:paraId="1706CFC2" w14:textId="77777777" w:rsidR="008D77D0" w:rsidRPr="00551BD0" w:rsidRDefault="008D77D0" w:rsidP="008D77D0">
            <w:pPr>
              <w:rPr>
                <w:b/>
              </w:rPr>
            </w:pPr>
            <w:bookmarkStart w:id="0" w:name="_GoBack"/>
            <w:bookmarkEnd w:id="0"/>
          </w:p>
        </w:tc>
        <w:tc>
          <w:tcPr>
            <w:tcW w:w="2562" w:type="dxa"/>
          </w:tcPr>
          <w:p w14:paraId="7B5CFC78" w14:textId="77777777" w:rsidR="008D77D0" w:rsidRPr="00922EA9" w:rsidRDefault="008D77D0" w:rsidP="008D77D0"/>
        </w:tc>
      </w:tr>
      <w:tr w:rsidR="008D77D0" w:rsidRPr="00922EA9" w14:paraId="512C37B3" w14:textId="77777777" w:rsidTr="00415F75">
        <w:trPr>
          <w:trHeight w:val="6696"/>
        </w:trPr>
        <w:tc>
          <w:tcPr>
            <w:tcW w:w="7433" w:type="dxa"/>
            <w:shd w:val="clear" w:color="auto" w:fill="auto"/>
          </w:tcPr>
          <w:p w14:paraId="16999964" w14:textId="7CF66815" w:rsidR="00933047" w:rsidRPr="00844EEC" w:rsidRDefault="00934B02" w:rsidP="00933047">
            <w:pPr>
              <w:pStyle w:val="ForsideTitelLinje1"/>
              <w:rPr>
                <w:color w:val="FFFFFF" w:themeColor="background1"/>
              </w:rPr>
            </w:pPr>
            <w:r w:rsidRPr="00844EEC">
              <w:rPr>
                <w:color w:val="FFFFFF" w:themeColor="background1"/>
              </w:rPr>
              <w:t xml:space="preserve">Vejledning om </w:t>
            </w:r>
            <w:r w:rsidR="004D6C83" w:rsidRPr="00844EEC">
              <w:rPr>
                <w:color w:val="FFFFFF" w:themeColor="background1"/>
              </w:rPr>
              <w:t>ko-præmie</w:t>
            </w:r>
            <w:r w:rsidRPr="00844EEC">
              <w:rPr>
                <w:color w:val="FFFFFF" w:themeColor="background1"/>
              </w:rPr>
              <w:t xml:space="preserve"> </w:t>
            </w:r>
          </w:p>
          <w:p w14:paraId="1D9E51C5" w14:textId="77D60DAA" w:rsidR="00F67BC4" w:rsidRPr="00922EA9" w:rsidRDefault="00B640CD" w:rsidP="00933047">
            <w:pPr>
              <w:pStyle w:val="ForsideTitelLinje2"/>
            </w:pPr>
            <w:r>
              <w:t>2024</w:t>
            </w:r>
          </w:p>
        </w:tc>
        <w:tc>
          <w:tcPr>
            <w:tcW w:w="2562" w:type="dxa"/>
          </w:tcPr>
          <w:p w14:paraId="5DB3AE22" w14:textId="77777777" w:rsidR="008D77D0" w:rsidRPr="00922EA9" w:rsidRDefault="008D77D0" w:rsidP="008D77D0">
            <w:pPr>
              <w:pStyle w:val="ForsideTitelLinje1"/>
            </w:pPr>
          </w:p>
        </w:tc>
      </w:tr>
      <w:tr w:rsidR="008D77D0" w:rsidRPr="00922EA9" w14:paraId="3DBF4001" w14:textId="77777777" w:rsidTr="00415F75">
        <w:trPr>
          <w:trHeight w:val="3792"/>
        </w:trPr>
        <w:tc>
          <w:tcPr>
            <w:tcW w:w="7433" w:type="dxa"/>
            <w:shd w:val="clear" w:color="auto" w:fill="auto"/>
          </w:tcPr>
          <w:p w14:paraId="2861B6B4" w14:textId="77777777" w:rsidR="008D77D0" w:rsidRPr="00922EA9" w:rsidRDefault="008D77D0" w:rsidP="008D77D0"/>
        </w:tc>
        <w:tc>
          <w:tcPr>
            <w:tcW w:w="2562" w:type="dxa"/>
            <w:vAlign w:val="bottom"/>
          </w:tcPr>
          <w:p w14:paraId="47AAE7B7" w14:textId="3FB2ED9D" w:rsidR="000B5B49" w:rsidRPr="00922EA9" w:rsidRDefault="000B5B49" w:rsidP="00701FDB">
            <w:pPr>
              <w:pStyle w:val="ForsideDato"/>
            </w:pPr>
          </w:p>
          <w:p w14:paraId="02882689" w14:textId="77777777" w:rsidR="000B5B49" w:rsidRPr="00922EA9" w:rsidRDefault="000B5B49" w:rsidP="00701FDB">
            <w:pPr>
              <w:pStyle w:val="ForsideDato"/>
            </w:pPr>
          </w:p>
          <w:p w14:paraId="3C3AFB16" w14:textId="18757CC3" w:rsidR="008D77D0" w:rsidRPr="00922EA9" w:rsidRDefault="00E165A8" w:rsidP="00D67EFD">
            <w:pPr>
              <w:pStyle w:val="ForsideDato"/>
            </w:pPr>
            <w:r>
              <w:t xml:space="preserve">Udgivet </w:t>
            </w:r>
            <w:r w:rsidR="00195A2E" w:rsidRPr="00195A2E">
              <w:rPr>
                <w:highlight w:val="yellow"/>
              </w:rPr>
              <w:t>xx</w:t>
            </w:r>
            <w:r>
              <w:t xml:space="preserve"> 202</w:t>
            </w:r>
            <w:r w:rsidR="00486435">
              <w:t>4</w:t>
            </w:r>
          </w:p>
        </w:tc>
      </w:tr>
    </w:tbl>
    <w:p w14:paraId="6D073C01" w14:textId="77777777" w:rsidR="00C15BBB" w:rsidRPr="00922EA9" w:rsidRDefault="00C15BBB" w:rsidP="003A1465">
      <w:pPr>
        <w:spacing w:line="14" w:lineRule="exact"/>
      </w:pPr>
      <w:bookmarkStart w:id="1" w:name="SD_FrontPage01"/>
      <w:bookmarkEnd w:id="1"/>
    </w:p>
    <w:p w14:paraId="4995E3CE" w14:textId="77777777" w:rsidR="00FD2FD1" w:rsidRPr="00922EA9" w:rsidRDefault="00FD2FD1" w:rsidP="00347B8F"/>
    <w:p w14:paraId="16512FFA" w14:textId="77777777" w:rsidR="00FD2FD1" w:rsidRPr="00922EA9" w:rsidRDefault="00FD2FD1" w:rsidP="00347B8F">
      <w:pPr>
        <w:sectPr w:rsidR="00FD2FD1" w:rsidRPr="00922EA9" w:rsidSect="00922EA9">
          <w:headerReference w:type="even" r:id="rId8"/>
          <w:headerReference w:type="default" r:id="rId9"/>
          <w:footerReference w:type="even" r:id="rId10"/>
          <w:footerReference w:type="default" r:id="rId11"/>
          <w:pgSz w:w="11907" w:h="16840" w:code="9"/>
          <w:pgMar w:top="1162" w:right="1418" w:bottom="1593" w:left="1418" w:header="516" w:footer="408" w:gutter="0"/>
          <w:cols w:space="340"/>
          <w:docGrid w:linePitch="360"/>
        </w:sectPr>
      </w:pPr>
    </w:p>
    <w:p w14:paraId="10DAD425" w14:textId="77777777" w:rsidR="00BB1125" w:rsidRPr="00922EA9" w:rsidRDefault="00BB1125" w:rsidP="00E33972">
      <w:pPr>
        <w:pStyle w:val="Kolofon"/>
      </w:pPr>
    </w:p>
    <w:tbl>
      <w:tblPr>
        <w:tblStyle w:val="Tabel-Gitter"/>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Description w:val="Vejledningens kolofon"/>
      </w:tblPr>
      <w:tblGrid>
        <w:gridCol w:w="3946"/>
      </w:tblGrid>
      <w:tr w:rsidR="0032236D" w:rsidRPr="006966F4" w14:paraId="6F6BAC8E" w14:textId="77777777" w:rsidTr="005C4686">
        <w:trPr>
          <w:tblHeader/>
        </w:trPr>
        <w:tc>
          <w:tcPr>
            <w:tcW w:w="3946" w:type="dxa"/>
            <w:shd w:val="clear" w:color="auto" w:fill="auto"/>
            <w:vAlign w:val="bottom"/>
          </w:tcPr>
          <w:p w14:paraId="36093A60" w14:textId="2C9B8DA6" w:rsidR="004457D1" w:rsidRPr="00922EA9" w:rsidRDefault="008F01B6" w:rsidP="004457D1">
            <w:pPr>
              <w:pStyle w:val="Kolofon"/>
            </w:pPr>
            <w:r>
              <w:t>Vejledning om ko-præmie 202</w:t>
            </w:r>
            <w:r w:rsidR="00486435">
              <w:t>4</w:t>
            </w:r>
          </w:p>
          <w:p w14:paraId="1B1151CA" w14:textId="77777777" w:rsidR="004457D1" w:rsidRPr="00922EA9" w:rsidRDefault="004457D1" w:rsidP="004457D1">
            <w:pPr>
              <w:pStyle w:val="Kolofon"/>
            </w:pPr>
          </w:p>
          <w:p w14:paraId="027B6EDB" w14:textId="01CADA59" w:rsidR="004457D1" w:rsidRPr="00922EA9" w:rsidRDefault="004457D1" w:rsidP="004457D1">
            <w:pPr>
              <w:pStyle w:val="Kolofon"/>
            </w:pPr>
            <w:r w:rsidRPr="00922EA9">
              <w:t xml:space="preserve">Denne vejledning er udarbejdet af </w:t>
            </w:r>
            <w:r w:rsidRPr="00922EA9">
              <w:br/>
            </w:r>
            <w:r>
              <w:t>Landbrugsstyrelsen</w:t>
            </w:r>
            <w:r w:rsidR="008F01B6">
              <w:t xml:space="preserve"> i 202</w:t>
            </w:r>
            <w:r w:rsidR="00486435">
              <w:t>3</w:t>
            </w:r>
            <w:r w:rsidR="008F01B6">
              <w:t>/202</w:t>
            </w:r>
            <w:r w:rsidR="00486435">
              <w:t>4</w:t>
            </w:r>
          </w:p>
          <w:p w14:paraId="54586B13" w14:textId="77777777" w:rsidR="004457D1" w:rsidRPr="00922EA9" w:rsidRDefault="004457D1" w:rsidP="004457D1">
            <w:pPr>
              <w:pStyle w:val="Kolofon"/>
            </w:pPr>
          </w:p>
          <w:p w14:paraId="5F10957D" w14:textId="7BE5D307" w:rsidR="004457D1" w:rsidRPr="00922EA9" w:rsidRDefault="004457D1" w:rsidP="004457D1">
            <w:pPr>
              <w:pStyle w:val="Kolofon"/>
            </w:pPr>
            <w:r w:rsidRPr="00922EA9">
              <w:t>Foto:</w:t>
            </w:r>
            <w:r w:rsidR="00DE03E8">
              <w:t xml:space="preserve"> </w:t>
            </w:r>
            <w:proofErr w:type="spellStart"/>
            <w:r w:rsidR="00DE03E8">
              <w:t>Colourbox</w:t>
            </w:r>
            <w:proofErr w:type="spellEnd"/>
          </w:p>
          <w:p w14:paraId="1A43C83C" w14:textId="77777777" w:rsidR="004457D1" w:rsidRPr="00922EA9" w:rsidRDefault="004457D1" w:rsidP="004457D1">
            <w:pPr>
              <w:pStyle w:val="Kolofon"/>
            </w:pPr>
            <w:r w:rsidRPr="00922EA9">
              <w:t xml:space="preserve">© </w:t>
            </w:r>
            <w:r>
              <w:t>Landbrugsstyrelsen</w:t>
            </w:r>
          </w:p>
          <w:p w14:paraId="356567E2" w14:textId="77777777" w:rsidR="004457D1" w:rsidRPr="00922EA9" w:rsidRDefault="004457D1" w:rsidP="004457D1">
            <w:pPr>
              <w:pStyle w:val="Kolofon"/>
            </w:pPr>
          </w:p>
          <w:p w14:paraId="0E4F2AE3" w14:textId="77777777" w:rsidR="004457D1" w:rsidRPr="00922EA9" w:rsidRDefault="004457D1" w:rsidP="004457D1">
            <w:pPr>
              <w:pStyle w:val="Kolofon"/>
            </w:pPr>
            <w:r>
              <w:t>Ministeriet for Fødevarer, Landbrug og Fiskeri</w:t>
            </w:r>
          </w:p>
          <w:p w14:paraId="0E2CFB84" w14:textId="77777777" w:rsidR="004457D1" w:rsidRDefault="004457D1" w:rsidP="004457D1">
            <w:pPr>
              <w:pStyle w:val="Kolofon"/>
            </w:pPr>
            <w:r>
              <w:t>Landbrugsstyrelsen</w:t>
            </w:r>
          </w:p>
          <w:p w14:paraId="6EB9C181" w14:textId="77777777" w:rsidR="004457D1" w:rsidRPr="00922EA9" w:rsidRDefault="004457D1" w:rsidP="004457D1">
            <w:pPr>
              <w:pStyle w:val="Kolofon"/>
            </w:pPr>
            <w:r w:rsidRPr="00922EA9">
              <w:t>Nyropsgade 30</w:t>
            </w:r>
          </w:p>
          <w:p w14:paraId="674167CC" w14:textId="77777777" w:rsidR="004457D1" w:rsidRPr="00922EA9" w:rsidRDefault="004457D1" w:rsidP="004457D1">
            <w:pPr>
              <w:pStyle w:val="Kolofon"/>
            </w:pPr>
            <w:r w:rsidRPr="00922EA9">
              <w:t>1780 København V</w:t>
            </w:r>
          </w:p>
          <w:p w14:paraId="5337F9B7" w14:textId="77777777" w:rsidR="004457D1" w:rsidRPr="00D965F0" w:rsidRDefault="004457D1" w:rsidP="004457D1">
            <w:pPr>
              <w:pStyle w:val="Kolofon"/>
            </w:pPr>
            <w:r w:rsidRPr="00D965F0">
              <w:t>Tlf.: 33 95 80 00</w:t>
            </w:r>
          </w:p>
          <w:p w14:paraId="2573BDF2" w14:textId="77777777" w:rsidR="004457D1" w:rsidRDefault="004457D1" w:rsidP="004457D1">
            <w:pPr>
              <w:pStyle w:val="Kolofon"/>
              <w:rPr>
                <w:lang w:val="en-GB"/>
              </w:rPr>
            </w:pPr>
            <w:r w:rsidRPr="00FA274E">
              <w:rPr>
                <w:lang w:val="en-GB"/>
              </w:rPr>
              <w:t xml:space="preserve">E-mail: </w:t>
            </w:r>
            <w:hyperlink r:id="rId12" w:history="1">
              <w:r w:rsidRPr="0095632C">
                <w:rPr>
                  <w:rStyle w:val="Hyperlink"/>
                  <w:lang w:val="en-GB"/>
                </w:rPr>
                <w:t>mail@lbst.dk</w:t>
              </w:r>
            </w:hyperlink>
          </w:p>
          <w:p w14:paraId="644AA5EF" w14:textId="77777777" w:rsidR="004457D1" w:rsidRDefault="001666ED" w:rsidP="004457D1">
            <w:pPr>
              <w:pStyle w:val="Kolofon"/>
              <w:rPr>
                <w:lang w:val="en-US"/>
              </w:rPr>
            </w:pPr>
            <w:hyperlink r:id="rId13" w:history="1">
              <w:r w:rsidR="004457D1" w:rsidRPr="0095632C">
                <w:rPr>
                  <w:rStyle w:val="Hyperlink"/>
                  <w:lang w:val="en-US"/>
                </w:rPr>
                <w:t>www.lbst.dk</w:t>
              </w:r>
            </w:hyperlink>
          </w:p>
          <w:p w14:paraId="1ECCA46F" w14:textId="77777777" w:rsidR="0032236D" w:rsidRPr="006966F4" w:rsidRDefault="0032236D" w:rsidP="0032236D">
            <w:pPr>
              <w:pStyle w:val="Kolofon"/>
              <w:rPr>
                <w:lang w:val="en-US"/>
              </w:rPr>
            </w:pPr>
          </w:p>
          <w:p w14:paraId="0D00F4FA" w14:textId="3AA05AF5" w:rsidR="00A00047" w:rsidRDefault="0032236D" w:rsidP="00A00047">
            <w:pPr>
              <w:rPr>
                <w:lang w:val="en-US"/>
              </w:rPr>
            </w:pPr>
            <w:r w:rsidRPr="006966F4">
              <w:rPr>
                <w:lang w:val="en-US"/>
              </w:rPr>
              <w:t>ISBN</w:t>
            </w:r>
            <w:r w:rsidR="00A00047">
              <w:rPr>
                <w:lang w:val="en-US"/>
              </w:rPr>
              <w:t>:</w:t>
            </w:r>
            <w:r w:rsidRPr="006966F4">
              <w:rPr>
                <w:lang w:val="en-US"/>
              </w:rPr>
              <w:t xml:space="preserve"> </w:t>
            </w:r>
          </w:p>
          <w:p w14:paraId="34CE398E" w14:textId="77777777" w:rsidR="00867A36" w:rsidRDefault="00867A36" w:rsidP="00A00047">
            <w:pPr>
              <w:rPr>
                <w:lang w:val="en-US"/>
              </w:rPr>
            </w:pPr>
          </w:p>
          <w:p w14:paraId="09EFAE28" w14:textId="4A95DEA3" w:rsidR="00867A36" w:rsidRDefault="00867A36" w:rsidP="00A00047">
            <w:pPr>
              <w:rPr>
                <w:color w:val="1F497D"/>
              </w:rPr>
            </w:pPr>
            <w:r>
              <w:rPr>
                <w:noProof/>
                <w:color w:val="1F497D"/>
              </w:rPr>
              <w:drawing>
                <wp:inline distT="0" distB="0" distL="0" distR="0" wp14:anchorId="728B01E2" wp14:editId="348A59B6">
                  <wp:extent cx="2505710" cy="502920"/>
                  <wp:effectExtent l="0" t="0" r="8890" b="0"/>
                  <wp:docPr id="22" name="Bille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nansieret af den Europæiske Unio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05710" cy="502920"/>
                          </a:xfrm>
                          <a:prstGeom prst="rect">
                            <a:avLst/>
                          </a:prstGeom>
                        </pic:spPr>
                      </pic:pic>
                    </a:graphicData>
                  </a:graphic>
                </wp:inline>
              </w:drawing>
            </w:r>
          </w:p>
          <w:p w14:paraId="2BCCEB4D" w14:textId="71DED792" w:rsidR="0032236D" w:rsidRPr="006966F4" w:rsidRDefault="0032236D" w:rsidP="0090591C">
            <w:pPr>
              <w:pStyle w:val="Kolofon"/>
              <w:rPr>
                <w:lang w:val="en-US"/>
              </w:rPr>
            </w:pPr>
          </w:p>
        </w:tc>
      </w:tr>
    </w:tbl>
    <w:p w14:paraId="10C7BDA6" w14:textId="77777777" w:rsidR="0032236D" w:rsidRPr="006966F4" w:rsidRDefault="0032236D" w:rsidP="00E33972">
      <w:pPr>
        <w:pStyle w:val="Kolofon"/>
        <w:rPr>
          <w:lang w:val="en-US"/>
        </w:rPr>
      </w:pPr>
    </w:p>
    <w:p w14:paraId="59C338BC" w14:textId="77777777" w:rsidR="0059493F" w:rsidRPr="006966F4" w:rsidRDefault="0059493F" w:rsidP="00E33972">
      <w:pPr>
        <w:pStyle w:val="Kolofon"/>
        <w:rPr>
          <w:lang w:val="en-US"/>
        </w:rPr>
      </w:pPr>
      <w:r w:rsidRPr="006966F4">
        <w:rPr>
          <w:lang w:val="en-US"/>
        </w:rPr>
        <w:br w:type="page"/>
      </w:r>
    </w:p>
    <w:sdt>
      <w:sdtPr>
        <w:rPr>
          <w:b w:val="0"/>
          <w:color w:val="auto"/>
          <w:sz w:val="18"/>
        </w:rPr>
        <w:id w:val="331799052"/>
        <w:docPartObj>
          <w:docPartGallery w:val="Table of Contents"/>
          <w:docPartUnique/>
        </w:docPartObj>
      </w:sdtPr>
      <w:sdtEndPr>
        <w:rPr>
          <w:bCs/>
        </w:rPr>
      </w:sdtEndPr>
      <w:sdtContent>
        <w:p w14:paraId="5323D09D" w14:textId="1C06DEA3" w:rsidR="005C4686" w:rsidRDefault="005C4686">
          <w:pPr>
            <w:pStyle w:val="Overskrift"/>
          </w:pPr>
          <w:r>
            <w:t>Indhold</w:t>
          </w:r>
        </w:p>
        <w:p w14:paraId="31EF7B52" w14:textId="2CE94414" w:rsidR="00E43F6F" w:rsidRDefault="005C4686">
          <w:pPr>
            <w:pStyle w:val="Indholdsfortegnelse1"/>
            <w:rPr>
              <w:rFonts w:asciiTheme="minorHAnsi" w:eastAsiaTheme="minorEastAsia" w:hAnsiTheme="minorHAnsi"/>
              <w:b w:val="0"/>
              <w:noProof/>
              <w:sz w:val="22"/>
              <w:szCs w:val="22"/>
              <w:lang w:eastAsia="da-DK"/>
            </w:rPr>
          </w:pPr>
          <w:r>
            <w:rPr>
              <w:bCs/>
            </w:rPr>
            <w:fldChar w:fldCharType="begin"/>
          </w:r>
          <w:r>
            <w:rPr>
              <w:bCs/>
            </w:rPr>
            <w:instrText xml:space="preserve"> TOC \o "1-3" \h \z \u </w:instrText>
          </w:r>
          <w:r>
            <w:rPr>
              <w:bCs/>
            </w:rPr>
            <w:fldChar w:fldCharType="separate"/>
          </w:r>
          <w:hyperlink w:anchor="_Toc149642887" w:history="1">
            <w:r w:rsidR="00E43F6F" w:rsidRPr="00F013B3">
              <w:rPr>
                <w:rStyle w:val="Hyperlink"/>
                <w:noProof/>
              </w:rPr>
              <w:t>1.</w:t>
            </w:r>
            <w:r w:rsidR="00E43F6F">
              <w:rPr>
                <w:rFonts w:asciiTheme="minorHAnsi" w:eastAsiaTheme="minorEastAsia" w:hAnsiTheme="minorHAnsi"/>
                <w:b w:val="0"/>
                <w:noProof/>
                <w:sz w:val="22"/>
                <w:szCs w:val="22"/>
                <w:lang w:eastAsia="da-DK"/>
              </w:rPr>
              <w:tab/>
            </w:r>
            <w:r w:rsidR="00E43F6F" w:rsidRPr="00F013B3">
              <w:rPr>
                <w:rStyle w:val="Hyperlink"/>
                <w:noProof/>
              </w:rPr>
              <w:t>Kort om ko-præmie</w:t>
            </w:r>
            <w:r w:rsidR="00E43F6F">
              <w:rPr>
                <w:noProof/>
                <w:webHidden/>
              </w:rPr>
              <w:tab/>
            </w:r>
            <w:r w:rsidR="00E43F6F">
              <w:rPr>
                <w:noProof/>
                <w:webHidden/>
              </w:rPr>
              <w:fldChar w:fldCharType="begin"/>
            </w:r>
            <w:r w:rsidR="00E43F6F">
              <w:rPr>
                <w:noProof/>
                <w:webHidden/>
              </w:rPr>
              <w:instrText xml:space="preserve"> PAGEREF _Toc149642887 \h </w:instrText>
            </w:r>
            <w:r w:rsidR="00E43F6F">
              <w:rPr>
                <w:noProof/>
                <w:webHidden/>
              </w:rPr>
            </w:r>
            <w:r w:rsidR="00E43F6F">
              <w:rPr>
                <w:noProof/>
                <w:webHidden/>
              </w:rPr>
              <w:fldChar w:fldCharType="separate"/>
            </w:r>
            <w:r w:rsidR="00E43F6F">
              <w:rPr>
                <w:noProof/>
                <w:webHidden/>
              </w:rPr>
              <w:t>4</w:t>
            </w:r>
            <w:r w:rsidR="00E43F6F">
              <w:rPr>
                <w:noProof/>
                <w:webHidden/>
              </w:rPr>
              <w:fldChar w:fldCharType="end"/>
            </w:r>
          </w:hyperlink>
        </w:p>
        <w:p w14:paraId="4B5AD660" w14:textId="27CA72B8" w:rsidR="00E43F6F" w:rsidRDefault="001666ED">
          <w:pPr>
            <w:pStyle w:val="Indholdsfortegnelse2"/>
            <w:rPr>
              <w:rFonts w:asciiTheme="minorHAnsi" w:eastAsiaTheme="minorEastAsia" w:hAnsiTheme="minorHAnsi"/>
              <w:noProof/>
              <w:sz w:val="22"/>
              <w:szCs w:val="22"/>
              <w:lang w:eastAsia="da-DK"/>
            </w:rPr>
          </w:pPr>
          <w:hyperlink w:anchor="_Toc149642888" w:history="1">
            <w:r w:rsidR="00E43F6F" w:rsidRPr="00F013B3">
              <w:rPr>
                <w:rStyle w:val="Hyperlink"/>
                <w:noProof/>
              </w:rPr>
              <w:t>1.1</w:t>
            </w:r>
            <w:r w:rsidR="00E43F6F">
              <w:rPr>
                <w:rFonts w:asciiTheme="minorHAnsi" w:eastAsiaTheme="minorEastAsia" w:hAnsiTheme="minorHAnsi"/>
                <w:noProof/>
                <w:sz w:val="22"/>
                <w:szCs w:val="22"/>
                <w:lang w:eastAsia="da-DK"/>
              </w:rPr>
              <w:tab/>
            </w:r>
            <w:r w:rsidR="00E43F6F" w:rsidRPr="00F013B3">
              <w:rPr>
                <w:rStyle w:val="Hyperlink"/>
                <w:noProof/>
              </w:rPr>
              <w:t>Hvem kan søge om ko-præmie?</w:t>
            </w:r>
            <w:r w:rsidR="00E43F6F">
              <w:rPr>
                <w:noProof/>
                <w:webHidden/>
              </w:rPr>
              <w:tab/>
            </w:r>
            <w:r w:rsidR="00E43F6F">
              <w:rPr>
                <w:noProof/>
                <w:webHidden/>
              </w:rPr>
              <w:fldChar w:fldCharType="begin"/>
            </w:r>
            <w:r w:rsidR="00E43F6F">
              <w:rPr>
                <w:noProof/>
                <w:webHidden/>
              </w:rPr>
              <w:instrText xml:space="preserve"> PAGEREF _Toc149642888 \h </w:instrText>
            </w:r>
            <w:r w:rsidR="00E43F6F">
              <w:rPr>
                <w:noProof/>
                <w:webHidden/>
              </w:rPr>
            </w:r>
            <w:r w:rsidR="00E43F6F">
              <w:rPr>
                <w:noProof/>
                <w:webHidden/>
              </w:rPr>
              <w:fldChar w:fldCharType="separate"/>
            </w:r>
            <w:r w:rsidR="00E43F6F">
              <w:rPr>
                <w:noProof/>
                <w:webHidden/>
              </w:rPr>
              <w:t>4</w:t>
            </w:r>
            <w:r w:rsidR="00E43F6F">
              <w:rPr>
                <w:noProof/>
                <w:webHidden/>
              </w:rPr>
              <w:fldChar w:fldCharType="end"/>
            </w:r>
          </w:hyperlink>
        </w:p>
        <w:p w14:paraId="76DEF5B1" w14:textId="657F0B89" w:rsidR="00E43F6F" w:rsidRDefault="001666ED">
          <w:pPr>
            <w:pStyle w:val="Indholdsfortegnelse2"/>
            <w:rPr>
              <w:rFonts w:asciiTheme="minorHAnsi" w:eastAsiaTheme="minorEastAsia" w:hAnsiTheme="minorHAnsi"/>
              <w:noProof/>
              <w:sz w:val="22"/>
              <w:szCs w:val="22"/>
              <w:lang w:eastAsia="da-DK"/>
            </w:rPr>
          </w:pPr>
          <w:hyperlink w:anchor="_Toc149642889" w:history="1">
            <w:r w:rsidR="00E43F6F" w:rsidRPr="00F013B3">
              <w:rPr>
                <w:rStyle w:val="Hyperlink"/>
                <w:noProof/>
              </w:rPr>
              <w:t>1.2</w:t>
            </w:r>
            <w:r w:rsidR="00E43F6F">
              <w:rPr>
                <w:rFonts w:asciiTheme="minorHAnsi" w:eastAsiaTheme="minorEastAsia" w:hAnsiTheme="minorHAnsi"/>
                <w:noProof/>
                <w:sz w:val="22"/>
                <w:szCs w:val="22"/>
                <w:lang w:eastAsia="da-DK"/>
              </w:rPr>
              <w:tab/>
            </w:r>
            <w:r w:rsidR="00E43F6F" w:rsidRPr="00F013B3">
              <w:rPr>
                <w:rStyle w:val="Hyperlink"/>
                <w:noProof/>
              </w:rPr>
              <w:t>Hvor stort er tilskuddet?</w:t>
            </w:r>
            <w:r w:rsidR="00E43F6F">
              <w:rPr>
                <w:noProof/>
                <w:webHidden/>
              </w:rPr>
              <w:tab/>
            </w:r>
            <w:r w:rsidR="00E43F6F">
              <w:rPr>
                <w:noProof/>
                <w:webHidden/>
              </w:rPr>
              <w:fldChar w:fldCharType="begin"/>
            </w:r>
            <w:r w:rsidR="00E43F6F">
              <w:rPr>
                <w:noProof/>
                <w:webHidden/>
              </w:rPr>
              <w:instrText xml:space="preserve"> PAGEREF _Toc149642889 \h </w:instrText>
            </w:r>
            <w:r w:rsidR="00E43F6F">
              <w:rPr>
                <w:noProof/>
                <w:webHidden/>
              </w:rPr>
            </w:r>
            <w:r w:rsidR="00E43F6F">
              <w:rPr>
                <w:noProof/>
                <w:webHidden/>
              </w:rPr>
              <w:fldChar w:fldCharType="separate"/>
            </w:r>
            <w:r w:rsidR="00E43F6F">
              <w:rPr>
                <w:noProof/>
                <w:webHidden/>
              </w:rPr>
              <w:t>4</w:t>
            </w:r>
            <w:r w:rsidR="00E43F6F">
              <w:rPr>
                <w:noProof/>
                <w:webHidden/>
              </w:rPr>
              <w:fldChar w:fldCharType="end"/>
            </w:r>
          </w:hyperlink>
        </w:p>
        <w:p w14:paraId="628478D1" w14:textId="51C91431" w:rsidR="00E43F6F" w:rsidRDefault="001666ED">
          <w:pPr>
            <w:pStyle w:val="Indholdsfortegnelse2"/>
            <w:rPr>
              <w:rFonts w:asciiTheme="minorHAnsi" w:eastAsiaTheme="minorEastAsia" w:hAnsiTheme="minorHAnsi"/>
              <w:noProof/>
              <w:sz w:val="22"/>
              <w:szCs w:val="22"/>
              <w:lang w:eastAsia="da-DK"/>
            </w:rPr>
          </w:pPr>
          <w:hyperlink w:anchor="_Toc149642890" w:history="1">
            <w:r w:rsidR="00E43F6F" w:rsidRPr="00F013B3">
              <w:rPr>
                <w:rStyle w:val="Hyperlink"/>
                <w:noProof/>
              </w:rPr>
              <w:t>1.3</w:t>
            </w:r>
            <w:r w:rsidR="00E43F6F">
              <w:rPr>
                <w:rFonts w:asciiTheme="minorHAnsi" w:eastAsiaTheme="minorEastAsia" w:hAnsiTheme="minorHAnsi"/>
                <w:noProof/>
                <w:sz w:val="22"/>
                <w:szCs w:val="22"/>
                <w:lang w:eastAsia="da-DK"/>
              </w:rPr>
              <w:tab/>
            </w:r>
            <w:r w:rsidR="00E43F6F" w:rsidRPr="00F013B3">
              <w:rPr>
                <w:rStyle w:val="Hyperlink"/>
                <w:noProof/>
              </w:rPr>
              <w:t>Krav om konditionalitet</w:t>
            </w:r>
            <w:r w:rsidR="00E43F6F">
              <w:rPr>
                <w:noProof/>
                <w:webHidden/>
              </w:rPr>
              <w:tab/>
            </w:r>
            <w:r w:rsidR="00E43F6F">
              <w:rPr>
                <w:noProof/>
                <w:webHidden/>
              </w:rPr>
              <w:fldChar w:fldCharType="begin"/>
            </w:r>
            <w:r w:rsidR="00E43F6F">
              <w:rPr>
                <w:noProof/>
                <w:webHidden/>
              </w:rPr>
              <w:instrText xml:space="preserve"> PAGEREF _Toc149642890 \h </w:instrText>
            </w:r>
            <w:r w:rsidR="00E43F6F">
              <w:rPr>
                <w:noProof/>
                <w:webHidden/>
              </w:rPr>
            </w:r>
            <w:r w:rsidR="00E43F6F">
              <w:rPr>
                <w:noProof/>
                <w:webHidden/>
              </w:rPr>
              <w:fldChar w:fldCharType="separate"/>
            </w:r>
            <w:r w:rsidR="00E43F6F">
              <w:rPr>
                <w:noProof/>
                <w:webHidden/>
              </w:rPr>
              <w:t>5</w:t>
            </w:r>
            <w:r w:rsidR="00E43F6F">
              <w:rPr>
                <w:noProof/>
                <w:webHidden/>
              </w:rPr>
              <w:fldChar w:fldCharType="end"/>
            </w:r>
          </w:hyperlink>
        </w:p>
        <w:p w14:paraId="0F1BCAF6" w14:textId="43F09A25" w:rsidR="00E43F6F" w:rsidRDefault="001666ED">
          <w:pPr>
            <w:pStyle w:val="Indholdsfortegnelse2"/>
            <w:rPr>
              <w:rFonts w:asciiTheme="minorHAnsi" w:eastAsiaTheme="minorEastAsia" w:hAnsiTheme="minorHAnsi"/>
              <w:noProof/>
              <w:sz w:val="22"/>
              <w:szCs w:val="22"/>
              <w:lang w:eastAsia="da-DK"/>
            </w:rPr>
          </w:pPr>
          <w:hyperlink w:anchor="_Toc149642891" w:history="1">
            <w:r w:rsidR="00E43F6F" w:rsidRPr="00F013B3">
              <w:rPr>
                <w:rStyle w:val="Hyperlink"/>
                <w:noProof/>
              </w:rPr>
              <w:t>1.4</w:t>
            </w:r>
            <w:r w:rsidR="00E43F6F">
              <w:rPr>
                <w:rFonts w:asciiTheme="minorHAnsi" w:eastAsiaTheme="minorEastAsia" w:hAnsiTheme="minorHAnsi"/>
                <w:noProof/>
                <w:sz w:val="22"/>
                <w:szCs w:val="22"/>
                <w:lang w:eastAsia="da-DK"/>
              </w:rPr>
              <w:tab/>
            </w:r>
            <w:r w:rsidR="00E43F6F" w:rsidRPr="00F013B3">
              <w:rPr>
                <w:rStyle w:val="Hyperlink"/>
                <w:noProof/>
              </w:rPr>
              <w:t>Hvis du vil læse om love og regler</w:t>
            </w:r>
            <w:r w:rsidR="00E43F6F">
              <w:rPr>
                <w:noProof/>
                <w:webHidden/>
              </w:rPr>
              <w:tab/>
            </w:r>
            <w:r w:rsidR="00E43F6F">
              <w:rPr>
                <w:noProof/>
                <w:webHidden/>
              </w:rPr>
              <w:fldChar w:fldCharType="begin"/>
            </w:r>
            <w:r w:rsidR="00E43F6F">
              <w:rPr>
                <w:noProof/>
                <w:webHidden/>
              </w:rPr>
              <w:instrText xml:space="preserve"> PAGEREF _Toc149642891 \h </w:instrText>
            </w:r>
            <w:r w:rsidR="00E43F6F">
              <w:rPr>
                <w:noProof/>
                <w:webHidden/>
              </w:rPr>
            </w:r>
            <w:r w:rsidR="00E43F6F">
              <w:rPr>
                <w:noProof/>
                <w:webHidden/>
              </w:rPr>
              <w:fldChar w:fldCharType="separate"/>
            </w:r>
            <w:r w:rsidR="00E43F6F">
              <w:rPr>
                <w:noProof/>
                <w:webHidden/>
              </w:rPr>
              <w:t>5</w:t>
            </w:r>
            <w:r w:rsidR="00E43F6F">
              <w:rPr>
                <w:noProof/>
                <w:webHidden/>
              </w:rPr>
              <w:fldChar w:fldCharType="end"/>
            </w:r>
          </w:hyperlink>
        </w:p>
        <w:p w14:paraId="3845FB76" w14:textId="4C0FA93E" w:rsidR="00E43F6F" w:rsidRDefault="001666ED">
          <w:pPr>
            <w:pStyle w:val="Indholdsfortegnelse1"/>
            <w:rPr>
              <w:rFonts w:asciiTheme="minorHAnsi" w:eastAsiaTheme="minorEastAsia" w:hAnsiTheme="minorHAnsi"/>
              <w:b w:val="0"/>
              <w:noProof/>
              <w:sz w:val="22"/>
              <w:szCs w:val="22"/>
              <w:lang w:eastAsia="da-DK"/>
            </w:rPr>
          </w:pPr>
          <w:hyperlink w:anchor="_Toc149642892" w:history="1">
            <w:r w:rsidR="00E43F6F" w:rsidRPr="00F013B3">
              <w:rPr>
                <w:rStyle w:val="Hyperlink"/>
                <w:noProof/>
              </w:rPr>
              <w:t>2.</w:t>
            </w:r>
            <w:r w:rsidR="00E43F6F">
              <w:rPr>
                <w:rFonts w:asciiTheme="minorHAnsi" w:eastAsiaTheme="minorEastAsia" w:hAnsiTheme="minorHAnsi"/>
                <w:b w:val="0"/>
                <w:noProof/>
                <w:sz w:val="22"/>
                <w:szCs w:val="22"/>
                <w:lang w:eastAsia="da-DK"/>
              </w:rPr>
              <w:tab/>
            </w:r>
            <w:r w:rsidR="00E43F6F" w:rsidRPr="00F013B3">
              <w:rPr>
                <w:rStyle w:val="Hyperlink"/>
                <w:noProof/>
              </w:rPr>
              <w:t>Sådan er årshjulet</w:t>
            </w:r>
            <w:r w:rsidR="00E43F6F">
              <w:rPr>
                <w:noProof/>
                <w:webHidden/>
              </w:rPr>
              <w:tab/>
            </w:r>
            <w:r w:rsidR="00E43F6F">
              <w:rPr>
                <w:noProof/>
                <w:webHidden/>
              </w:rPr>
              <w:fldChar w:fldCharType="begin"/>
            </w:r>
            <w:r w:rsidR="00E43F6F">
              <w:rPr>
                <w:noProof/>
                <w:webHidden/>
              </w:rPr>
              <w:instrText xml:space="preserve"> PAGEREF _Toc149642892 \h </w:instrText>
            </w:r>
            <w:r w:rsidR="00E43F6F">
              <w:rPr>
                <w:noProof/>
                <w:webHidden/>
              </w:rPr>
            </w:r>
            <w:r w:rsidR="00E43F6F">
              <w:rPr>
                <w:noProof/>
                <w:webHidden/>
              </w:rPr>
              <w:fldChar w:fldCharType="separate"/>
            </w:r>
            <w:r w:rsidR="00E43F6F">
              <w:rPr>
                <w:noProof/>
                <w:webHidden/>
              </w:rPr>
              <w:t>5</w:t>
            </w:r>
            <w:r w:rsidR="00E43F6F">
              <w:rPr>
                <w:noProof/>
                <w:webHidden/>
              </w:rPr>
              <w:fldChar w:fldCharType="end"/>
            </w:r>
          </w:hyperlink>
        </w:p>
        <w:p w14:paraId="6FCCAB44" w14:textId="61E9E61F" w:rsidR="00E43F6F" w:rsidRDefault="001666ED">
          <w:pPr>
            <w:pStyle w:val="Indholdsfortegnelse2"/>
            <w:rPr>
              <w:rFonts w:asciiTheme="minorHAnsi" w:eastAsiaTheme="minorEastAsia" w:hAnsiTheme="minorHAnsi"/>
              <w:noProof/>
              <w:sz w:val="22"/>
              <w:szCs w:val="22"/>
              <w:lang w:eastAsia="da-DK"/>
            </w:rPr>
          </w:pPr>
          <w:hyperlink w:anchor="_Toc149642893" w:history="1">
            <w:r w:rsidR="00E43F6F" w:rsidRPr="00F013B3">
              <w:rPr>
                <w:rStyle w:val="Hyperlink"/>
                <w:noProof/>
              </w:rPr>
              <w:t>2.1</w:t>
            </w:r>
            <w:r w:rsidR="00E43F6F">
              <w:rPr>
                <w:rFonts w:asciiTheme="minorHAnsi" w:eastAsiaTheme="minorEastAsia" w:hAnsiTheme="minorHAnsi"/>
                <w:noProof/>
                <w:sz w:val="22"/>
                <w:szCs w:val="22"/>
                <w:lang w:eastAsia="da-DK"/>
              </w:rPr>
              <w:tab/>
            </w:r>
            <w:r w:rsidR="00E43F6F" w:rsidRPr="00F013B3">
              <w:rPr>
                <w:rStyle w:val="Hyperlink"/>
                <w:noProof/>
              </w:rPr>
              <w:t>Her ser du vigtige frister</w:t>
            </w:r>
            <w:r w:rsidR="00E43F6F">
              <w:rPr>
                <w:noProof/>
                <w:webHidden/>
              </w:rPr>
              <w:tab/>
            </w:r>
            <w:r w:rsidR="00E43F6F">
              <w:rPr>
                <w:noProof/>
                <w:webHidden/>
              </w:rPr>
              <w:fldChar w:fldCharType="begin"/>
            </w:r>
            <w:r w:rsidR="00E43F6F">
              <w:rPr>
                <w:noProof/>
                <w:webHidden/>
              </w:rPr>
              <w:instrText xml:space="preserve"> PAGEREF _Toc149642893 \h </w:instrText>
            </w:r>
            <w:r w:rsidR="00E43F6F">
              <w:rPr>
                <w:noProof/>
                <w:webHidden/>
              </w:rPr>
            </w:r>
            <w:r w:rsidR="00E43F6F">
              <w:rPr>
                <w:noProof/>
                <w:webHidden/>
              </w:rPr>
              <w:fldChar w:fldCharType="separate"/>
            </w:r>
            <w:r w:rsidR="00E43F6F">
              <w:rPr>
                <w:noProof/>
                <w:webHidden/>
              </w:rPr>
              <w:t>5</w:t>
            </w:r>
            <w:r w:rsidR="00E43F6F">
              <w:rPr>
                <w:noProof/>
                <w:webHidden/>
              </w:rPr>
              <w:fldChar w:fldCharType="end"/>
            </w:r>
          </w:hyperlink>
        </w:p>
        <w:p w14:paraId="19D341E6" w14:textId="65173B55" w:rsidR="00E43F6F" w:rsidRDefault="001666ED">
          <w:pPr>
            <w:pStyle w:val="Indholdsfortegnelse1"/>
            <w:rPr>
              <w:rFonts w:asciiTheme="minorHAnsi" w:eastAsiaTheme="minorEastAsia" w:hAnsiTheme="minorHAnsi"/>
              <w:b w:val="0"/>
              <w:noProof/>
              <w:sz w:val="22"/>
              <w:szCs w:val="22"/>
              <w:lang w:eastAsia="da-DK"/>
            </w:rPr>
          </w:pPr>
          <w:hyperlink w:anchor="_Toc149642894" w:history="1">
            <w:r w:rsidR="00E43F6F" w:rsidRPr="00F013B3">
              <w:rPr>
                <w:rStyle w:val="Hyperlink"/>
                <w:noProof/>
              </w:rPr>
              <w:t>3.</w:t>
            </w:r>
            <w:r w:rsidR="00E43F6F">
              <w:rPr>
                <w:rFonts w:asciiTheme="minorHAnsi" w:eastAsiaTheme="minorEastAsia" w:hAnsiTheme="minorHAnsi"/>
                <w:b w:val="0"/>
                <w:noProof/>
                <w:sz w:val="22"/>
                <w:szCs w:val="22"/>
                <w:lang w:eastAsia="da-DK"/>
              </w:rPr>
              <w:tab/>
            </w:r>
            <w:r w:rsidR="00E43F6F" w:rsidRPr="00F013B3">
              <w:rPr>
                <w:rStyle w:val="Hyperlink"/>
                <w:noProof/>
              </w:rPr>
              <w:t>Hvordan søger du om ko-præmie?</w:t>
            </w:r>
            <w:r w:rsidR="00E43F6F">
              <w:rPr>
                <w:noProof/>
                <w:webHidden/>
              </w:rPr>
              <w:tab/>
            </w:r>
            <w:r w:rsidR="00E43F6F">
              <w:rPr>
                <w:noProof/>
                <w:webHidden/>
              </w:rPr>
              <w:fldChar w:fldCharType="begin"/>
            </w:r>
            <w:r w:rsidR="00E43F6F">
              <w:rPr>
                <w:noProof/>
                <w:webHidden/>
              </w:rPr>
              <w:instrText xml:space="preserve"> PAGEREF _Toc149642894 \h </w:instrText>
            </w:r>
            <w:r w:rsidR="00E43F6F">
              <w:rPr>
                <w:noProof/>
                <w:webHidden/>
              </w:rPr>
            </w:r>
            <w:r w:rsidR="00E43F6F">
              <w:rPr>
                <w:noProof/>
                <w:webHidden/>
              </w:rPr>
              <w:fldChar w:fldCharType="separate"/>
            </w:r>
            <w:r w:rsidR="00E43F6F">
              <w:rPr>
                <w:noProof/>
                <w:webHidden/>
              </w:rPr>
              <w:t>7</w:t>
            </w:r>
            <w:r w:rsidR="00E43F6F">
              <w:rPr>
                <w:noProof/>
                <w:webHidden/>
              </w:rPr>
              <w:fldChar w:fldCharType="end"/>
            </w:r>
          </w:hyperlink>
        </w:p>
        <w:p w14:paraId="5893C123" w14:textId="59CA1FD0" w:rsidR="00E43F6F" w:rsidRDefault="001666ED">
          <w:pPr>
            <w:pStyle w:val="Indholdsfortegnelse2"/>
            <w:rPr>
              <w:rFonts w:asciiTheme="minorHAnsi" w:eastAsiaTheme="minorEastAsia" w:hAnsiTheme="minorHAnsi"/>
              <w:noProof/>
              <w:sz w:val="22"/>
              <w:szCs w:val="22"/>
              <w:lang w:eastAsia="da-DK"/>
            </w:rPr>
          </w:pPr>
          <w:hyperlink w:anchor="_Toc149642895" w:history="1">
            <w:r w:rsidR="00E43F6F" w:rsidRPr="00F013B3">
              <w:rPr>
                <w:rStyle w:val="Hyperlink"/>
                <w:noProof/>
              </w:rPr>
              <w:t>3.1</w:t>
            </w:r>
            <w:r w:rsidR="00E43F6F">
              <w:rPr>
                <w:rFonts w:asciiTheme="minorHAnsi" w:eastAsiaTheme="minorEastAsia" w:hAnsiTheme="minorHAnsi"/>
                <w:noProof/>
                <w:sz w:val="22"/>
                <w:szCs w:val="22"/>
                <w:lang w:eastAsia="da-DK"/>
              </w:rPr>
              <w:tab/>
            </w:r>
            <w:r w:rsidR="00E43F6F" w:rsidRPr="00F013B3">
              <w:rPr>
                <w:rStyle w:val="Hyperlink"/>
                <w:noProof/>
              </w:rPr>
              <w:t>Hvor længe gælder min ansøgning?</w:t>
            </w:r>
            <w:r w:rsidR="00E43F6F">
              <w:rPr>
                <w:noProof/>
                <w:webHidden/>
              </w:rPr>
              <w:tab/>
            </w:r>
            <w:r w:rsidR="00E43F6F">
              <w:rPr>
                <w:noProof/>
                <w:webHidden/>
              </w:rPr>
              <w:fldChar w:fldCharType="begin"/>
            </w:r>
            <w:r w:rsidR="00E43F6F">
              <w:rPr>
                <w:noProof/>
                <w:webHidden/>
              </w:rPr>
              <w:instrText xml:space="preserve"> PAGEREF _Toc149642895 \h </w:instrText>
            </w:r>
            <w:r w:rsidR="00E43F6F">
              <w:rPr>
                <w:noProof/>
                <w:webHidden/>
              </w:rPr>
            </w:r>
            <w:r w:rsidR="00E43F6F">
              <w:rPr>
                <w:noProof/>
                <w:webHidden/>
              </w:rPr>
              <w:fldChar w:fldCharType="separate"/>
            </w:r>
            <w:r w:rsidR="00E43F6F">
              <w:rPr>
                <w:noProof/>
                <w:webHidden/>
              </w:rPr>
              <w:t>7</w:t>
            </w:r>
            <w:r w:rsidR="00E43F6F">
              <w:rPr>
                <w:noProof/>
                <w:webHidden/>
              </w:rPr>
              <w:fldChar w:fldCharType="end"/>
            </w:r>
          </w:hyperlink>
        </w:p>
        <w:p w14:paraId="3765387A" w14:textId="1A13B3E6" w:rsidR="00E43F6F" w:rsidRDefault="001666ED">
          <w:pPr>
            <w:pStyle w:val="Indholdsfortegnelse2"/>
            <w:rPr>
              <w:rFonts w:asciiTheme="minorHAnsi" w:eastAsiaTheme="minorEastAsia" w:hAnsiTheme="minorHAnsi"/>
              <w:noProof/>
              <w:sz w:val="22"/>
              <w:szCs w:val="22"/>
              <w:lang w:eastAsia="da-DK"/>
            </w:rPr>
          </w:pPr>
          <w:hyperlink w:anchor="_Toc149642896" w:history="1">
            <w:r w:rsidR="00E43F6F" w:rsidRPr="00F013B3">
              <w:rPr>
                <w:rStyle w:val="Hyperlink"/>
                <w:noProof/>
              </w:rPr>
              <w:t>3.2</w:t>
            </w:r>
            <w:r w:rsidR="00E43F6F">
              <w:rPr>
                <w:rFonts w:asciiTheme="minorHAnsi" w:eastAsiaTheme="minorEastAsia" w:hAnsiTheme="minorHAnsi"/>
                <w:noProof/>
                <w:sz w:val="22"/>
                <w:szCs w:val="22"/>
                <w:lang w:eastAsia="da-DK"/>
              </w:rPr>
              <w:tab/>
            </w:r>
            <w:r w:rsidR="00E43F6F" w:rsidRPr="00F013B3">
              <w:rPr>
                <w:rStyle w:val="Hyperlink"/>
                <w:noProof/>
              </w:rPr>
              <w:t>Tilbagetrækning af ansøgning</w:t>
            </w:r>
            <w:r w:rsidR="00E43F6F">
              <w:rPr>
                <w:noProof/>
                <w:webHidden/>
              </w:rPr>
              <w:tab/>
            </w:r>
            <w:r w:rsidR="00E43F6F">
              <w:rPr>
                <w:noProof/>
                <w:webHidden/>
              </w:rPr>
              <w:fldChar w:fldCharType="begin"/>
            </w:r>
            <w:r w:rsidR="00E43F6F">
              <w:rPr>
                <w:noProof/>
                <w:webHidden/>
              </w:rPr>
              <w:instrText xml:space="preserve"> PAGEREF _Toc149642896 \h </w:instrText>
            </w:r>
            <w:r w:rsidR="00E43F6F">
              <w:rPr>
                <w:noProof/>
                <w:webHidden/>
              </w:rPr>
            </w:r>
            <w:r w:rsidR="00E43F6F">
              <w:rPr>
                <w:noProof/>
                <w:webHidden/>
              </w:rPr>
              <w:fldChar w:fldCharType="separate"/>
            </w:r>
            <w:r w:rsidR="00E43F6F">
              <w:rPr>
                <w:noProof/>
                <w:webHidden/>
              </w:rPr>
              <w:t>7</w:t>
            </w:r>
            <w:r w:rsidR="00E43F6F">
              <w:rPr>
                <w:noProof/>
                <w:webHidden/>
              </w:rPr>
              <w:fldChar w:fldCharType="end"/>
            </w:r>
          </w:hyperlink>
        </w:p>
        <w:p w14:paraId="41347537" w14:textId="0A4EACC8" w:rsidR="00E43F6F" w:rsidRDefault="001666ED">
          <w:pPr>
            <w:pStyle w:val="Indholdsfortegnelse2"/>
            <w:rPr>
              <w:rFonts w:asciiTheme="minorHAnsi" w:eastAsiaTheme="minorEastAsia" w:hAnsiTheme="minorHAnsi"/>
              <w:noProof/>
              <w:sz w:val="22"/>
              <w:szCs w:val="22"/>
              <w:lang w:eastAsia="da-DK"/>
            </w:rPr>
          </w:pPr>
          <w:hyperlink w:anchor="_Toc149642897" w:history="1">
            <w:r w:rsidR="00E43F6F" w:rsidRPr="00F013B3">
              <w:rPr>
                <w:rStyle w:val="Hyperlink"/>
                <w:noProof/>
              </w:rPr>
              <w:t>3.3</w:t>
            </w:r>
            <w:r w:rsidR="00E43F6F">
              <w:rPr>
                <w:rFonts w:asciiTheme="minorHAnsi" w:eastAsiaTheme="minorEastAsia" w:hAnsiTheme="minorHAnsi"/>
                <w:noProof/>
                <w:sz w:val="22"/>
                <w:szCs w:val="22"/>
                <w:lang w:eastAsia="da-DK"/>
              </w:rPr>
              <w:tab/>
            </w:r>
            <w:r w:rsidR="00E43F6F" w:rsidRPr="00F013B3">
              <w:rPr>
                <w:rStyle w:val="Hyperlink"/>
                <w:noProof/>
              </w:rPr>
              <w:t>Kommunikation fra Landbrugsstyrelsen</w:t>
            </w:r>
            <w:r w:rsidR="00E43F6F">
              <w:rPr>
                <w:noProof/>
                <w:webHidden/>
              </w:rPr>
              <w:tab/>
            </w:r>
            <w:r w:rsidR="00E43F6F">
              <w:rPr>
                <w:noProof/>
                <w:webHidden/>
              </w:rPr>
              <w:fldChar w:fldCharType="begin"/>
            </w:r>
            <w:r w:rsidR="00E43F6F">
              <w:rPr>
                <w:noProof/>
                <w:webHidden/>
              </w:rPr>
              <w:instrText xml:space="preserve"> PAGEREF _Toc149642897 \h </w:instrText>
            </w:r>
            <w:r w:rsidR="00E43F6F">
              <w:rPr>
                <w:noProof/>
                <w:webHidden/>
              </w:rPr>
            </w:r>
            <w:r w:rsidR="00E43F6F">
              <w:rPr>
                <w:noProof/>
                <w:webHidden/>
              </w:rPr>
              <w:fldChar w:fldCharType="separate"/>
            </w:r>
            <w:r w:rsidR="00E43F6F">
              <w:rPr>
                <w:noProof/>
                <w:webHidden/>
              </w:rPr>
              <w:t>8</w:t>
            </w:r>
            <w:r w:rsidR="00E43F6F">
              <w:rPr>
                <w:noProof/>
                <w:webHidden/>
              </w:rPr>
              <w:fldChar w:fldCharType="end"/>
            </w:r>
          </w:hyperlink>
        </w:p>
        <w:p w14:paraId="1481911B" w14:textId="0011D06B" w:rsidR="00E43F6F" w:rsidRDefault="001666ED">
          <w:pPr>
            <w:pStyle w:val="Indholdsfortegnelse1"/>
            <w:rPr>
              <w:rFonts w:asciiTheme="minorHAnsi" w:eastAsiaTheme="minorEastAsia" w:hAnsiTheme="minorHAnsi"/>
              <w:b w:val="0"/>
              <w:noProof/>
              <w:sz w:val="22"/>
              <w:szCs w:val="22"/>
              <w:lang w:eastAsia="da-DK"/>
            </w:rPr>
          </w:pPr>
          <w:hyperlink w:anchor="_Toc149642898" w:history="1">
            <w:r w:rsidR="00E43F6F" w:rsidRPr="00F013B3">
              <w:rPr>
                <w:rStyle w:val="Hyperlink"/>
                <w:noProof/>
              </w:rPr>
              <w:t>4.</w:t>
            </w:r>
            <w:r w:rsidR="00E43F6F">
              <w:rPr>
                <w:rFonts w:asciiTheme="minorHAnsi" w:eastAsiaTheme="minorEastAsia" w:hAnsiTheme="minorHAnsi"/>
                <w:b w:val="0"/>
                <w:noProof/>
                <w:sz w:val="22"/>
                <w:szCs w:val="22"/>
                <w:lang w:eastAsia="da-DK"/>
              </w:rPr>
              <w:tab/>
            </w:r>
            <w:r w:rsidR="00E43F6F" w:rsidRPr="00F013B3">
              <w:rPr>
                <w:rStyle w:val="Hyperlink"/>
                <w:noProof/>
              </w:rPr>
              <w:t>Hvilke dyr kan du få tilskud for?</w:t>
            </w:r>
            <w:r w:rsidR="00E43F6F">
              <w:rPr>
                <w:noProof/>
                <w:webHidden/>
              </w:rPr>
              <w:tab/>
            </w:r>
            <w:r w:rsidR="00E43F6F">
              <w:rPr>
                <w:noProof/>
                <w:webHidden/>
              </w:rPr>
              <w:fldChar w:fldCharType="begin"/>
            </w:r>
            <w:r w:rsidR="00E43F6F">
              <w:rPr>
                <w:noProof/>
                <w:webHidden/>
              </w:rPr>
              <w:instrText xml:space="preserve"> PAGEREF _Toc149642898 \h </w:instrText>
            </w:r>
            <w:r w:rsidR="00E43F6F">
              <w:rPr>
                <w:noProof/>
                <w:webHidden/>
              </w:rPr>
            </w:r>
            <w:r w:rsidR="00E43F6F">
              <w:rPr>
                <w:noProof/>
                <w:webHidden/>
              </w:rPr>
              <w:fldChar w:fldCharType="separate"/>
            </w:r>
            <w:r w:rsidR="00E43F6F">
              <w:rPr>
                <w:noProof/>
                <w:webHidden/>
              </w:rPr>
              <w:t>9</w:t>
            </w:r>
            <w:r w:rsidR="00E43F6F">
              <w:rPr>
                <w:noProof/>
                <w:webHidden/>
              </w:rPr>
              <w:fldChar w:fldCharType="end"/>
            </w:r>
          </w:hyperlink>
        </w:p>
        <w:p w14:paraId="49A86F48" w14:textId="2175B140" w:rsidR="00E43F6F" w:rsidRDefault="001666ED">
          <w:pPr>
            <w:pStyle w:val="Indholdsfortegnelse2"/>
            <w:rPr>
              <w:rFonts w:asciiTheme="minorHAnsi" w:eastAsiaTheme="minorEastAsia" w:hAnsiTheme="minorHAnsi"/>
              <w:noProof/>
              <w:sz w:val="22"/>
              <w:szCs w:val="22"/>
              <w:lang w:eastAsia="da-DK"/>
            </w:rPr>
          </w:pPr>
          <w:hyperlink w:anchor="_Toc149642899" w:history="1">
            <w:r w:rsidR="00E43F6F" w:rsidRPr="00F013B3">
              <w:rPr>
                <w:rStyle w:val="Hyperlink"/>
                <w:noProof/>
              </w:rPr>
              <w:t>4.1</w:t>
            </w:r>
            <w:r w:rsidR="00E43F6F">
              <w:rPr>
                <w:rFonts w:asciiTheme="minorHAnsi" w:eastAsiaTheme="minorEastAsia" w:hAnsiTheme="minorHAnsi"/>
                <w:noProof/>
                <w:sz w:val="22"/>
                <w:szCs w:val="22"/>
                <w:lang w:eastAsia="da-DK"/>
              </w:rPr>
              <w:tab/>
            </w:r>
            <w:r w:rsidR="00E43F6F" w:rsidRPr="00F013B3">
              <w:rPr>
                <w:rStyle w:val="Hyperlink"/>
                <w:noProof/>
              </w:rPr>
              <w:t>Mindst 20 køer</w:t>
            </w:r>
            <w:r w:rsidR="00E43F6F">
              <w:rPr>
                <w:noProof/>
                <w:webHidden/>
              </w:rPr>
              <w:tab/>
            </w:r>
            <w:r w:rsidR="00E43F6F">
              <w:rPr>
                <w:noProof/>
                <w:webHidden/>
              </w:rPr>
              <w:fldChar w:fldCharType="begin"/>
            </w:r>
            <w:r w:rsidR="00E43F6F">
              <w:rPr>
                <w:noProof/>
                <w:webHidden/>
              </w:rPr>
              <w:instrText xml:space="preserve"> PAGEREF _Toc149642899 \h </w:instrText>
            </w:r>
            <w:r w:rsidR="00E43F6F">
              <w:rPr>
                <w:noProof/>
                <w:webHidden/>
              </w:rPr>
            </w:r>
            <w:r w:rsidR="00E43F6F">
              <w:rPr>
                <w:noProof/>
                <w:webHidden/>
              </w:rPr>
              <w:fldChar w:fldCharType="separate"/>
            </w:r>
            <w:r w:rsidR="00E43F6F">
              <w:rPr>
                <w:noProof/>
                <w:webHidden/>
              </w:rPr>
              <w:t>9</w:t>
            </w:r>
            <w:r w:rsidR="00E43F6F">
              <w:rPr>
                <w:noProof/>
                <w:webHidden/>
              </w:rPr>
              <w:fldChar w:fldCharType="end"/>
            </w:r>
          </w:hyperlink>
        </w:p>
        <w:p w14:paraId="5DC1F904" w14:textId="26A00453" w:rsidR="00E43F6F" w:rsidRDefault="001666ED">
          <w:pPr>
            <w:pStyle w:val="Indholdsfortegnelse1"/>
            <w:rPr>
              <w:rFonts w:asciiTheme="minorHAnsi" w:eastAsiaTheme="minorEastAsia" w:hAnsiTheme="minorHAnsi"/>
              <w:b w:val="0"/>
              <w:noProof/>
              <w:sz w:val="22"/>
              <w:szCs w:val="22"/>
              <w:lang w:eastAsia="da-DK"/>
            </w:rPr>
          </w:pPr>
          <w:hyperlink w:anchor="_Toc149642900" w:history="1">
            <w:r w:rsidR="00E43F6F" w:rsidRPr="00F013B3">
              <w:rPr>
                <w:rStyle w:val="Hyperlink"/>
                <w:noProof/>
              </w:rPr>
              <w:t>5.</w:t>
            </w:r>
            <w:r w:rsidR="00E43F6F">
              <w:rPr>
                <w:rFonts w:asciiTheme="minorHAnsi" w:eastAsiaTheme="minorEastAsia" w:hAnsiTheme="minorHAnsi"/>
                <w:b w:val="0"/>
                <w:noProof/>
                <w:sz w:val="22"/>
                <w:szCs w:val="22"/>
                <w:lang w:eastAsia="da-DK"/>
              </w:rPr>
              <w:tab/>
            </w:r>
            <w:r w:rsidR="00E43F6F" w:rsidRPr="00F013B3">
              <w:rPr>
                <w:rStyle w:val="Hyperlink"/>
                <w:noProof/>
              </w:rPr>
              <w:t>Dine køers øremærkning og registrering i CHR skal være korrekt</w:t>
            </w:r>
            <w:r w:rsidR="00E43F6F">
              <w:rPr>
                <w:noProof/>
                <w:webHidden/>
              </w:rPr>
              <w:tab/>
            </w:r>
            <w:r w:rsidR="00E43F6F">
              <w:rPr>
                <w:noProof/>
                <w:webHidden/>
              </w:rPr>
              <w:fldChar w:fldCharType="begin"/>
            </w:r>
            <w:r w:rsidR="00E43F6F">
              <w:rPr>
                <w:noProof/>
                <w:webHidden/>
              </w:rPr>
              <w:instrText xml:space="preserve"> PAGEREF _Toc149642900 \h </w:instrText>
            </w:r>
            <w:r w:rsidR="00E43F6F">
              <w:rPr>
                <w:noProof/>
                <w:webHidden/>
              </w:rPr>
            </w:r>
            <w:r w:rsidR="00E43F6F">
              <w:rPr>
                <w:noProof/>
                <w:webHidden/>
              </w:rPr>
              <w:fldChar w:fldCharType="separate"/>
            </w:r>
            <w:r w:rsidR="00E43F6F">
              <w:rPr>
                <w:noProof/>
                <w:webHidden/>
              </w:rPr>
              <w:t>10</w:t>
            </w:r>
            <w:r w:rsidR="00E43F6F">
              <w:rPr>
                <w:noProof/>
                <w:webHidden/>
              </w:rPr>
              <w:fldChar w:fldCharType="end"/>
            </w:r>
          </w:hyperlink>
        </w:p>
        <w:p w14:paraId="757B02D0" w14:textId="47F8C079" w:rsidR="00E43F6F" w:rsidRDefault="001666ED">
          <w:pPr>
            <w:pStyle w:val="Indholdsfortegnelse1"/>
            <w:rPr>
              <w:rFonts w:asciiTheme="minorHAnsi" w:eastAsiaTheme="minorEastAsia" w:hAnsiTheme="minorHAnsi"/>
              <w:b w:val="0"/>
              <w:noProof/>
              <w:sz w:val="22"/>
              <w:szCs w:val="22"/>
              <w:lang w:eastAsia="da-DK"/>
            </w:rPr>
          </w:pPr>
          <w:hyperlink w:anchor="_Toc149642901" w:history="1">
            <w:r w:rsidR="00E43F6F" w:rsidRPr="00F013B3">
              <w:rPr>
                <w:rStyle w:val="Hyperlink"/>
                <w:noProof/>
              </w:rPr>
              <w:t>6.</w:t>
            </w:r>
            <w:r w:rsidR="00E43F6F">
              <w:rPr>
                <w:rFonts w:asciiTheme="minorHAnsi" w:eastAsiaTheme="minorEastAsia" w:hAnsiTheme="minorHAnsi"/>
                <w:b w:val="0"/>
                <w:noProof/>
                <w:sz w:val="22"/>
                <w:szCs w:val="22"/>
                <w:lang w:eastAsia="da-DK"/>
              </w:rPr>
              <w:tab/>
            </w:r>
            <w:r w:rsidR="00E43F6F" w:rsidRPr="00F013B3">
              <w:rPr>
                <w:rStyle w:val="Hyperlink"/>
                <w:noProof/>
              </w:rPr>
              <w:t>Generelle kriterier for tilskud</w:t>
            </w:r>
            <w:r w:rsidR="00E43F6F">
              <w:rPr>
                <w:noProof/>
                <w:webHidden/>
              </w:rPr>
              <w:tab/>
            </w:r>
            <w:r w:rsidR="00E43F6F">
              <w:rPr>
                <w:noProof/>
                <w:webHidden/>
              </w:rPr>
              <w:fldChar w:fldCharType="begin"/>
            </w:r>
            <w:r w:rsidR="00E43F6F">
              <w:rPr>
                <w:noProof/>
                <w:webHidden/>
              </w:rPr>
              <w:instrText xml:space="preserve"> PAGEREF _Toc149642901 \h </w:instrText>
            </w:r>
            <w:r w:rsidR="00E43F6F">
              <w:rPr>
                <w:noProof/>
                <w:webHidden/>
              </w:rPr>
            </w:r>
            <w:r w:rsidR="00E43F6F">
              <w:rPr>
                <w:noProof/>
                <w:webHidden/>
              </w:rPr>
              <w:fldChar w:fldCharType="separate"/>
            </w:r>
            <w:r w:rsidR="00E43F6F">
              <w:rPr>
                <w:noProof/>
                <w:webHidden/>
              </w:rPr>
              <w:t>11</w:t>
            </w:r>
            <w:r w:rsidR="00E43F6F">
              <w:rPr>
                <w:noProof/>
                <w:webHidden/>
              </w:rPr>
              <w:fldChar w:fldCharType="end"/>
            </w:r>
          </w:hyperlink>
        </w:p>
        <w:p w14:paraId="0B27E924" w14:textId="29409060" w:rsidR="00E43F6F" w:rsidRDefault="001666ED">
          <w:pPr>
            <w:pStyle w:val="Indholdsfortegnelse2"/>
            <w:rPr>
              <w:rFonts w:asciiTheme="minorHAnsi" w:eastAsiaTheme="minorEastAsia" w:hAnsiTheme="minorHAnsi"/>
              <w:noProof/>
              <w:sz w:val="22"/>
              <w:szCs w:val="22"/>
              <w:lang w:eastAsia="da-DK"/>
            </w:rPr>
          </w:pPr>
          <w:hyperlink w:anchor="_Toc149642902" w:history="1">
            <w:r w:rsidR="00E43F6F" w:rsidRPr="00F013B3">
              <w:rPr>
                <w:rStyle w:val="Hyperlink"/>
                <w:noProof/>
              </w:rPr>
              <w:t>6.1</w:t>
            </w:r>
            <w:r w:rsidR="00E43F6F">
              <w:rPr>
                <w:rFonts w:asciiTheme="minorHAnsi" w:eastAsiaTheme="minorEastAsia" w:hAnsiTheme="minorHAnsi"/>
                <w:noProof/>
                <w:sz w:val="22"/>
                <w:szCs w:val="22"/>
                <w:lang w:eastAsia="da-DK"/>
              </w:rPr>
              <w:tab/>
            </w:r>
            <w:r w:rsidR="00E43F6F" w:rsidRPr="00F013B3">
              <w:rPr>
                <w:rStyle w:val="Hyperlink"/>
                <w:noProof/>
              </w:rPr>
              <w:t>Du skal være aktiv landbruger</w:t>
            </w:r>
            <w:r w:rsidR="00E43F6F">
              <w:rPr>
                <w:noProof/>
                <w:webHidden/>
              </w:rPr>
              <w:tab/>
            </w:r>
            <w:r w:rsidR="00E43F6F">
              <w:rPr>
                <w:noProof/>
                <w:webHidden/>
              </w:rPr>
              <w:fldChar w:fldCharType="begin"/>
            </w:r>
            <w:r w:rsidR="00E43F6F">
              <w:rPr>
                <w:noProof/>
                <w:webHidden/>
              </w:rPr>
              <w:instrText xml:space="preserve"> PAGEREF _Toc149642902 \h </w:instrText>
            </w:r>
            <w:r w:rsidR="00E43F6F">
              <w:rPr>
                <w:noProof/>
                <w:webHidden/>
              </w:rPr>
            </w:r>
            <w:r w:rsidR="00E43F6F">
              <w:rPr>
                <w:noProof/>
                <w:webHidden/>
              </w:rPr>
              <w:fldChar w:fldCharType="separate"/>
            </w:r>
            <w:r w:rsidR="00E43F6F">
              <w:rPr>
                <w:noProof/>
                <w:webHidden/>
              </w:rPr>
              <w:t>11</w:t>
            </w:r>
            <w:r w:rsidR="00E43F6F">
              <w:rPr>
                <w:noProof/>
                <w:webHidden/>
              </w:rPr>
              <w:fldChar w:fldCharType="end"/>
            </w:r>
          </w:hyperlink>
        </w:p>
        <w:p w14:paraId="1527BC0F" w14:textId="034A464C" w:rsidR="00E43F6F" w:rsidRDefault="001666ED">
          <w:pPr>
            <w:pStyle w:val="Indholdsfortegnelse2"/>
            <w:rPr>
              <w:rFonts w:asciiTheme="minorHAnsi" w:eastAsiaTheme="minorEastAsia" w:hAnsiTheme="minorHAnsi"/>
              <w:noProof/>
              <w:sz w:val="22"/>
              <w:szCs w:val="22"/>
              <w:lang w:eastAsia="da-DK"/>
            </w:rPr>
          </w:pPr>
          <w:hyperlink w:anchor="_Toc149642903" w:history="1">
            <w:r w:rsidR="00E43F6F" w:rsidRPr="00F013B3">
              <w:rPr>
                <w:rStyle w:val="Hyperlink"/>
                <w:noProof/>
              </w:rPr>
              <w:t>6.2</w:t>
            </w:r>
            <w:r w:rsidR="00E43F6F">
              <w:rPr>
                <w:rFonts w:asciiTheme="minorHAnsi" w:eastAsiaTheme="minorEastAsia" w:hAnsiTheme="minorHAnsi"/>
                <w:noProof/>
                <w:sz w:val="22"/>
                <w:szCs w:val="22"/>
                <w:lang w:eastAsia="da-DK"/>
              </w:rPr>
              <w:tab/>
            </w:r>
            <w:r w:rsidR="00E43F6F" w:rsidRPr="00F013B3">
              <w:rPr>
                <w:rStyle w:val="Hyperlink"/>
                <w:noProof/>
              </w:rPr>
              <w:t>Tilskud på mindst 300 EUR</w:t>
            </w:r>
            <w:r w:rsidR="00E43F6F">
              <w:rPr>
                <w:noProof/>
                <w:webHidden/>
              </w:rPr>
              <w:tab/>
            </w:r>
            <w:r w:rsidR="00E43F6F">
              <w:rPr>
                <w:noProof/>
                <w:webHidden/>
              </w:rPr>
              <w:fldChar w:fldCharType="begin"/>
            </w:r>
            <w:r w:rsidR="00E43F6F">
              <w:rPr>
                <w:noProof/>
                <w:webHidden/>
              </w:rPr>
              <w:instrText xml:space="preserve"> PAGEREF _Toc149642903 \h </w:instrText>
            </w:r>
            <w:r w:rsidR="00E43F6F">
              <w:rPr>
                <w:noProof/>
                <w:webHidden/>
              </w:rPr>
            </w:r>
            <w:r w:rsidR="00E43F6F">
              <w:rPr>
                <w:noProof/>
                <w:webHidden/>
              </w:rPr>
              <w:fldChar w:fldCharType="separate"/>
            </w:r>
            <w:r w:rsidR="00E43F6F">
              <w:rPr>
                <w:noProof/>
                <w:webHidden/>
              </w:rPr>
              <w:t>11</w:t>
            </w:r>
            <w:r w:rsidR="00E43F6F">
              <w:rPr>
                <w:noProof/>
                <w:webHidden/>
              </w:rPr>
              <w:fldChar w:fldCharType="end"/>
            </w:r>
          </w:hyperlink>
        </w:p>
        <w:p w14:paraId="306644D8" w14:textId="35522A10" w:rsidR="00E43F6F" w:rsidRDefault="001666ED">
          <w:pPr>
            <w:pStyle w:val="Indholdsfortegnelse2"/>
            <w:rPr>
              <w:rFonts w:asciiTheme="minorHAnsi" w:eastAsiaTheme="minorEastAsia" w:hAnsiTheme="minorHAnsi"/>
              <w:noProof/>
              <w:sz w:val="22"/>
              <w:szCs w:val="22"/>
              <w:lang w:eastAsia="da-DK"/>
            </w:rPr>
          </w:pPr>
          <w:hyperlink w:anchor="_Toc149642904" w:history="1">
            <w:r w:rsidR="00E43F6F" w:rsidRPr="00F013B3">
              <w:rPr>
                <w:rStyle w:val="Hyperlink"/>
                <w:noProof/>
              </w:rPr>
              <w:t>6.3</w:t>
            </w:r>
            <w:r w:rsidR="00E43F6F">
              <w:rPr>
                <w:rFonts w:asciiTheme="minorHAnsi" w:eastAsiaTheme="minorEastAsia" w:hAnsiTheme="minorHAnsi"/>
                <w:noProof/>
                <w:sz w:val="22"/>
                <w:szCs w:val="22"/>
                <w:lang w:eastAsia="da-DK"/>
              </w:rPr>
              <w:tab/>
            </w:r>
            <w:r w:rsidR="00E43F6F" w:rsidRPr="00F013B3">
              <w:rPr>
                <w:rStyle w:val="Hyperlink"/>
                <w:noProof/>
              </w:rPr>
              <w:t>Oplysning om dine landbrugsarealer</w:t>
            </w:r>
            <w:r w:rsidR="00E43F6F">
              <w:rPr>
                <w:noProof/>
                <w:webHidden/>
              </w:rPr>
              <w:tab/>
            </w:r>
            <w:r w:rsidR="00E43F6F">
              <w:rPr>
                <w:noProof/>
                <w:webHidden/>
              </w:rPr>
              <w:fldChar w:fldCharType="begin"/>
            </w:r>
            <w:r w:rsidR="00E43F6F">
              <w:rPr>
                <w:noProof/>
                <w:webHidden/>
              </w:rPr>
              <w:instrText xml:space="preserve"> PAGEREF _Toc149642904 \h </w:instrText>
            </w:r>
            <w:r w:rsidR="00E43F6F">
              <w:rPr>
                <w:noProof/>
                <w:webHidden/>
              </w:rPr>
            </w:r>
            <w:r w:rsidR="00E43F6F">
              <w:rPr>
                <w:noProof/>
                <w:webHidden/>
              </w:rPr>
              <w:fldChar w:fldCharType="separate"/>
            </w:r>
            <w:r w:rsidR="00E43F6F">
              <w:rPr>
                <w:noProof/>
                <w:webHidden/>
              </w:rPr>
              <w:t>11</w:t>
            </w:r>
            <w:r w:rsidR="00E43F6F">
              <w:rPr>
                <w:noProof/>
                <w:webHidden/>
              </w:rPr>
              <w:fldChar w:fldCharType="end"/>
            </w:r>
          </w:hyperlink>
        </w:p>
        <w:p w14:paraId="5E6BF18D" w14:textId="0E5B959E" w:rsidR="00E43F6F" w:rsidRDefault="001666ED">
          <w:pPr>
            <w:pStyle w:val="Indholdsfortegnelse1"/>
            <w:rPr>
              <w:rFonts w:asciiTheme="minorHAnsi" w:eastAsiaTheme="minorEastAsia" w:hAnsiTheme="minorHAnsi"/>
              <w:b w:val="0"/>
              <w:noProof/>
              <w:sz w:val="22"/>
              <w:szCs w:val="22"/>
              <w:lang w:eastAsia="da-DK"/>
            </w:rPr>
          </w:pPr>
          <w:hyperlink w:anchor="_Toc149642905" w:history="1">
            <w:r w:rsidR="00E43F6F" w:rsidRPr="00F013B3">
              <w:rPr>
                <w:rStyle w:val="Hyperlink"/>
                <w:noProof/>
              </w:rPr>
              <w:t>7.</w:t>
            </w:r>
            <w:r w:rsidR="00E43F6F">
              <w:rPr>
                <w:rFonts w:asciiTheme="minorHAnsi" w:eastAsiaTheme="minorEastAsia" w:hAnsiTheme="minorHAnsi"/>
                <w:b w:val="0"/>
                <w:noProof/>
                <w:sz w:val="22"/>
                <w:szCs w:val="22"/>
                <w:lang w:eastAsia="da-DK"/>
              </w:rPr>
              <w:tab/>
            </w:r>
            <w:r w:rsidR="00E43F6F" w:rsidRPr="00F013B3">
              <w:rPr>
                <w:rStyle w:val="Hyperlink"/>
                <w:noProof/>
              </w:rPr>
              <w:t>Kontrol og administrative sanktioner</w:t>
            </w:r>
            <w:r w:rsidR="00E43F6F">
              <w:rPr>
                <w:noProof/>
                <w:webHidden/>
              </w:rPr>
              <w:tab/>
            </w:r>
            <w:r w:rsidR="00E43F6F">
              <w:rPr>
                <w:noProof/>
                <w:webHidden/>
              </w:rPr>
              <w:fldChar w:fldCharType="begin"/>
            </w:r>
            <w:r w:rsidR="00E43F6F">
              <w:rPr>
                <w:noProof/>
                <w:webHidden/>
              </w:rPr>
              <w:instrText xml:space="preserve"> PAGEREF _Toc149642905 \h </w:instrText>
            </w:r>
            <w:r w:rsidR="00E43F6F">
              <w:rPr>
                <w:noProof/>
                <w:webHidden/>
              </w:rPr>
            </w:r>
            <w:r w:rsidR="00E43F6F">
              <w:rPr>
                <w:noProof/>
                <w:webHidden/>
              </w:rPr>
              <w:fldChar w:fldCharType="separate"/>
            </w:r>
            <w:r w:rsidR="00E43F6F">
              <w:rPr>
                <w:noProof/>
                <w:webHidden/>
              </w:rPr>
              <w:t>13</w:t>
            </w:r>
            <w:r w:rsidR="00E43F6F">
              <w:rPr>
                <w:noProof/>
                <w:webHidden/>
              </w:rPr>
              <w:fldChar w:fldCharType="end"/>
            </w:r>
          </w:hyperlink>
        </w:p>
        <w:p w14:paraId="6E1E9B51" w14:textId="74ED1D94" w:rsidR="00E43F6F" w:rsidRDefault="001666ED">
          <w:pPr>
            <w:pStyle w:val="Indholdsfortegnelse2"/>
            <w:rPr>
              <w:rFonts w:asciiTheme="minorHAnsi" w:eastAsiaTheme="minorEastAsia" w:hAnsiTheme="minorHAnsi"/>
              <w:noProof/>
              <w:sz w:val="22"/>
              <w:szCs w:val="22"/>
              <w:lang w:eastAsia="da-DK"/>
            </w:rPr>
          </w:pPr>
          <w:hyperlink w:anchor="_Toc149642906" w:history="1">
            <w:r w:rsidR="00E43F6F" w:rsidRPr="00F013B3">
              <w:rPr>
                <w:rStyle w:val="Hyperlink"/>
                <w:noProof/>
              </w:rPr>
              <w:t>7.1</w:t>
            </w:r>
            <w:r w:rsidR="00E43F6F">
              <w:rPr>
                <w:rFonts w:asciiTheme="minorHAnsi" w:eastAsiaTheme="minorEastAsia" w:hAnsiTheme="minorHAnsi"/>
                <w:noProof/>
                <w:sz w:val="22"/>
                <w:szCs w:val="22"/>
                <w:lang w:eastAsia="da-DK"/>
              </w:rPr>
              <w:tab/>
            </w:r>
            <w:r w:rsidR="00E43F6F" w:rsidRPr="00F013B3">
              <w:rPr>
                <w:rStyle w:val="Hyperlink"/>
                <w:noProof/>
              </w:rPr>
              <w:t>Kriterier for at få tilskud</w:t>
            </w:r>
            <w:r w:rsidR="00E43F6F">
              <w:rPr>
                <w:noProof/>
                <w:webHidden/>
              </w:rPr>
              <w:tab/>
            </w:r>
            <w:r w:rsidR="00E43F6F">
              <w:rPr>
                <w:noProof/>
                <w:webHidden/>
              </w:rPr>
              <w:fldChar w:fldCharType="begin"/>
            </w:r>
            <w:r w:rsidR="00E43F6F">
              <w:rPr>
                <w:noProof/>
                <w:webHidden/>
              </w:rPr>
              <w:instrText xml:space="preserve"> PAGEREF _Toc149642906 \h </w:instrText>
            </w:r>
            <w:r w:rsidR="00E43F6F">
              <w:rPr>
                <w:noProof/>
                <w:webHidden/>
              </w:rPr>
            </w:r>
            <w:r w:rsidR="00E43F6F">
              <w:rPr>
                <w:noProof/>
                <w:webHidden/>
              </w:rPr>
              <w:fldChar w:fldCharType="separate"/>
            </w:r>
            <w:r w:rsidR="00E43F6F">
              <w:rPr>
                <w:noProof/>
                <w:webHidden/>
              </w:rPr>
              <w:t>13</w:t>
            </w:r>
            <w:r w:rsidR="00E43F6F">
              <w:rPr>
                <w:noProof/>
                <w:webHidden/>
              </w:rPr>
              <w:fldChar w:fldCharType="end"/>
            </w:r>
          </w:hyperlink>
        </w:p>
        <w:p w14:paraId="27395E40" w14:textId="74C1544B" w:rsidR="00E43F6F" w:rsidRDefault="001666ED">
          <w:pPr>
            <w:pStyle w:val="Indholdsfortegnelse2"/>
            <w:rPr>
              <w:rFonts w:asciiTheme="minorHAnsi" w:eastAsiaTheme="minorEastAsia" w:hAnsiTheme="minorHAnsi"/>
              <w:noProof/>
              <w:sz w:val="22"/>
              <w:szCs w:val="22"/>
              <w:lang w:eastAsia="da-DK"/>
            </w:rPr>
          </w:pPr>
          <w:hyperlink w:anchor="_Toc149642907" w:history="1">
            <w:r w:rsidR="00E43F6F" w:rsidRPr="00F013B3">
              <w:rPr>
                <w:rStyle w:val="Hyperlink"/>
                <w:noProof/>
              </w:rPr>
              <w:t>7.2</w:t>
            </w:r>
            <w:r w:rsidR="00E43F6F">
              <w:rPr>
                <w:rFonts w:asciiTheme="minorHAnsi" w:eastAsiaTheme="minorEastAsia" w:hAnsiTheme="minorHAnsi"/>
                <w:noProof/>
                <w:sz w:val="22"/>
                <w:szCs w:val="22"/>
                <w:lang w:eastAsia="da-DK"/>
              </w:rPr>
              <w:tab/>
            </w:r>
            <w:r w:rsidR="00E43F6F" w:rsidRPr="00F013B3">
              <w:rPr>
                <w:rStyle w:val="Hyperlink"/>
                <w:noProof/>
              </w:rPr>
              <w:t>Forpligtelser</w:t>
            </w:r>
            <w:r w:rsidR="00E43F6F">
              <w:rPr>
                <w:noProof/>
                <w:webHidden/>
              </w:rPr>
              <w:tab/>
            </w:r>
            <w:r w:rsidR="00E43F6F">
              <w:rPr>
                <w:noProof/>
                <w:webHidden/>
              </w:rPr>
              <w:fldChar w:fldCharType="begin"/>
            </w:r>
            <w:r w:rsidR="00E43F6F">
              <w:rPr>
                <w:noProof/>
                <w:webHidden/>
              </w:rPr>
              <w:instrText xml:space="preserve"> PAGEREF _Toc149642907 \h </w:instrText>
            </w:r>
            <w:r w:rsidR="00E43F6F">
              <w:rPr>
                <w:noProof/>
                <w:webHidden/>
              </w:rPr>
            </w:r>
            <w:r w:rsidR="00E43F6F">
              <w:rPr>
                <w:noProof/>
                <w:webHidden/>
              </w:rPr>
              <w:fldChar w:fldCharType="separate"/>
            </w:r>
            <w:r w:rsidR="00E43F6F">
              <w:rPr>
                <w:noProof/>
                <w:webHidden/>
              </w:rPr>
              <w:t>13</w:t>
            </w:r>
            <w:r w:rsidR="00E43F6F">
              <w:rPr>
                <w:noProof/>
                <w:webHidden/>
              </w:rPr>
              <w:fldChar w:fldCharType="end"/>
            </w:r>
          </w:hyperlink>
        </w:p>
        <w:p w14:paraId="5EE17F69" w14:textId="1DE1267D" w:rsidR="00E43F6F" w:rsidRDefault="001666ED">
          <w:pPr>
            <w:pStyle w:val="Indholdsfortegnelse2"/>
            <w:rPr>
              <w:rFonts w:asciiTheme="minorHAnsi" w:eastAsiaTheme="minorEastAsia" w:hAnsiTheme="minorHAnsi"/>
              <w:noProof/>
              <w:sz w:val="22"/>
              <w:szCs w:val="22"/>
              <w:lang w:eastAsia="da-DK"/>
            </w:rPr>
          </w:pPr>
          <w:hyperlink w:anchor="_Toc149642908" w:history="1">
            <w:r w:rsidR="00E43F6F" w:rsidRPr="00F013B3">
              <w:rPr>
                <w:rStyle w:val="Hyperlink"/>
                <w:noProof/>
              </w:rPr>
              <w:t>7.3</w:t>
            </w:r>
            <w:r w:rsidR="00E43F6F">
              <w:rPr>
                <w:rFonts w:asciiTheme="minorHAnsi" w:eastAsiaTheme="minorEastAsia" w:hAnsiTheme="minorHAnsi"/>
                <w:noProof/>
                <w:sz w:val="22"/>
                <w:szCs w:val="22"/>
                <w:lang w:eastAsia="da-DK"/>
              </w:rPr>
              <w:tab/>
            </w:r>
            <w:r w:rsidR="00E43F6F" w:rsidRPr="00F013B3">
              <w:rPr>
                <w:rStyle w:val="Hyperlink"/>
                <w:noProof/>
              </w:rPr>
              <w:t>Kontrolrapport</w:t>
            </w:r>
            <w:r w:rsidR="00E43F6F">
              <w:rPr>
                <w:noProof/>
                <w:webHidden/>
              </w:rPr>
              <w:tab/>
            </w:r>
            <w:r w:rsidR="00E43F6F">
              <w:rPr>
                <w:noProof/>
                <w:webHidden/>
              </w:rPr>
              <w:fldChar w:fldCharType="begin"/>
            </w:r>
            <w:r w:rsidR="00E43F6F">
              <w:rPr>
                <w:noProof/>
                <w:webHidden/>
              </w:rPr>
              <w:instrText xml:space="preserve"> PAGEREF _Toc149642908 \h </w:instrText>
            </w:r>
            <w:r w:rsidR="00E43F6F">
              <w:rPr>
                <w:noProof/>
                <w:webHidden/>
              </w:rPr>
            </w:r>
            <w:r w:rsidR="00E43F6F">
              <w:rPr>
                <w:noProof/>
                <w:webHidden/>
              </w:rPr>
              <w:fldChar w:fldCharType="separate"/>
            </w:r>
            <w:r w:rsidR="00E43F6F">
              <w:rPr>
                <w:noProof/>
                <w:webHidden/>
              </w:rPr>
              <w:t>13</w:t>
            </w:r>
            <w:r w:rsidR="00E43F6F">
              <w:rPr>
                <w:noProof/>
                <w:webHidden/>
              </w:rPr>
              <w:fldChar w:fldCharType="end"/>
            </w:r>
          </w:hyperlink>
        </w:p>
        <w:p w14:paraId="0BE1C7E6" w14:textId="49E40C7D" w:rsidR="00E43F6F" w:rsidRDefault="001666ED">
          <w:pPr>
            <w:pStyle w:val="Indholdsfortegnelse2"/>
            <w:rPr>
              <w:rFonts w:asciiTheme="minorHAnsi" w:eastAsiaTheme="minorEastAsia" w:hAnsiTheme="minorHAnsi"/>
              <w:noProof/>
              <w:sz w:val="22"/>
              <w:szCs w:val="22"/>
              <w:lang w:eastAsia="da-DK"/>
            </w:rPr>
          </w:pPr>
          <w:hyperlink w:anchor="_Toc149642909" w:history="1">
            <w:r w:rsidR="00E43F6F" w:rsidRPr="00F013B3">
              <w:rPr>
                <w:rStyle w:val="Hyperlink"/>
                <w:noProof/>
              </w:rPr>
              <w:t>7.4.</w:t>
            </w:r>
            <w:r w:rsidR="00E43F6F">
              <w:rPr>
                <w:rFonts w:asciiTheme="minorHAnsi" w:eastAsiaTheme="minorEastAsia" w:hAnsiTheme="minorHAnsi"/>
                <w:noProof/>
                <w:sz w:val="22"/>
                <w:szCs w:val="22"/>
                <w:lang w:eastAsia="da-DK"/>
              </w:rPr>
              <w:tab/>
            </w:r>
            <w:r w:rsidR="00E43F6F" w:rsidRPr="00F013B3">
              <w:rPr>
                <w:rStyle w:val="Hyperlink"/>
                <w:noProof/>
              </w:rPr>
              <w:t>Bilagskontrol</w:t>
            </w:r>
            <w:r w:rsidR="00E43F6F">
              <w:rPr>
                <w:noProof/>
                <w:webHidden/>
              </w:rPr>
              <w:tab/>
            </w:r>
            <w:r w:rsidR="00E43F6F">
              <w:rPr>
                <w:noProof/>
                <w:webHidden/>
              </w:rPr>
              <w:fldChar w:fldCharType="begin"/>
            </w:r>
            <w:r w:rsidR="00E43F6F">
              <w:rPr>
                <w:noProof/>
                <w:webHidden/>
              </w:rPr>
              <w:instrText xml:space="preserve"> PAGEREF _Toc149642909 \h </w:instrText>
            </w:r>
            <w:r w:rsidR="00E43F6F">
              <w:rPr>
                <w:noProof/>
                <w:webHidden/>
              </w:rPr>
            </w:r>
            <w:r w:rsidR="00E43F6F">
              <w:rPr>
                <w:noProof/>
                <w:webHidden/>
              </w:rPr>
              <w:fldChar w:fldCharType="separate"/>
            </w:r>
            <w:r w:rsidR="00E43F6F">
              <w:rPr>
                <w:noProof/>
                <w:webHidden/>
              </w:rPr>
              <w:t>14</w:t>
            </w:r>
            <w:r w:rsidR="00E43F6F">
              <w:rPr>
                <w:noProof/>
                <w:webHidden/>
              </w:rPr>
              <w:fldChar w:fldCharType="end"/>
            </w:r>
          </w:hyperlink>
        </w:p>
        <w:p w14:paraId="6FBE737B" w14:textId="2F67395D" w:rsidR="00E43F6F" w:rsidRDefault="001666ED">
          <w:pPr>
            <w:pStyle w:val="Indholdsfortegnelse1"/>
            <w:rPr>
              <w:rFonts w:asciiTheme="minorHAnsi" w:eastAsiaTheme="minorEastAsia" w:hAnsiTheme="minorHAnsi"/>
              <w:b w:val="0"/>
              <w:noProof/>
              <w:sz w:val="22"/>
              <w:szCs w:val="22"/>
              <w:lang w:eastAsia="da-DK"/>
            </w:rPr>
          </w:pPr>
          <w:hyperlink w:anchor="_Toc149642910" w:history="1">
            <w:r w:rsidR="00E43F6F" w:rsidRPr="00F013B3">
              <w:rPr>
                <w:rStyle w:val="Hyperlink"/>
                <w:noProof/>
              </w:rPr>
              <w:t>8.</w:t>
            </w:r>
            <w:r w:rsidR="00E43F6F">
              <w:rPr>
                <w:rFonts w:asciiTheme="minorHAnsi" w:eastAsiaTheme="minorEastAsia" w:hAnsiTheme="minorHAnsi"/>
                <w:b w:val="0"/>
                <w:noProof/>
                <w:sz w:val="22"/>
                <w:szCs w:val="22"/>
                <w:lang w:eastAsia="da-DK"/>
              </w:rPr>
              <w:tab/>
            </w:r>
            <w:r w:rsidR="00E43F6F" w:rsidRPr="00F013B3">
              <w:rPr>
                <w:rStyle w:val="Hyperlink"/>
                <w:noProof/>
              </w:rPr>
              <w:t>Hørings- og afgørelsesbrev</w:t>
            </w:r>
            <w:r w:rsidR="00E43F6F">
              <w:rPr>
                <w:noProof/>
                <w:webHidden/>
              </w:rPr>
              <w:tab/>
            </w:r>
            <w:r w:rsidR="00E43F6F">
              <w:rPr>
                <w:noProof/>
                <w:webHidden/>
              </w:rPr>
              <w:fldChar w:fldCharType="begin"/>
            </w:r>
            <w:r w:rsidR="00E43F6F">
              <w:rPr>
                <w:noProof/>
                <w:webHidden/>
              </w:rPr>
              <w:instrText xml:space="preserve"> PAGEREF _Toc149642910 \h </w:instrText>
            </w:r>
            <w:r w:rsidR="00E43F6F">
              <w:rPr>
                <w:noProof/>
                <w:webHidden/>
              </w:rPr>
            </w:r>
            <w:r w:rsidR="00E43F6F">
              <w:rPr>
                <w:noProof/>
                <w:webHidden/>
              </w:rPr>
              <w:fldChar w:fldCharType="separate"/>
            </w:r>
            <w:r w:rsidR="00E43F6F">
              <w:rPr>
                <w:noProof/>
                <w:webHidden/>
              </w:rPr>
              <w:t>15</w:t>
            </w:r>
            <w:r w:rsidR="00E43F6F">
              <w:rPr>
                <w:noProof/>
                <w:webHidden/>
              </w:rPr>
              <w:fldChar w:fldCharType="end"/>
            </w:r>
          </w:hyperlink>
        </w:p>
        <w:p w14:paraId="786126F9" w14:textId="4EB5061C" w:rsidR="00E43F6F" w:rsidRDefault="001666ED">
          <w:pPr>
            <w:pStyle w:val="Indholdsfortegnelse1"/>
            <w:rPr>
              <w:rFonts w:asciiTheme="minorHAnsi" w:eastAsiaTheme="minorEastAsia" w:hAnsiTheme="minorHAnsi"/>
              <w:b w:val="0"/>
              <w:noProof/>
              <w:sz w:val="22"/>
              <w:szCs w:val="22"/>
              <w:lang w:eastAsia="da-DK"/>
            </w:rPr>
          </w:pPr>
          <w:hyperlink w:anchor="_Toc149642911" w:history="1">
            <w:r w:rsidR="00E43F6F" w:rsidRPr="00F013B3">
              <w:rPr>
                <w:rStyle w:val="Hyperlink"/>
                <w:noProof/>
              </w:rPr>
              <w:t>9.</w:t>
            </w:r>
            <w:r w:rsidR="00E43F6F">
              <w:rPr>
                <w:rFonts w:asciiTheme="minorHAnsi" w:eastAsiaTheme="minorEastAsia" w:hAnsiTheme="minorHAnsi"/>
                <w:b w:val="0"/>
                <w:noProof/>
                <w:sz w:val="22"/>
                <w:szCs w:val="22"/>
                <w:lang w:eastAsia="da-DK"/>
              </w:rPr>
              <w:tab/>
            </w:r>
            <w:r w:rsidR="00E43F6F" w:rsidRPr="00F013B3">
              <w:rPr>
                <w:rStyle w:val="Hyperlink"/>
                <w:noProof/>
              </w:rPr>
              <w:t>Andre regler, du skal kende</w:t>
            </w:r>
            <w:r w:rsidR="00E43F6F">
              <w:rPr>
                <w:noProof/>
                <w:webHidden/>
              </w:rPr>
              <w:tab/>
            </w:r>
            <w:r w:rsidR="00E43F6F">
              <w:rPr>
                <w:noProof/>
                <w:webHidden/>
              </w:rPr>
              <w:fldChar w:fldCharType="begin"/>
            </w:r>
            <w:r w:rsidR="00E43F6F">
              <w:rPr>
                <w:noProof/>
                <w:webHidden/>
              </w:rPr>
              <w:instrText xml:space="preserve"> PAGEREF _Toc149642911 \h </w:instrText>
            </w:r>
            <w:r w:rsidR="00E43F6F">
              <w:rPr>
                <w:noProof/>
                <w:webHidden/>
              </w:rPr>
            </w:r>
            <w:r w:rsidR="00E43F6F">
              <w:rPr>
                <w:noProof/>
                <w:webHidden/>
              </w:rPr>
              <w:fldChar w:fldCharType="separate"/>
            </w:r>
            <w:r w:rsidR="00E43F6F">
              <w:rPr>
                <w:noProof/>
                <w:webHidden/>
              </w:rPr>
              <w:t>17</w:t>
            </w:r>
            <w:r w:rsidR="00E43F6F">
              <w:rPr>
                <w:noProof/>
                <w:webHidden/>
              </w:rPr>
              <w:fldChar w:fldCharType="end"/>
            </w:r>
          </w:hyperlink>
        </w:p>
        <w:p w14:paraId="422110DF" w14:textId="4B66E91D" w:rsidR="00E43F6F" w:rsidRDefault="001666ED">
          <w:pPr>
            <w:pStyle w:val="Indholdsfortegnelse2"/>
            <w:rPr>
              <w:rFonts w:asciiTheme="minorHAnsi" w:eastAsiaTheme="minorEastAsia" w:hAnsiTheme="minorHAnsi"/>
              <w:noProof/>
              <w:sz w:val="22"/>
              <w:szCs w:val="22"/>
              <w:lang w:eastAsia="da-DK"/>
            </w:rPr>
          </w:pPr>
          <w:hyperlink w:anchor="_Toc149642912" w:history="1">
            <w:r w:rsidR="00E43F6F" w:rsidRPr="00F013B3">
              <w:rPr>
                <w:rStyle w:val="Hyperlink"/>
                <w:noProof/>
              </w:rPr>
              <w:t>9.1</w:t>
            </w:r>
            <w:r w:rsidR="00E43F6F">
              <w:rPr>
                <w:rFonts w:asciiTheme="minorHAnsi" w:eastAsiaTheme="minorEastAsia" w:hAnsiTheme="minorHAnsi"/>
                <w:noProof/>
                <w:sz w:val="22"/>
                <w:szCs w:val="22"/>
                <w:lang w:eastAsia="da-DK"/>
              </w:rPr>
              <w:tab/>
            </w:r>
            <w:r w:rsidR="00E43F6F" w:rsidRPr="00F013B3">
              <w:rPr>
                <w:rStyle w:val="Hyperlink"/>
                <w:noProof/>
              </w:rPr>
              <w:t>Svig med og misbrug af tilskud</w:t>
            </w:r>
            <w:r w:rsidR="00E43F6F">
              <w:rPr>
                <w:noProof/>
                <w:webHidden/>
              </w:rPr>
              <w:tab/>
            </w:r>
            <w:r w:rsidR="00E43F6F">
              <w:rPr>
                <w:noProof/>
                <w:webHidden/>
              </w:rPr>
              <w:fldChar w:fldCharType="begin"/>
            </w:r>
            <w:r w:rsidR="00E43F6F">
              <w:rPr>
                <w:noProof/>
                <w:webHidden/>
              </w:rPr>
              <w:instrText xml:space="preserve"> PAGEREF _Toc149642912 \h </w:instrText>
            </w:r>
            <w:r w:rsidR="00E43F6F">
              <w:rPr>
                <w:noProof/>
                <w:webHidden/>
              </w:rPr>
            </w:r>
            <w:r w:rsidR="00E43F6F">
              <w:rPr>
                <w:noProof/>
                <w:webHidden/>
              </w:rPr>
              <w:fldChar w:fldCharType="separate"/>
            </w:r>
            <w:r w:rsidR="00E43F6F">
              <w:rPr>
                <w:noProof/>
                <w:webHidden/>
              </w:rPr>
              <w:t>17</w:t>
            </w:r>
            <w:r w:rsidR="00E43F6F">
              <w:rPr>
                <w:noProof/>
                <w:webHidden/>
              </w:rPr>
              <w:fldChar w:fldCharType="end"/>
            </w:r>
          </w:hyperlink>
        </w:p>
        <w:p w14:paraId="099122F1" w14:textId="5CA26957" w:rsidR="00E43F6F" w:rsidRDefault="001666ED">
          <w:pPr>
            <w:pStyle w:val="Indholdsfortegnelse2"/>
            <w:rPr>
              <w:rFonts w:asciiTheme="minorHAnsi" w:eastAsiaTheme="minorEastAsia" w:hAnsiTheme="minorHAnsi"/>
              <w:noProof/>
              <w:sz w:val="22"/>
              <w:szCs w:val="22"/>
              <w:lang w:eastAsia="da-DK"/>
            </w:rPr>
          </w:pPr>
          <w:hyperlink w:anchor="_Toc149642913" w:history="1">
            <w:r w:rsidR="00E43F6F" w:rsidRPr="00F013B3">
              <w:rPr>
                <w:rStyle w:val="Hyperlink"/>
                <w:noProof/>
              </w:rPr>
              <w:t>9.2</w:t>
            </w:r>
            <w:r w:rsidR="00E43F6F">
              <w:rPr>
                <w:rFonts w:asciiTheme="minorHAnsi" w:eastAsiaTheme="minorEastAsia" w:hAnsiTheme="minorHAnsi"/>
                <w:noProof/>
                <w:sz w:val="22"/>
                <w:szCs w:val="22"/>
                <w:lang w:eastAsia="da-DK"/>
              </w:rPr>
              <w:tab/>
            </w:r>
            <w:r w:rsidR="00E43F6F" w:rsidRPr="00F013B3">
              <w:rPr>
                <w:rStyle w:val="Hyperlink"/>
                <w:noProof/>
              </w:rPr>
              <w:t>Omgåelse af kriterier og forpligtelser</w:t>
            </w:r>
            <w:r w:rsidR="00E43F6F">
              <w:rPr>
                <w:noProof/>
                <w:webHidden/>
              </w:rPr>
              <w:tab/>
            </w:r>
            <w:r w:rsidR="00E43F6F">
              <w:rPr>
                <w:noProof/>
                <w:webHidden/>
              </w:rPr>
              <w:fldChar w:fldCharType="begin"/>
            </w:r>
            <w:r w:rsidR="00E43F6F">
              <w:rPr>
                <w:noProof/>
                <w:webHidden/>
              </w:rPr>
              <w:instrText xml:space="preserve"> PAGEREF _Toc149642913 \h </w:instrText>
            </w:r>
            <w:r w:rsidR="00E43F6F">
              <w:rPr>
                <w:noProof/>
                <w:webHidden/>
              </w:rPr>
            </w:r>
            <w:r w:rsidR="00E43F6F">
              <w:rPr>
                <w:noProof/>
                <w:webHidden/>
              </w:rPr>
              <w:fldChar w:fldCharType="separate"/>
            </w:r>
            <w:r w:rsidR="00E43F6F">
              <w:rPr>
                <w:noProof/>
                <w:webHidden/>
              </w:rPr>
              <w:t>17</w:t>
            </w:r>
            <w:r w:rsidR="00E43F6F">
              <w:rPr>
                <w:noProof/>
                <w:webHidden/>
              </w:rPr>
              <w:fldChar w:fldCharType="end"/>
            </w:r>
          </w:hyperlink>
        </w:p>
        <w:p w14:paraId="1FF6288E" w14:textId="70F6AD8C" w:rsidR="00E43F6F" w:rsidRDefault="001666ED">
          <w:pPr>
            <w:pStyle w:val="Indholdsfortegnelse2"/>
            <w:rPr>
              <w:rFonts w:asciiTheme="minorHAnsi" w:eastAsiaTheme="minorEastAsia" w:hAnsiTheme="minorHAnsi"/>
              <w:noProof/>
              <w:sz w:val="22"/>
              <w:szCs w:val="22"/>
              <w:lang w:eastAsia="da-DK"/>
            </w:rPr>
          </w:pPr>
          <w:hyperlink w:anchor="_Toc149642914" w:history="1">
            <w:r w:rsidR="00E43F6F" w:rsidRPr="00F013B3">
              <w:rPr>
                <w:rStyle w:val="Hyperlink"/>
                <w:noProof/>
              </w:rPr>
              <w:t>9.3</w:t>
            </w:r>
            <w:r w:rsidR="00E43F6F">
              <w:rPr>
                <w:rFonts w:asciiTheme="minorHAnsi" w:eastAsiaTheme="minorEastAsia" w:hAnsiTheme="minorHAnsi"/>
                <w:noProof/>
                <w:sz w:val="22"/>
                <w:szCs w:val="22"/>
                <w:lang w:eastAsia="da-DK"/>
              </w:rPr>
              <w:tab/>
            </w:r>
            <w:r w:rsidR="00E43F6F" w:rsidRPr="00F013B3">
              <w:rPr>
                <w:rStyle w:val="Hyperlink"/>
                <w:noProof/>
              </w:rPr>
              <w:t>Force majeure og ekstraordinære omstændigheder</w:t>
            </w:r>
            <w:r w:rsidR="00E43F6F">
              <w:rPr>
                <w:noProof/>
                <w:webHidden/>
              </w:rPr>
              <w:tab/>
            </w:r>
            <w:r w:rsidR="00E43F6F">
              <w:rPr>
                <w:noProof/>
                <w:webHidden/>
              </w:rPr>
              <w:fldChar w:fldCharType="begin"/>
            </w:r>
            <w:r w:rsidR="00E43F6F">
              <w:rPr>
                <w:noProof/>
                <w:webHidden/>
              </w:rPr>
              <w:instrText xml:space="preserve"> PAGEREF _Toc149642914 \h </w:instrText>
            </w:r>
            <w:r w:rsidR="00E43F6F">
              <w:rPr>
                <w:noProof/>
                <w:webHidden/>
              </w:rPr>
            </w:r>
            <w:r w:rsidR="00E43F6F">
              <w:rPr>
                <w:noProof/>
                <w:webHidden/>
              </w:rPr>
              <w:fldChar w:fldCharType="separate"/>
            </w:r>
            <w:r w:rsidR="00E43F6F">
              <w:rPr>
                <w:noProof/>
                <w:webHidden/>
              </w:rPr>
              <w:t>18</w:t>
            </w:r>
            <w:r w:rsidR="00E43F6F">
              <w:rPr>
                <w:noProof/>
                <w:webHidden/>
              </w:rPr>
              <w:fldChar w:fldCharType="end"/>
            </w:r>
          </w:hyperlink>
        </w:p>
        <w:p w14:paraId="417EA17C" w14:textId="6C6E3675" w:rsidR="00E43F6F" w:rsidRDefault="001666ED">
          <w:pPr>
            <w:pStyle w:val="Indholdsfortegnelse2"/>
            <w:rPr>
              <w:rFonts w:asciiTheme="minorHAnsi" w:eastAsiaTheme="minorEastAsia" w:hAnsiTheme="minorHAnsi"/>
              <w:noProof/>
              <w:sz w:val="22"/>
              <w:szCs w:val="22"/>
              <w:lang w:eastAsia="da-DK"/>
            </w:rPr>
          </w:pPr>
          <w:hyperlink w:anchor="_Toc149642915" w:history="1">
            <w:r w:rsidR="00E43F6F" w:rsidRPr="00F013B3">
              <w:rPr>
                <w:rStyle w:val="Hyperlink"/>
                <w:noProof/>
              </w:rPr>
              <w:t>9.4</w:t>
            </w:r>
            <w:r w:rsidR="00E43F6F">
              <w:rPr>
                <w:rFonts w:asciiTheme="minorHAnsi" w:eastAsiaTheme="minorEastAsia" w:hAnsiTheme="minorHAnsi"/>
                <w:noProof/>
                <w:sz w:val="22"/>
                <w:szCs w:val="22"/>
                <w:lang w:eastAsia="da-DK"/>
              </w:rPr>
              <w:tab/>
            </w:r>
            <w:r w:rsidR="00E43F6F" w:rsidRPr="00F013B3">
              <w:rPr>
                <w:rStyle w:val="Hyperlink"/>
                <w:noProof/>
              </w:rPr>
              <w:t>Vi indsamler og behandler dine data</w:t>
            </w:r>
            <w:r w:rsidR="00E43F6F">
              <w:rPr>
                <w:noProof/>
                <w:webHidden/>
              </w:rPr>
              <w:tab/>
            </w:r>
            <w:r w:rsidR="00E43F6F">
              <w:rPr>
                <w:noProof/>
                <w:webHidden/>
              </w:rPr>
              <w:fldChar w:fldCharType="begin"/>
            </w:r>
            <w:r w:rsidR="00E43F6F">
              <w:rPr>
                <w:noProof/>
                <w:webHidden/>
              </w:rPr>
              <w:instrText xml:space="preserve"> PAGEREF _Toc149642915 \h </w:instrText>
            </w:r>
            <w:r w:rsidR="00E43F6F">
              <w:rPr>
                <w:noProof/>
                <w:webHidden/>
              </w:rPr>
            </w:r>
            <w:r w:rsidR="00E43F6F">
              <w:rPr>
                <w:noProof/>
                <w:webHidden/>
              </w:rPr>
              <w:fldChar w:fldCharType="separate"/>
            </w:r>
            <w:r w:rsidR="00E43F6F">
              <w:rPr>
                <w:noProof/>
                <w:webHidden/>
              </w:rPr>
              <w:t>19</w:t>
            </w:r>
            <w:r w:rsidR="00E43F6F">
              <w:rPr>
                <w:noProof/>
                <w:webHidden/>
              </w:rPr>
              <w:fldChar w:fldCharType="end"/>
            </w:r>
          </w:hyperlink>
        </w:p>
        <w:p w14:paraId="3205D9FB" w14:textId="4A5850CB" w:rsidR="00E43F6F" w:rsidRDefault="001666ED">
          <w:pPr>
            <w:pStyle w:val="Indholdsfortegnelse2"/>
            <w:rPr>
              <w:rFonts w:asciiTheme="minorHAnsi" w:eastAsiaTheme="minorEastAsia" w:hAnsiTheme="minorHAnsi"/>
              <w:noProof/>
              <w:sz w:val="22"/>
              <w:szCs w:val="22"/>
              <w:lang w:eastAsia="da-DK"/>
            </w:rPr>
          </w:pPr>
          <w:hyperlink w:anchor="_Toc149642916" w:history="1">
            <w:r w:rsidR="00E43F6F" w:rsidRPr="00F013B3">
              <w:rPr>
                <w:rStyle w:val="Hyperlink"/>
                <w:noProof/>
              </w:rPr>
              <w:t>9.5</w:t>
            </w:r>
            <w:r w:rsidR="00E43F6F">
              <w:rPr>
                <w:rFonts w:asciiTheme="minorHAnsi" w:eastAsiaTheme="minorEastAsia" w:hAnsiTheme="minorHAnsi"/>
                <w:noProof/>
                <w:sz w:val="22"/>
                <w:szCs w:val="22"/>
                <w:lang w:eastAsia="da-DK"/>
              </w:rPr>
              <w:tab/>
            </w:r>
            <w:r w:rsidR="00E43F6F" w:rsidRPr="00F013B3">
              <w:rPr>
                <w:rStyle w:val="Hyperlink"/>
                <w:noProof/>
              </w:rPr>
              <w:t>Hvis du vil klage over en afgørelse fra os</w:t>
            </w:r>
            <w:r w:rsidR="00E43F6F">
              <w:rPr>
                <w:noProof/>
                <w:webHidden/>
              </w:rPr>
              <w:tab/>
            </w:r>
            <w:r w:rsidR="00E43F6F">
              <w:rPr>
                <w:noProof/>
                <w:webHidden/>
              </w:rPr>
              <w:fldChar w:fldCharType="begin"/>
            </w:r>
            <w:r w:rsidR="00E43F6F">
              <w:rPr>
                <w:noProof/>
                <w:webHidden/>
              </w:rPr>
              <w:instrText xml:space="preserve"> PAGEREF _Toc149642916 \h </w:instrText>
            </w:r>
            <w:r w:rsidR="00E43F6F">
              <w:rPr>
                <w:noProof/>
                <w:webHidden/>
              </w:rPr>
            </w:r>
            <w:r w:rsidR="00E43F6F">
              <w:rPr>
                <w:noProof/>
                <w:webHidden/>
              </w:rPr>
              <w:fldChar w:fldCharType="separate"/>
            </w:r>
            <w:r w:rsidR="00E43F6F">
              <w:rPr>
                <w:noProof/>
                <w:webHidden/>
              </w:rPr>
              <w:t>19</w:t>
            </w:r>
            <w:r w:rsidR="00E43F6F">
              <w:rPr>
                <w:noProof/>
                <w:webHidden/>
              </w:rPr>
              <w:fldChar w:fldCharType="end"/>
            </w:r>
          </w:hyperlink>
        </w:p>
        <w:p w14:paraId="2588340C" w14:textId="2A147808" w:rsidR="00E43F6F" w:rsidRDefault="001666ED">
          <w:pPr>
            <w:pStyle w:val="Indholdsfortegnelse1"/>
            <w:rPr>
              <w:rFonts w:asciiTheme="minorHAnsi" w:eastAsiaTheme="minorEastAsia" w:hAnsiTheme="minorHAnsi"/>
              <w:b w:val="0"/>
              <w:noProof/>
              <w:sz w:val="22"/>
              <w:szCs w:val="22"/>
              <w:lang w:eastAsia="da-DK"/>
            </w:rPr>
          </w:pPr>
          <w:hyperlink w:anchor="_Toc149642917" w:history="1">
            <w:r w:rsidR="00E43F6F" w:rsidRPr="00F013B3">
              <w:rPr>
                <w:rStyle w:val="Hyperlink"/>
                <w:noProof/>
              </w:rPr>
              <w:t>10.</w:t>
            </w:r>
            <w:r w:rsidR="00E43F6F">
              <w:rPr>
                <w:rFonts w:asciiTheme="minorHAnsi" w:eastAsiaTheme="minorEastAsia" w:hAnsiTheme="minorHAnsi"/>
                <w:b w:val="0"/>
                <w:noProof/>
                <w:sz w:val="22"/>
                <w:szCs w:val="22"/>
                <w:lang w:eastAsia="da-DK"/>
              </w:rPr>
              <w:tab/>
            </w:r>
            <w:r w:rsidR="00E43F6F" w:rsidRPr="00F013B3">
              <w:rPr>
                <w:rStyle w:val="Hyperlink"/>
                <w:noProof/>
              </w:rPr>
              <w:t>Retsgrundlag</w:t>
            </w:r>
            <w:r w:rsidR="00E43F6F">
              <w:rPr>
                <w:noProof/>
                <w:webHidden/>
              </w:rPr>
              <w:tab/>
            </w:r>
            <w:r w:rsidR="00E43F6F">
              <w:rPr>
                <w:noProof/>
                <w:webHidden/>
              </w:rPr>
              <w:fldChar w:fldCharType="begin"/>
            </w:r>
            <w:r w:rsidR="00E43F6F">
              <w:rPr>
                <w:noProof/>
                <w:webHidden/>
              </w:rPr>
              <w:instrText xml:space="preserve"> PAGEREF _Toc149642917 \h </w:instrText>
            </w:r>
            <w:r w:rsidR="00E43F6F">
              <w:rPr>
                <w:noProof/>
                <w:webHidden/>
              </w:rPr>
            </w:r>
            <w:r w:rsidR="00E43F6F">
              <w:rPr>
                <w:noProof/>
                <w:webHidden/>
              </w:rPr>
              <w:fldChar w:fldCharType="separate"/>
            </w:r>
            <w:r w:rsidR="00E43F6F">
              <w:rPr>
                <w:noProof/>
                <w:webHidden/>
              </w:rPr>
              <w:t>20</w:t>
            </w:r>
            <w:r w:rsidR="00E43F6F">
              <w:rPr>
                <w:noProof/>
                <w:webHidden/>
              </w:rPr>
              <w:fldChar w:fldCharType="end"/>
            </w:r>
          </w:hyperlink>
        </w:p>
        <w:p w14:paraId="75417D3C" w14:textId="2ADBAB60" w:rsidR="00E43F6F" w:rsidRDefault="001666ED">
          <w:pPr>
            <w:pStyle w:val="Indholdsfortegnelse2"/>
            <w:rPr>
              <w:rFonts w:asciiTheme="minorHAnsi" w:eastAsiaTheme="minorEastAsia" w:hAnsiTheme="minorHAnsi"/>
              <w:noProof/>
              <w:sz w:val="22"/>
              <w:szCs w:val="22"/>
              <w:lang w:eastAsia="da-DK"/>
            </w:rPr>
          </w:pPr>
          <w:hyperlink w:anchor="_Toc149642918" w:history="1">
            <w:r w:rsidR="00E43F6F" w:rsidRPr="00F013B3">
              <w:rPr>
                <w:rStyle w:val="Hyperlink"/>
                <w:noProof/>
              </w:rPr>
              <w:t>10.1</w:t>
            </w:r>
            <w:r w:rsidR="00E43F6F">
              <w:rPr>
                <w:rFonts w:asciiTheme="minorHAnsi" w:eastAsiaTheme="minorEastAsia" w:hAnsiTheme="minorHAnsi"/>
                <w:noProof/>
                <w:sz w:val="22"/>
                <w:szCs w:val="22"/>
                <w:lang w:eastAsia="da-DK"/>
              </w:rPr>
              <w:tab/>
            </w:r>
            <w:r w:rsidR="00E43F6F" w:rsidRPr="00F013B3">
              <w:rPr>
                <w:rStyle w:val="Hyperlink"/>
                <w:noProof/>
              </w:rPr>
              <w:t>EU-regler</w:t>
            </w:r>
            <w:r w:rsidR="00E43F6F">
              <w:rPr>
                <w:noProof/>
                <w:webHidden/>
              </w:rPr>
              <w:tab/>
            </w:r>
            <w:r w:rsidR="00E43F6F">
              <w:rPr>
                <w:noProof/>
                <w:webHidden/>
              </w:rPr>
              <w:fldChar w:fldCharType="begin"/>
            </w:r>
            <w:r w:rsidR="00E43F6F">
              <w:rPr>
                <w:noProof/>
                <w:webHidden/>
              </w:rPr>
              <w:instrText xml:space="preserve"> PAGEREF _Toc149642918 \h </w:instrText>
            </w:r>
            <w:r w:rsidR="00E43F6F">
              <w:rPr>
                <w:noProof/>
                <w:webHidden/>
              </w:rPr>
            </w:r>
            <w:r w:rsidR="00E43F6F">
              <w:rPr>
                <w:noProof/>
                <w:webHidden/>
              </w:rPr>
              <w:fldChar w:fldCharType="separate"/>
            </w:r>
            <w:r w:rsidR="00E43F6F">
              <w:rPr>
                <w:noProof/>
                <w:webHidden/>
              </w:rPr>
              <w:t>20</w:t>
            </w:r>
            <w:r w:rsidR="00E43F6F">
              <w:rPr>
                <w:noProof/>
                <w:webHidden/>
              </w:rPr>
              <w:fldChar w:fldCharType="end"/>
            </w:r>
          </w:hyperlink>
        </w:p>
        <w:p w14:paraId="6C6E4E92" w14:textId="51E6AEF4" w:rsidR="00E43F6F" w:rsidRDefault="001666ED">
          <w:pPr>
            <w:pStyle w:val="Indholdsfortegnelse2"/>
            <w:rPr>
              <w:rFonts w:asciiTheme="minorHAnsi" w:eastAsiaTheme="minorEastAsia" w:hAnsiTheme="minorHAnsi"/>
              <w:noProof/>
              <w:sz w:val="22"/>
              <w:szCs w:val="22"/>
              <w:lang w:eastAsia="da-DK"/>
            </w:rPr>
          </w:pPr>
          <w:hyperlink w:anchor="_Toc149642919" w:history="1">
            <w:r w:rsidR="00E43F6F" w:rsidRPr="00F013B3">
              <w:rPr>
                <w:rStyle w:val="Hyperlink"/>
                <w:noProof/>
              </w:rPr>
              <w:t>10.2</w:t>
            </w:r>
            <w:r w:rsidR="00E43F6F">
              <w:rPr>
                <w:rFonts w:asciiTheme="minorHAnsi" w:eastAsiaTheme="minorEastAsia" w:hAnsiTheme="minorHAnsi"/>
                <w:noProof/>
                <w:sz w:val="22"/>
                <w:szCs w:val="22"/>
                <w:lang w:eastAsia="da-DK"/>
              </w:rPr>
              <w:tab/>
            </w:r>
            <w:r w:rsidR="00E43F6F" w:rsidRPr="00F013B3">
              <w:rPr>
                <w:rStyle w:val="Hyperlink"/>
                <w:noProof/>
              </w:rPr>
              <w:t>Danske regler</w:t>
            </w:r>
            <w:r w:rsidR="00E43F6F">
              <w:rPr>
                <w:noProof/>
                <w:webHidden/>
              </w:rPr>
              <w:tab/>
            </w:r>
            <w:r w:rsidR="00E43F6F">
              <w:rPr>
                <w:noProof/>
                <w:webHidden/>
              </w:rPr>
              <w:fldChar w:fldCharType="begin"/>
            </w:r>
            <w:r w:rsidR="00E43F6F">
              <w:rPr>
                <w:noProof/>
                <w:webHidden/>
              </w:rPr>
              <w:instrText xml:space="preserve"> PAGEREF _Toc149642919 \h </w:instrText>
            </w:r>
            <w:r w:rsidR="00E43F6F">
              <w:rPr>
                <w:noProof/>
                <w:webHidden/>
              </w:rPr>
            </w:r>
            <w:r w:rsidR="00E43F6F">
              <w:rPr>
                <w:noProof/>
                <w:webHidden/>
              </w:rPr>
              <w:fldChar w:fldCharType="separate"/>
            </w:r>
            <w:r w:rsidR="00E43F6F">
              <w:rPr>
                <w:noProof/>
                <w:webHidden/>
              </w:rPr>
              <w:t>20</w:t>
            </w:r>
            <w:r w:rsidR="00E43F6F">
              <w:rPr>
                <w:noProof/>
                <w:webHidden/>
              </w:rPr>
              <w:fldChar w:fldCharType="end"/>
            </w:r>
          </w:hyperlink>
        </w:p>
        <w:p w14:paraId="2006F260" w14:textId="0F23D705" w:rsidR="000F2A11" w:rsidRDefault="005C4686">
          <w:r>
            <w:rPr>
              <w:b/>
              <w:bCs/>
            </w:rPr>
            <w:fldChar w:fldCharType="end"/>
          </w:r>
        </w:p>
      </w:sdtContent>
    </w:sdt>
    <w:p w14:paraId="7F8CF758" w14:textId="77777777" w:rsidR="000F2A11" w:rsidRPr="000F2A11" w:rsidRDefault="000F2A11" w:rsidP="000F2A11"/>
    <w:p w14:paraId="59DC306B" w14:textId="2EA26189" w:rsidR="000F2A11" w:rsidRDefault="000F2A11"/>
    <w:p w14:paraId="5FBF6047" w14:textId="77777777" w:rsidR="00A75449" w:rsidRPr="002B1AD8" w:rsidRDefault="00A75449" w:rsidP="00433063">
      <w:pPr>
        <w:pStyle w:val="Opstilling-punkttegn"/>
        <w:numPr>
          <w:ilvl w:val="0"/>
          <w:numId w:val="0"/>
        </w:numPr>
        <w:ind w:left="170" w:hanging="170"/>
        <w:sectPr w:rsidR="00A75449" w:rsidRPr="002B1AD8" w:rsidSect="000F2A11">
          <w:headerReference w:type="even" r:id="rId15"/>
          <w:headerReference w:type="default" r:id="rId16"/>
          <w:footerReference w:type="even" r:id="rId17"/>
          <w:footerReference w:type="default" r:id="rId18"/>
          <w:pgSz w:w="11907" w:h="16840" w:code="9"/>
          <w:pgMar w:top="1162" w:right="1418" w:bottom="1593" w:left="1418" w:header="516" w:footer="408" w:gutter="0"/>
          <w:cols w:space="227"/>
          <w:docGrid w:linePitch="360"/>
        </w:sectPr>
      </w:pPr>
    </w:p>
    <w:p w14:paraId="2B5E8379" w14:textId="606F9066" w:rsidR="000F2A11" w:rsidRDefault="0079391A">
      <w:r w:rsidRPr="005C4686">
        <w:rPr>
          <w:b/>
          <w:bCs/>
          <w:noProof/>
          <w:lang w:eastAsia="da-DK"/>
        </w:rPr>
        <w:lastRenderedPageBreak/>
        <w:drawing>
          <wp:anchor distT="0" distB="0" distL="114300" distR="114300" simplePos="0" relativeHeight="251687936" behindDoc="0" locked="0" layoutInCell="1" allowOverlap="1" wp14:anchorId="51302A86" wp14:editId="29890844">
            <wp:simplePos x="0" y="0"/>
            <wp:positionH relativeFrom="column">
              <wp:posOffset>-727710</wp:posOffset>
            </wp:positionH>
            <wp:positionV relativeFrom="page">
              <wp:posOffset>266700</wp:posOffset>
            </wp:positionV>
            <wp:extent cx="7197090" cy="2519680"/>
            <wp:effectExtent l="0" t="0" r="3810" b="0"/>
            <wp:wrapThrough wrapText="bothSides">
              <wp:wrapPolygon edited="0">
                <wp:start x="0" y="0"/>
                <wp:lineTo x="0" y="21393"/>
                <wp:lineTo x="21554" y="21393"/>
                <wp:lineTo x="21554" y="0"/>
                <wp:lineTo x="0" y="0"/>
              </wp:wrapPolygon>
            </wp:wrapThrough>
            <wp:docPr id="33" name="Billed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LP-kap1-202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p>
    <w:p w14:paraId="1C13D664" w14:textId="77777777" w:rsidR="005C4686" w:rsidRPr="000F2A11" w:rsidRDefault="005C4686" w:rsidP="000F2A11"/>
    <w:p w14:paraId="2A58797C" w14:textId="47FA17CB" w:rsidR="00E566A7" w:rsidRDefault="003860BB" w:rsidP="003C6A31">
      <w:pPr>
        <w:pStyle w:val="Overskrift1"/>
      </w:pPr>
      <w:bookmarkStart w:id="4" w:name="_Toc118891360"/>
      <w:bookmarkStart w:id="5" w:name="_Toc118891402"/>
      <w:bookmarkStart w:id="6" w:name="_Toc118891598"/>
      <w:bookmarkStart w:id="7" w:name="_Toc149642887"/>
      <w:r w:rsidRPr="005C4686">
        <w:t xml:space="preserve">Kort om </w:t>
      </w:r>
      <w:r w:rsidR="00E87FAF" w:rsidRPr="005C4686">
        <w:t>ko-præmie</w:t>
      </w:r>
      <w:bookmarkStart w:id="8" w:name="_Toc118891403"/>
      <w:bookmarkEnd w:id="4"/>
      <w:bookmarkEnd w:id="5"/>
      <w:bookmarkEnd w:id="6"/>
      <w:bookmarkEnd w:id="8"/>
      <w:bookmarkEnd w:id="7"/>
    </w:p>
    <w:p w14:paraId="30665B35" w14:textId="7B08C2DF" w:rsidR="006C5876" w:rsidRDefault="00FD3D15" w:rsidP="003C6A31">
      <w:pPr>
        <w:spacing w:line="360" w:lineRule="auto"/>
      </w:pPr>
      <w:r>
        <w:t xml:space="preserve">Ko-præmie er en </w:t>
      </w:r>
      <w:r w:rsidR="00E87FAF" w:rsidRPr="00E87FAF">
        <w:t>koblet tilskudsordning for levende køer. Tilskudsordningen er midlertidig i perioden 2023-</w:t>
      </w:r>
      <w:r w:rsidR="00DD4387">
        <w:t>20</w:t>
      </w:r>
      <w:r w:rsidR="00E87FAF" w:rsidRPr="00E87FAF">
        <w:t>26</w:t>
      </w:r>
      <w:r w:rsidR="00E87FAF">
        <w:t>.</w:t>
      </w:r>
      <w:r w:rsidR="00884F05">
        <w:t xml:space="preserve"> </w:t>
      </w:r>
      <w:r w:rsidR="006C5876" w:rsidRPr="00E87FAF">
        <w:t xml:space="preserve">Formålet med </w:t>
      </w:r>
      <w:r w:rsidR="006C5876">
        <w:t>ko-præmie er at sikre en fortsat rentabilitet og konkurrencedygtighed i mælkekvægssektoren i perioden 2023-2026.</w:t>
      </w:r>
      <w:r w:rsidR="00884F05">
        <w:t xml:space="preserve"> </w:t>
      </w:r>
      <w:r w:rsidR="00884F05" w:rsidRPr="00E87FAF">
        <w:t>Du skal have</w:t>
      </w:r>
      <w:r w:rsidR="000E1346">
        <w:t xml:space="preserve"> mindst 20</w:t>
      </w:r>
      <w:r w:rsidR="00884F05" w:rsidRPr="00E87FAF">
        <w:t xml:space="preserve"> køer for at kunne modtage ko-præmie. Du skal ikke søge om tilskud for de enkelte dyr, men </w:t>
      </w:r>
      <w:r w:rsidR="00884F05">
        <w:t>ansøge</w:t>
      </w:r>
      <w:r w:rsidR="00884F05" w:rsidRPr="00E87FAF">
        <w:t xml:space="preserve"> </w:t>
      </w:r>
      <w:r w:rsidR="00884F05">
        <w:t xml:space="preserve">ved at sætte et kryds </w:t>
      </w:r>
      <w:r w:rsidR="00884F05" w:rsidRPr="00E87FAF">
        <w:t>i fælleskemaet.</w:t>
      </w:r>
      <w:r w:rsidR="007B09B6">
        <w:t xml:space="preserve"> Din ansøgning om ko-præmie for 2023 overføres ikke automatisk til 2024. </w:t>
      </w:r>
    </w:p>
    <w:p w14:paraId="627EAAAB" w14:textId="77777777" w:rsidR="006C5876" w:rsidRPr="00922EA9" w:rsidRDefault="006C5876" w:rsidP="003860BB"/>
    <w:p w14:paraId="1F395919" w14:textId="51B86033" w:rsidR="00E566A7" w:rsidRPr="00922EA9" w:rsidRDefault="003860BB" w:rsidP="003C6A31">
      <w:pPr>
        <w:pStyle w:val="Overskrift2"/>
        <w:spacing w:line="360" w:lineRule="auto"/>
      </w:pPr>
      <w:bookmarkStart w:id="9" w:name="_Toc118891362"/>
      <w:bookmarkStart w:id="10" w:name="_Toc118891404"/>
      <w:bookmarkStart w:id="11" w:name="_Toc149642888"/>
      <w:r>
        <w:t xml:space="preserve">Hvem kan søge </w:t>
      </w:r>
      <w:r w:rsidR="001F4DD9">
        <w:t>om ko-præmie</w:t>
      </w:r>
      <w:r>
        <w:t>?</w:t>
      </w:r>
      <w:bookmarkEnd w:id="9"/>
      <w:bookmarkEnd w:id="10"/>
      <w:bookmarkEnd w:id="11"/>
    </w:p>
    <w:p w14:paraId="1784D3DD" w14:textId="5325620F" w:rsidR="00E87FAF" w:rsidRPr="003C6A31" w:rsidRDefault="001827B0" w:rsidP="003C6A31">
      <w:pPr>
        <w:spacing w:line="360" w:lineRule="auto"/>
        <w:rPr>
          <w:rFonts w:asciiTheme="minorHAnsi" w:hAnsiTheme="minorHAnsi" w:cstheme="minorHAnsi"/>
        </w:rPr>
      </w:pPr>
      <w:r w:rsidRPr="003C6A31">
        <w:rPr>
          <w:rFonts w:asciiTheme="minorHAnsi" w:hAnsiTheme="minorHAnsi" w:cstheme="minorHAnsi"/>
        </w:rPr>
        <w:t>D</w:t>
      </w:r>
      <w:r w:rsidR="00E87FAF" w:rsidRPr="003C6A31">
        <w:rPr>
          <w:rFonts w:asciiTheme="minorHAnsi" w:hAnsiTheme="minorHAnsi" w:cstheme="minorHAnsi"/>
        </w:rPr>
        <w:t>u</w:t>
      </w:r>
      <w:r w:rsidRPr="003C6A31">
        <w:rPr>
          <w:rFonts w:asciiTheme="minorHAnsi" w:hAnsiTheme="minorHAnsi" w:cstheme="minorHAnsi"/>
        </w:rPr>
        <w:t xml:space="preserve"> skal</w:t>
      </w:r>
      <w:r w:rsidR="00E87FAF" w:rsidRPr="003C6A31">
        <w:rPr>
          <w:rFonts w:asciiTheme="minorHAnsi" w:hAnsiTheme="minorHAnsi" w:cstheme="minorHAnsi"/>
        </w:rPr>
        <w:t xml:space="preserve"> leve op til disse kriterier</w:t>
      </w:r>
      <w:r w:rsidRPr="003C6A31">
        <w:rPr>
          <w:rFonts w:asciiTheme="minorHAnsi" w:hAnsiTheme="minorHAnsi" w:cstheme="minorHAnsi"/>
        </w:rPr>
        <w:t xml:space="preserve"> for at modtage ko-præmie:</w:t>
      </w:r>
    </w:p>
    <w:p w14:paraId="17D4CBCA" w14:textId="07AA83B7" w:rsidR="001827B0" w:rsidRPr="00B026E3" w:rsidRDefault="001827B0" w:rsidP="00B026E3">
      <w:pPr>
        <w:pStyle w:val="Listeafsnit"/>
        <w:numPr>
          <w:ilvl w:val="0"/>
          <w:numId w:val="19"/>
        </w:numPr>
        <w:spacing w:line="360" w:lineRule="auto"/>
        <w:rPr>
          <w:rFonts w:asciiTheme="minorHAnsi" w:hAnsiTheme="minorHAnsi" w:cstheme="minorHAnsi"/>
        </w:rPr>
      </w:pPr>
      <w:r w:rsidRPr="00B026E3">
        <w:rPr>
          <w:rFonts w:asciiTheme="minorHAnsi" w:hAnsiTheme="minorHAnsi" w:cstheme="minorHAnsi"/>
        </w:rPr>
        <w:t>Du skal sende en ansøgning for at modtage tilskud</w:t>
      </w:r>
      <w:r w:rsidRPr="00B026E3">
        <w:rPr>
          <w:rFonts w:asciiTheme="minorHAnsi" w:hAnsiTheme="minorHAnsi" w:cstheme="minorHAnsi"/>
        </w:rPr>
        <w:fldChar w:fldCharType="begin"/>
      </w:r>
      <w:r w:rsidRPr="003C6A31">
        <w:rPr>
          <w:rFonts w:asciiTheme="minorHAnsi" w:hAnsiTheme="minorHAnsi" w:cstheme="minorHAnsi"/>
        </w:rPr>
        <w:instrText xml:space="preserve"> XE "</w:instrText>
      </w:r>
      <w:r w:rsidRPr="00B026E3">
        <w:rPr>
          <w:rFonts w:asciiTheme="minorHAnsi" w:hAnsiTheme="minorHAnsi" w:cstheme="minorHAnsi"/>
        </w:rPr>
        <w:instrText>slagtepræmie</w:instrText>
      </w:r>
      <w:r w:rsidRPr="003C6A31">
        <w:rPr>
          <w:rFonts w:asciiTheme="minorHAnsi" w:hAnsiTheme="minorHAnsi" w:cstheme="minorHAnsi"/>
        </w:rPr>
        <w:instrText xml:space="preserve">" </w:instrText>
      </w:r>
      <w:r w:rsidRPr="00B026E3">
        <w:rPr>
          <w:rFonts w:asciiTheme="minorHAnsi" w:hAnsiTheme="minorHAnsi" w:cstheme="minorHAnsi"/>
        </w:rPr>
        <w:fldChar w:fldCharType="end"/>
      </w:r>
      <w:r w:rsidRPr="00B026E3">
        <w:rPr>
          <w:rFonts w:asciiTheme="minorHAnsi" w:hAnsiTheme="minorHAnsi" w:cstheme="minorHAnsi"/>
        </w:rPr>
        <w:t xml:space="preserve">. Ansøgning sker i fællesskemaet </w:t>
      </w:r>
      <w:r w:rsidR="000E1346">
        <w:rPr>
          <w:rFonts w:asciiTheme="minorHAnsi" w:hAnsiTheme="minorHAnsi" w:cstheme="minorHAnsi"/>
        </w:rPr>
        <w:t xml:space="preserve">via </w:t>
      </w:r>
      <w:r w:rsidR="00615197">
        <w:rPr>
          <w:rFonts w:asciiTheme="minorHAnsi" w:hAnsiTheme="minorHAnsi" w:cstheme="minorHAnsi"/>
        </w:rPr>
        <w:t>Ministeriet for Fødevarer, Landbrug og Fiskeris</w:t>
      </w:r>
      <w:r w:rsidR="00615197" w:rsidRPr="00B026E3">
        <w:rPr>
          <w:rFonts w:asciiTheme="minorHAnsi" w:hAnsiTheme="minorHAnsi" w:cstheme="minorHAnsi"/>
        </w:rPr>
        <w:t xml:space="preserve"> </w:t>
      </w:r>
      <w:r w:rsidRPr="00B026E3">
        <w:rPr>
          <w:rFonts w:asciiTheme="minorHAnsi" w:hAnsiTheme="minorHAnsi" w:cstheme="minorHAnsi"/>
        </w:rPr>
        <w:t xml:space="preserve">Tast selv. </w:t>
      </w:r>
    </w:p>
    <w:p w14:paraId="67A9B9C4" w14:textId="77BE9ACD" w:rsidR="000A62E3" w:rsidRPr="003C6A31" w:rsidRDefault="00A116A8" w:rsidP="003C6A31">
      <w:pPr>
        <w:numPr>
          <w:ilvl w:val="0"/>
          <w:numId w:val="19"/>
        </w:numPr>
        <w:spacing w:line="360" w:lineRule="auto"/>
        <w:rPr>
          <w:rFonts w:asciiTheme="minorHAnsi" w:hAnsiTheme="minorHAnsi" w:cstheme="minorHAnsi"/>
        </w:rPr>
      </w:pPr>
      <w:r w:rsidRPr="003C6A31">
        <w:rPr>
          <w:rFonts w:asciiTheme="minorHAnsi" w:hAnsiTheme="minorHAnsi" w:cstheme="minorHAnsi"/>
        </w:rPr>
        <w:t xml:space="preserve">Du skal have registreret mindst 20 køer i CHR </w:t>
      </w:r>
      <w:r w:rsidR="000A4336">
        <w:rPr>
          <w:rFonts w:asciiTheme="minorHAnsi" w:hAnsiTheme="minorHAnsi" w:cstheme="minorHAnsi"/>
        </w:rPr>
        <w:t>på</w:t>
      </w:r>
      <w:r w:rsidR="000A4336" w:rsidRPr="003C6A31">
        <w:rPr>
          <w:rFonts w:asciiTheme="minorHAnsi" w:hAnsiTheme="minorHAnsi" w:cstheme="minorHAnsi"/>
        </w:rPr>
        <w:t xml:space="preserve"> </w:t>
      </w:r>
      <w:r w:rsidR="005F46FD" w:rsidRPr="003C6A31">
        <w:rPr>
          <w:rFonts w:asciiTheme="minorHAnsi" w:hAnsiTheme="minorHAnsi" w:cstheme="minorHAnsi"/>
        </w:rPr>
        <w:t>frist</w:t>
      </w:r>
      <w:r w:rsidR="00F45992" w:rsidRPr="003C6A31">
        <w:rPr>
          <w:rFonts w:asciiTheme="minorHAnsi" w:hAnsiTheme="minorHAnsi" w:cstheme="minorHAnsi"/>
        </w:rPr>
        <w:t>en</w:t>
      </w:r>
      <w:r w:rsidR="005F46FD" w:rsidRPr="003C6A31">
        <w:rPr>
          <w:rFonts w:asciiTheme="minorHAnsi" w:hAnsiTheme="minorHAnsi" w:cstheme="minorHAnsi"/>
        </w:rPr>
        <w:t xml:space="preserve"> for </w:t>
      </w:r>
      <w:r w:rsidR="00320798" w:rsidRPr="003C6A31">
        <w:rPr>
          <w:rFonts w:asciiTheme="minorHAnsi" w:hAnsiTheme="minorHAnsi" w:cstheme="minorHAnsi"/>
        </w:rPr>
        <w:t>forsinket indsendelse af</w:t>
      </w:r>
      <w:r w:rsidR="005F46FD" w:rsidRPr="003C6A31">
        <w:rPr>
          <w:rFonts w:asciiTheme="minorHAnsi" w:hAnsiTheme="minorHAnsi" w:cstheme="minorHAnsi"/>
        </w:rPr>
        <w:t xml:space="preserve"> </w:t>
      </w:r>
      <w:r w:rsidRPr="003C6A31">
        <w:rPr>
          <w:rFonts w:asciiTheme="minorHAnsi" w:hAnsiTheme="minorHAnsi" w:cstheme="minorHAnsi"/>
        </w:rPr>
        <w:t>fællesskemaet</w:t>
      </w:r>
      <w:r w:rsidR="005F46FD" w:rsidRPr="003C6A31">
        <w:rPr>
          <w:rFonts w:asciiTheme="minorHAnsi" w:hAnsiTheme="minorHAnsi" w:cstheme="minorHAnsi"/>
        </w:rPr>
        <w:t xml:space="preserve"> (også kaldet ændringsfristen)</w:t>
      </w:r>
      <w:r w:rsidRPr="003C6A31">
        <w:rPr>
          <w:rFonts w:asciiTheme="minorHAnsi" w:hAnsiTheme="minorHAnsi" w:cstheme="minorHAnsi"/>
        </w:rPr>
        <w:t>.</w:t>
      </w:r>
    </w:p>
    <w:p w14:paraId="15DC0B6A" w14:textId="77777777" w:rsidR="001827B0" w:rsidRPr="003C6A31" w:rsidRDefault="001827B0" w:rsidP="003C6A31">
      <w:pPr>
        <w:spacing w:line="360" w:lineRule="auto"/>
        <w:rPr>
          <w:rFonts w:asciiTheme="minorHAnsi" w:hAnsiTheme="minorHAnsi" w:cstheme="minorHAnsi"/>
        </w:rPr>
      </w:pPr>
    </w:p>
    <w:p w14:paraId="35AE8FD1" w14:textId="25F347F9" w:rsidR="001827B0" w:rsidRPr="003C6A31" w:rsidRDefault="001827B0" w:rsidP="003C6A31">
      <w:pPr>
        <w:spacing w:line="360" w:lineRule="auto"/>
        <w:rPr>
          <w:rFonts w:asciiTheme="minorHAnsi" w:hAnsiTheme="minorHAnsi" w:cstheme="minorHAnsi"/>
        </w:rPr>
      </w:pPr>
      <w:r w:rsidRPr="003C6A31">
        <w:rPr>
          <w:rFonts w:asciiTheme="minorHAnsi" w:hAnsiTheme="minorHAnsi" w:cstheme="minorHAnsi"/>
        </w:rPr>
        <w:t>Du skal leve op til disse forpligtelser for at modtage ko-præmie:</w:t>
      </w:r>
    </w:p>
    <w:p w14:paraId="6AC5CD1C" w14:textId="65BA8349" w:rsidR="001827B0" w:rsidRPr="003C6A31" w:rsidRDefault="001827B0" w:rsidP="003C6A31">
      <w:pPr>
        <w:numPr>
          <w:ilvl w:val="0"/>
          <w:numId w:val="19"/>
        </w:numPr>
        <w:spacing w:line="360" w:lineRule="auto"/>
        <w:rPr>
          <w:rFonts w:asciiTheme="minorHAnsi" w:hAnsiTheme="minorHAnsi" w:cstheme="minorHAnsi"/>
        </w:rPr>
      </w:pPr>
      <w:r w:rsidRPr="003C6A31">
        <w:rPr>
          <w:rFonts w:asciiTheme="minorHAnsi" w:hAnsiTheme="minorHAnsi" w:cstheme="minorHAnsi"/>
        </w:rPr>
        <w:t>Dine køer skal være korrekt mærket med øremærker og korrekt registreret i CHR.</w:t>
      </w:r>
    </w:p>
    <w:p w14:paraId="4390A3FE" w14:textId="49EFB815" w:rsidR="00E41297" w:rsidRPr="003C6A31" w:rsidRDefault="001827B0" w:rsidP="003C6A31">
      <w:pPr>
        <w:pStyle w:val="Listeafsnit"/>
        <w:numPr>
          <w:ilvl w:val="0"/>
          <w:numId w:val="19"/>
        </w:numPr>
        <w:spacing w:line="360" w:lineRule="auto"/>
        <w:rPr>
          <w:rFonts w:asciiTheme="minorHAnsi" w:hAnsiTheme="minorHAnsi" w:cstheme="minorHAnsi"/>
        </w:rPr>
      </w:pPr>
      <w:r w:rsidRPr="00B026E3">
        <w:rPr>
          <w:rFonts w:asciiTheme="minorHAnsi" w:hAnsiTheme="minorHAnsi" w:cstheme="minorHAnsi"/>
        </w:rPr>
        <w:t xml:space="preserve">Ved kontrolbesøg er du forpligtet til at </w:t>
      </w:r>
      <w:r w:rsidR="00045F1A">
        <w:rPr>
          <w:rFonts w:asciiTheme="minorHAnsi" w:hAnsiTheme="minorHAnsi" w:cstheme="minorHAnsi"/>
        </w:rPr>
        <w:t>fremvise</w:t>
      </w:r>
      <w:r w:rsidRPr="00B026E3">
        <w:rPr>
          <w:rFonts w:asciiTheme="minorHAnsi" w:hAnsiTheme="minorHAnsi" w:cstheme="minorHAnsi"/>
        </w:rPr>
        <w:t xml:space="preserve"> bilag indenfor ansøgningsåret som dokumentation for dyrets indgang og afgang på bedriften</w:t>
      </w:r>
      <w:r w:rsidR="00045F1A">
        <w:rPr>
          <w:rFonts w:asciiTheme="minorHAnsi" w:hAnsiTheme="minorHAnsi" w:cstheme="minorHAnsi"/>
        </w:rPr>
        <w:t xml:space="preserve"> eller slagtning</w:t>
      </w:r>
      <w:r w:rsidRPr="003C6A31">
        <w:rPr>
          <w:rFonts w:asciiTheme="minorHAnsi" w:hAnsiTheme="minorHAnsi" w:cstheme="minorHAnsi"/>
        </w:rPr>
        <w:t xml:space="preserve">. </w:t>
      </w:r>
      <w:r w:rsidRPr="003C6A31">
        <w:rPr>
          <w:rFonts w:asciiTheme="minorHAnsi" w:hAnsiTheme="minorHAnsi" w:cstheme="minorHAnsi"/>
        </w:rPr>
        <w:br/>
      </w:r>
    </w:p>
    <w:p w14:paraId="5FC6EA38" w14:textId="6843EF25" w:rsidR="000A62E3" w:rsidRPr="003C6A31" w:rsidRDefault="009B7047" w:rsidP="003C6A31">
      <w:pPr>
        <w:spacing w:line="360" w:lineRule="auto"/>
        <w:rPr>
          <w:rFonts w:asciiTheme="minorHAnsi" w:hAnsiTheme="minorHAnsi" w:cstheme="minorHAnsi"/>
        </w:rPr>
      </w:pPr>
      <w:r w:rsidRPr="003C6A31">
        <w:rPr>
          <w:rFonts w:asciiTheme="minorHAnsi" w:hAnsiTheme="minorHAnsi" w:cstheme="minorHAnsi"/>
        </w:rPr>
        <w:t xml:space="preserve">Du skal </w:t>
      </w:r>
      <w:r w:rsidR="000A62E3" w:rsidRPr="003C6A31">
        <w:rPr>
          <w:rFonts w:asciiTheme="minorHAnsi" w:hAnsiTheme="minorHAnsi" w:cstheme="minorHAnsi"/>
        </w:rPr>
        <w:t xml:space="preserve">i øvrigt </w:t>
      </w:r>
      <w:r w:rsidRPr="003C6A31">
        <w:rPr>
          <w:rFonts w:asciiTheme="minorHAnsi" w:hAnsiTheme="minorHAnsi" w:cstheme="minorHAnsi"/>
        </w:rPr>
        <w:t xml:space="preserve">overholde de generelle </w:t>
      </w:r>
      <w:r w:rsidR="004605F4" w:rsidRPr="003C6A31">
        <w:rPr>
          <w:rFonts w:asciiTheme="minorHAnsi" w:hAnsiTheme="minorHAnsi" w:cstheme="minorHAnsi"/>
        </w:rPr>
        <w:t>k</w:t>
      </w:r>
      <w:r w:rsidR="000A62E3" w:rsidRPr="003C6A31">
        <w:rPr>
          <w:rFonts w:asciiTheme="minorHAnsi" w:hAnsiTheme="minorHAnsi" w:cstheme="minorHAnsi"/>
        </w:rPr>
        <w:t>riterier for tilskud</w:t>
      </w:r>
      <w:r w:rsidR="00F45992" w:rsidRPr="003C6A31">
        <w:rPr>
          <w:rFonts w:asciiTheme="minorHAnsi" w:hAnsiTheme="minorHAnsi" w:cstheme="minorHAnsi"/>
        </w:rPr>
        <w:t>, der gælder for alle tilskudsordninger</w:t>
      </w:r>
      <w:r w:rsidR="000A62E3" w:rsidRPr="003C6A31">
        <w:rPr>
          <w:rFonts w:asciiTheme="minorHAnsi" w:hAnsiTheme="minorHAnsi" w:cstheme="minorHAnsi"/>
        </w:rPr>
        <w:t>:</w:t>
      </w:r>
    </w:p>
    <w:p w14:paraId="0D40DCBE" w14:textId="3D209D6B" w:rsidR="009514F8" w:rsidRPr="003C6A31" w:rsidRDefault="005963DC" w:rsidP="003C6A31">
      <w:pPr>
        <w:numPr>
          <w:ilvl w:val="0"/>
          <w:numId w:val="19"/>
        </w:numPr>
        <w:spacing w:line="360" w:lineRule="auto"/>
        <w:rPr>
          <w:rFonts w:asciiTheme="minorHAnsi" w:hAnsiTheme="minorHAnsi" w:cstheme="minorHAnsi"/>
        </w:rPr>
      </w:pPr>
      <w:r w:rsidRPr="003C6A31">
        <w:rPr>
          <w:rFonts w:asciiTheme="minorHAnsi" w:hAnsiTheme="minorHAnsi" w:cstheme="minorHAnsi"/>
        </w:rPr>
        <w:t>Du skal være a</w:t>
      </w:r>
      <w:r w:rsidR="000A62E3" w:rsidRPr="003C6A31">
        <w:rPr>
          <w:rFonts w:asciiTheme="minorHAnsi" w:hAnsiTheme="minorHAnsi" w:cstheme="minorHAnsi"/>
        </w:rPr>
        <w:t>ktiv landbruger</w:t>
      </w:r>
      <w:r w:rsidR="002A2B72" w:rsidRPr="003C6A31">
        <w:rPr>
          <w:rFonts w:asciiTheme="minorHAnsi" w:hAnsiTheme="minorHAnsi" w:cstheme="minorHAnsi"/>
        </w:rPr>
        <w:t>.</w:t>
      </w:r>
      <w:r w:rsidR="009B7047" w:rsidRPr="003C6A31">
        <w:rPr>
          <w:rFonts w:asciiTheme="minorHAnsi" w:hAnsiTheme="minorHAnsi" w:cstheme="minorHAnsi"/>
        </w:rPr>
        <w:t xml:space="preserve"> </w:t>
      </w:r>
    </w:p>
    <w:p w14:paraId="71BDD3D5" w14:textId="6E6CA7FB" w:rsidR="00A73458" w:rsidRPr="003C6A31" w:rsidRDefault="00D358CA" w:rsidP="00B026E3">
      <w:pPr>
        <w:pStyle w:val="Listeafsnit"/>
        <w:numPr>
          <w:ilvl w:val="0"/>
          <w:numId w:val="22"/>
        </w:numPr>
        <w:spacing w:line="360" w:lineRule="auto"/>
        <w:rPr>
          <w:rFonts w:asciiTheme="minorHAnsi" w:hAnsiTheme="minorHAnsi" w:cstheme="minorHAnsi"/>
        </w:rPr>
      </w:pPr>
      <w:r w:rsidRPr="003C6A31">
        <w:rPr>
          <w:rFonts w:asciiTheme="minorHAnsi" w:hAnsiTheme="minorHAnsi" w:cstheme="minorHAnsi"/>
        </w:rPr>
        <w:t>Dit årlige ti</w:t>
      </w:r>
      <w:r w:rsidR="00EF3112" w:rsidRPr="003C6A31">
        <w:rPr>
          <w:rFonts w:asciiTheme="minorHAnsi" w:hAnsiTheme="minorHAnsi" w:cstheme="minorHAnsi"/>
        </w:rPr>
        <w:t>lskud</w:t>
      </w:r>
      <w:r w:rsidR="00D2076E">
        <w:rPr>
          <w:rFonts w:asciiTheme="minorHAnsi" w:hAnsiTheme="minorHAnsi" w:cstheme="minorHAnsi"/>
        </w:rPr>
        <w:t xml:space="preserve"> for ko-præmie og slagtepræmie</w:t>
      </w:r>
      <w:r w:rsidR="00EF3112" w:rsidRPr="003C6A31">
        <w:rPr>
          <w:rFonts w:asciiTheme="minorHAnsi" w:hAnsiTheme="minorHAnsi" w:cstheme="minorHAnsi"/>
        </w:rPr>
        <w:t xml:space="preserve"> skal</w:t>
      </w:r>
      <w:r w:rsidR="00303A3A">
        <w:rPr>
          <w:rFonts w:asciiTheme="minorHAnsi" w:hAnsiTheme="minorHAnsi" w:cstheme="minorHAnsi"/>
        </w:rPr>
        <w:t xml:space="preserve"> samlet</w:t>
      </w:r>
      <w:r w:rsidR="00EF3112" w:rsidRPr="003C6A31">
        <w:rPr>
          <w:rFonts w:asciiTheme="minorHAnsi" w:hAnsiTheme="minorHAnsi" w:cstheme="minorHAnsi"/>
        </w:rPr>
        <w:t xml:space="preserve"> udgøre mindst 300 EUR</w:t>
      </w:r>
      <w:r w:rsidR="002A2B72" w:rsidRPr="003C6A31">
        <w:rPr>
          <w:rFonts w:asciiTheme="minorHAnsi" w:hAnsiTheme="minorHAnsi" w:cstheme="minorHAnsi"/>
        </w:rPr>
        <w:t xml:space="preserve"> </w:t>
      </w:r>
      <w:r w:rsidR="002A2B72" w:rsidRPr="00B026E3">
        <w:rPr>
          <w:rFonts w:asciiTheme="minorHAnsi" w:hAnsiTheme="minorHAnsi" w:cstheme="minorHAnsi"/>
        </w:rPr>
        <w:t xml:space="preserve">(ca. 2.300 kr.), medmindre du får udbetalt tilskud for mindst 2,00 ha efter grundbetalingsordningen i </w:t>
      </w:r>
      <w:r w:rsidR="00A15D9B">
        <w:rPr>
          <w:rFonts w:asciiTheme="minorHAnsi" w:hAnsiTheme="minorHAnsi" w:cstheme="minorHAnsi"/>
        </w:rPr>
        <w:t>ansøgning</w:t>
      </w:r>
      <w:r w:rsidR="002A2B72" w:rsidRPr="00B026E3">
        <w:rPr>
          <w:rFonts w:asciiTheme="minorHAnsi" w:hAnsiTheme="minorHAnsi" w:cstheme="minorHAnsi"/>
        </w:rPr>
        <w:t>såret</w:t>
      </w:r>
      <w:r w:rsidR="001827B0" w:rsidRPr="00B026E3">
        <w:rPr>
          <w:rFonts w:asciiTheme="minorHAnsi" w:hAnsiTheme="minorHAnsi" w:cstheme="minorHAnsi"/>
        </w:rPr>
        <w:t>, hvorved der ikke gælder nogen beløb</w:t>
      </w:r>
      <w:r w:rsidR="001827B0" w:rsidRPr="005C4686">
        <w:rPr>
          <w:rFonts w:asciiTheme="minorHAnsi" w:hAnsiTheme="minorHAnsi" w:cstheme="minorHAnsi"/>
        </w:rPr>
        <w:t xml:space="preserve">sgrænse. </w:t>
      </w:r>
      <w:r w:rsidR="002A2B72" w:rsidRPr="005C4686">
        <w:rPr>
          <w:rFonts w:asciiTheme="minorHAnsi" w:hAnsiTheme="minorHAnsi" w:cstheme="minorHAnsi"/>
        </w:rPr>
        <w:t xml:space="preserve"> </w:t>
      </w:r>
    </w:p>
    <w:p w14:paraId="0313AA97" w14:textId="2C5EFC28" w:rsidR="004C29CD" w:rsidRPr="002B1AD8" w:rsidRDefault="004C29CD" w:rsidP="00B026E3">
      <w:pPr>
        <w:pStyle w:val="Listeafsnit"/>
        <w:numPr>
          <w:ilvl w:val="0"/>
          <w:numId w:val="22"/>
        </w:numPr>
        <w:spacing w:line="360" w:lineRule="auto"/>
        <w:rPr>
          <w:rFonts w:asciiTheme="minorHAnsi" w:hAnsiTheme="minorHAnsi" w:cstheme="minorHAnsi"/>
        </w:rPr>
      </w:pPr>
      <w:r w:rsidRPr="002B1AD8">
        <w:rPr>
          <w:rFonts w:asciiTheme="minorHAnsi" w:hAnsiTheme="minorHAnsi" w:cstheme="minorHAnsi"/>
        </w:rPr>
        <w:t>Hvis du råder over landbrugsjord, skal du hvert år anmelde dine landbrugsarealer</w:t>
      </w:r>
      <w:r w:rsidRPr="002B1AD8">
        <w:rPr>
          <w:rFonts w:asciiTheme="minorHAnsi" w:hAnsiTheme="minorHAnsi" w:cstheme="minorHAnsi"/>
        </w:rPr>
        <w:fldChar w:fldCharType="begin"/>
      </w:r>
      <w:r w:rsidRPr="002B1AD8">
        <w:instrText xml:space="preserve"> XE "landbrugsarealer" </w:instrText>
      </w:r>
      <w:r w:rsidRPr="002B1AD8">
        <w:rPr>
          <w:rFonts w:asciiTheme="minorHAnsi" w:hAnsiTheme="minorHAnsi" w:cstheme="minorHAnsi"/>
        </w:rPr>
        <w:fldChar w:fldCharType="end"/>
      </w:r>
      <w:r w:rsidRPr="002B1AD8">
        <w:rPr>
          <w:rFonts w:asciiTheme="minorHAnsi" w:hAnsiTheme="minorHAnsi" w:cstheme="minorHAnsi"/>
        </w:rPr>
        <w:t xml:space="preserve"> i fællesskemaet. Det gælder også, selv om du ikke søger om </w:t>
      </w:r>
      <w:r>
        <w:rPr>
          <w:rFonts w:asciiTheme="minorHAnsi" w:hAnsiTheme="minorHAnsi" w:cstheme="minorHAnsi"/>
        </w:rPr>
        <w:t>tilskud</w:t>
      </w:r>
      <w:r w:rsidRPr="002B1AD8">
        <w:rPr>
          <w:rFonts w:asciiTheme="minorHAnsi" w:hAnsiTheme="minorHAnsi" w:cstheme="minorHAnsi"/>
        </w:rPr>
        <w:t xml:space="preserve"> </w:t>
      </w:r>
      <w:r>
        <w:rPr>
          <w:rFonts w:asciiTheme="minorHAnsi" w:hAnsiTheme="minorHAnsi" w:cstheme="minorHAnsi"/>
        </w:rPr>
        <w:t>til</w:t>
      </w:r>
      <w:r w:rsidRPr="002B1AD8">
        <w:rPr>
          <w:rFonts w:asciiTheme="minorHAnsi" w:hAnsiTheme="minorHAnsi" w:cstheme="minorHAnsi"/>
        </w:rPr>
        <w:t xml:space="preserve"> arealerne.</w:t>
      </w:r>
    </w:p>
    <w:p w14:paraId="2DED0F73" w14:textId="77777777" w:rsidR="00A73458" w:rsidRDefault="00A73458" w:rsidP="00E87FAF"/>
    <w:p w14:paraId="5FFDCEED" w14:textId="3DDA87F8" w:rsidR="003860BB" w:rsidRDefault="003860BB" w:rsidP="003860BB">
      <w:pPr>
        <w:pStyle w:val="Overskrift2"/>
      </w:pPr>
      <w:bookmarkStart w:id="12" w:name="_Toc118891363"/>
      <w:bookmarkStart w:id="13" w:name="_Toc118891405"/>
      <w:bookmarkStart w:id="14" w:name="_Toc149642889"/>
      <w:r>
        <w:t>Hvor stort er tilskuddet?</w:t>
      </w:r>
      <w:bookmarkEnd w:id="12"/>
      <w:bookmarkEnd w:id="13"/>
      <w:bookmarkEnd w:id="14"/>
      <w:r>
        <w:t xml:space="preserve"> </w:t>
      </w:r>
    </w:p>
    <w:p w14:paraId="4B0D7496" w14:textId="48B14054" w:rsidR="000B4AEF" w:rsidRDefault="000B4AEF" w:rsidP="000B4AEF">
      <w:r w:rsidRPr="000B4AEF">
        <w:t xml:space="preserve">Tilskudspuljen er på </w:t>
      </w:r>
      <w:r w:rsidR="004B067E">
        <w:t xml:space="preserve">i </w:t>
      </w:r>
      <w:r w:rsidRPr="000B4AEF">
        <w:t>alt 213 mio. kr., fordelt faldende over perioden 2023-2026:</w:t>
      </w:r>
    </w:p>
    <w:p w14:paraId="6D4C948B" w14:textId="35B0309A" w:rsidR="000B4AEF" w:rsidRPr="000B4AEF" w:rsidRDefault="000B4AEF" w:rsidP="000B4AEF"/>
    <w:tbl>
      <w:tblPr>
        <w:tblW w:w="9811" w:type="dxa"/>
        <w:tblCellSpacing w:w="15" w:type="dxa"/>
        <w:tblBorders>
          <w:top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Description w:val="Tabel der viser, at tilskudspuljens værdi er faldende over perioden 2023-2026."/>
      </w:tblPr>
      <w:tblGrid>
        <w:gridCol w:w="2158"/>
        <w:gridCol w:w="1903"/>
        <w:gridCol w:w="1903"/>
        <w:gridCol w:w="1903"/>
        <w:gridCol w:w="1944"/>
      </w:tblGrid>
      <w:tr w:rsidR="000B4AEF" w:rsidRPr="000B4AEF" w14:paraId="079B4820" w14:textId="77777777" w:rsidTr="003C6A31">
        <w:trPr>
          <w:cantSplit/>
          <w:tblHeader/>
          <w:tblCellSpacing w:w="15" w:type="dxa"/>
        </w:trPr>
        <w:tc>
          <w:tcPr>
            <w:tcW w:w="0" w:type="auto"/>
            <w:tcBorders>
              <w:top w:val="nil"/>
              <w:left w:val="single" w:sz="6" w:space="0" w:color="DDDDDD"/>
            </w:tcBorders>
            <w:shd w:val="clear" w:color="auto" w:fill="FFFFFF"/>
            <w:tcMar>
              <w:top w:w="120" w:type="dxa"/>
              <w:left w:w="120" w:type="dxa"/>
              <w:bottom w:w="120" w:type="dxa"/>
              <w:right w:w="120" w:type="dxa"/>
            </w:tcMar>
            <w:hideMark/>
          </w:tcPr>
          <w:p w14:paraId="5E3E6E70" w14:textId="77777777" w:rsidR="000B4AEF" w:rsidRPr="000B4AEF" w:rsidRDefault="000B4AEF" w:rsidP="000B4AEF">
            <w:r w:rsidRPr="000B4AEF">
              <w:t>År</w:t>
            </w:r>
          </w:p>
        </w:tc>
        <w:tc>
          <w:tcPr>
            <w:tcW w:w="0" w:type="auto"/>
            <w:tcBorders>
              <w:top w:val="nil"/>
              <w:left w:val="single" w:sz="6" w:space="0" w:color="DDDDDD"/>
            </w:tcBorders>
            <w:shd w:val="clear" w:color="auto" w:fill="FFFFFF"/>
            <w:tcMar>
              <w:top w:w="120" w:type="dxa"/>
              <w:left w:w="120" w:type="dxa"/>
              <w:bottom w:w="120" w:type="dxa"/>
              <w:right w:w="120" w:type="dxa"/>
            </w:tcMar>
            <w:hideMark/>
          </w:tcPr>
          <w:p w14:paraId="1C1FB7A0" w14:textId="77777777" w:rsidR="000B4AEF" w:rsidRPr="000B4AEF" w:rsidRDefault="000B4AEF" w:rsidP="000B4AEF">
            <w:r w:rsidRPr="000B4AEF">
              <w:t>2023</w:t>
            </w:r>
          </w:p>
        </w:tc>
        <w:tc>
          <w:tcPr>
            <w:tcW w:w="0" w:type="auto"/>
            <w:tcBorders>
              <w:top w:val="nil"/>
              <w:left w:val="single" w:sz="6" w:space="0" w:color="DDDDDD"/>
            </w:tcBorders>
            <w:shd w:val="clear" w:color="auto" w:fill="FFFFFF"/>
            <w:tcMar>
              <w:top w:w="120" w:type="dxa"/>
              <w:left w:w="120" w:type="dxa"/>
              <w:bottom w:w="120" w:type="dxa"/>
              <w:right w:w="120" w:type="dxa"/>
            </w:tcMar>
            <w:hideMark/>
          </w:tcPr>
          <w:p w14:paraId="07D42F0C" w14:textId="77777777" w:rsidR="000B4AEF" w:rsidRPr="000B4AEF" w:rsidRDefault="000B4AEF" w:rsidP="000B4AEF">
            <w:r w:rsidRPr="000B4AEF">
              <w:t>2024</w:t>
            </w:r>
          </w:p>
        </w:tc>
        <w:tc>
          <w:tcPr>
            <w:tcW w:w="0" w:type="auto"/>
            <w:tcBorders>
              <w:top w:val="nil"/>
              <w:left w:val="single" w:sz="6" w:space="0" w:color="DDDDDD"/>
            </w:tcBorders>
            <w:shd w:val="clear" w:color="auto" w:fill="FFFFFF"/>
            <w:tcMar>
              <w:top w:w="120" w:type="dxa"/>
              <w:left w:w="120" w:type="dxa"/>
              <w:bottom w:w="120" w:type="dxa"/>
              <w:right w:w="120" w:type="dxa"/>
            </w:tcMar>
            <w:hideMark/>
          </w:tcPr>
          <w:p w14:paraId="721DA27E" w14:textId="77777777" w:rsidR="000B4AEF" w:rsidRPr="000B4AEF" w:rsidRDefault="000B4AEF" w:rsidP="000B4AEF">
            <w:r w:rsidRPr="000B4AEF">
              <w:t>2025</w:t>
            </w:r>
          </w:p>
        </w:tc>
        <w:tc>
          <w:tcPr>
            <w:tcW w:w="0" w:type="auto"/>
            <w:tcBorders>
              <w:top w:val="nil"/>
              <w:left w:val="single" w:sz="6" w:space="0" w:color="DDDDDD"/>
            </w:tcBorders>
            <w:shd w:val="clear" w:color="auto" w:fill="FFFFFF"/>
            <w:tcMar>
              <w:top w:w="120" w:type="dxa"/>
              <w:left w:w="120" w:type="dxa"/>
              <w:bottom w:w="120" w:type="dxa"/>
              <w:right w:w="120" w:type="dxa"/>
            </w:tcMar>
            <w:hideMark/>
          </w:tcPr>
          <w:p w14:paraId="75EFB262" w14:textId="77777777" w:rsidR="000B4AEF" w:rsidRPr="000B4AEF" w:rsidRDefault="000B4AEF" w:rsidP="000B4AEF">
            <w:r w:rsidRPr="000B4AEF">
              <w:t>2026</w:t>
            </w:r>
          </w:p>
        </w:tc>
      </w:tr>
      <w:tr w:rsidR="000B4AEF" w:rsidRPr="000B4AEF" w14:paraId="4ADFABF7" w14:textId="77777777" w:rsidTr="003C6A31">
        <w:trPr>
          <w:tblCellSpacing w:w="15" w:type="dxa"/>
        </w:trPr>
        <w:tc>
          <w:tcPr>
            <w:tcW w:w="0" w:type="auto"/>
            <w:tcBorders>
              <w:top w:val="single" w:sz="6" w:space="0" w:color="DDDDDD"/>
              <w:left w:val="single" w:sz="6" w:space="0" w:color="DDDDDD"/>
            </w:tcBorders>
            <w:shd w:val="clear" w:color="auto" w:fill="FFFFFF"/>
            <w:tcMar>
              <w:top w:w="120" w:type="dxa"/>
              <w:left w:w="120" w:type="dxa"/>
              <w:bottom w:w="120" w:type="dxa"/>
              <w:right w:w="120" w:type="dxa"/>
            </w:tcMar>
            <w:hideMark/>
          </w:tcPr>
          <w:p w14:paraId="6B2AA41A" w14:textId="77777777" w:rsidR="000B4AEF" w:rsidRPr="000B4AEF" w:rsidRDefault="000B4AEF" w:rsidP="000B4AEF">
            <w:r w:rsidRPr="000B4AEF">
              <w:t>Finansiering</w:t>
            </w:r>
          </w:p>
        </w:tc>
        <w:tc>
          <w:tcPr>
            <w:tcW w:w="0" w:type="auto"/>
            <w:tcBorders>
              <w:top w:val="single" w:sz="6" w:space="0" w:color="DDDDDD"/>
              <w:left w:val="single" w:sz="6" w:space="0" w:color="DDDDDD"/>
            </w:tcBorders>
            <w:shd w:val="clear" w:color="auto" w:fill="FFFFFF"/>
            <w:tcMar>
              <w:top w:w="120" w:type="dxa"/>
              <w:left w:w="120" w:type="dxa"/>
              <w:bottom w:w="120" w:type="dxa"/>
              <w:right w:w="120" w:type="dxa"/>
            </w:tcMar>
            <w:hideMark/>
          </w:tcPr>
          <w:p w14:paraId="5DE6674A" w14:textId="77777777" w:rsidR="000B4AEF" w:rsidRPr="000B4AEF" w:rsidRDefault="000B4AEF" w:rsidP="000B4AEF">
            <w:r w:rsidRPr="000B4AEF">
              <w:t>85 mio. kr.</w:t>
            </w:r>
          </w:p>
        </w:tc>
        <w:tc>
          <w:tcPr>
            <w:tcW w:w="0" w:type="auto"/>
            <w:tcBorders>
              <w:top w:val="single" w:sz="6" w:space="0" w:color="DDDDDD"/>
              <w:left w:val="single" w:sz="6" w:space="0" w:color="DDDDDD"/>
            </w:tcBorders>
            <w:shd w:val="clear" w:color="auto" w:fill="FFFFFF"/>
            <w:tcMar>
              <w:top w:w="120" w:type="dxa"/>
              <w:left w:w="120" w:type="dxa"/>
              <w:bottom w:w="120" w:type="dxa"/>
              <w:right w:w="120" w:type="dxa"/>
            </w:tcMar>
            <w:hideMark/>
          </w:tcPr>
          <w:p w14:paraId="6B1566CF" w14:textId="77777777" w:rsidR="000B4AEF" w:rsidRPr="000B4AEF" w:rsidRDefault="000B4AEF" w:rsidP="000B4AEF">
            <w:r w:rsidRPr="000B4AEF">
              <w:t>64 mio. kr.</w:t>
            </w:r>
          </w:p>
        </w:tc>
        <w:tc>
          <w:tcPr>
            <w:tcW w:w="0" w:type="auto"/>
            <w:tcBorders>
              <w:top w:val="single" w:sz="6" w:space="0" w:color="DDDDDD"/>
              <w:left w:val="single" w:sz="6" w:space="0" w:color="DDDDDD"/>
            </w:tcBorders>
            <w:shd w:val="clear" w:color="auto" w:fill="FFFFFF"/>
            <w:tcMar>
              <w:top w:w="120" w:type="dxa"/>
              <w:left w:w="120" w:type="dxa"/>
              <w:bottom w:w="120" w:type="dxa"/>
              <w:right w:w="120" w:type="dxa"/>
            </w:tcMar>
            <w:hideMark/>
          </w:tcPr>
          <w:p w14:paraId="2F1606BD" w14:textId="77777777" w:rsidR="000B4AEF" w:rsidRPr="000B4AEF" w:rsidRDefault="000B4AEF" w:rsidP="000B4AEF">
            <w:r w:rsidRPr="000B4AEF">
              <w:t>43 mio. kr.</w:t>
            </w:r>
          </w:p>
        </w:tc>
        <w:tc>
          <w:tcPr>
            <w:tcW w:w="0" w:type="auto"/>
            <w:tcBorders>
              <w:top w:val="single" w:sz="6" w:space="0" w:color="DDDDDD"/>
              <w:left w:val="single" w:sz="6" w:space="0" w:color="DDDDDD"/>
            </w:tcBorders>
            <w:shd w:val="clear" w:color="auto" w:fill="FFFFFF"/>
            <w:tcMar>
              <w:top w:w="120" w:type="dxa"/>
              <w:left w:w="120" w:type="dxa"/>
              <w:bottom w:w="120" w:type="dxa"/>
              <w:right w:w="120" w:type="dxa"/>
            </w:tcMar>
            <w:hideMark/>
          </w:tcPr>
          <w:p w14:paraId="7B0D5E18" w14:textId="77777777" w:rsidR="000B4AEF" w:rsidRPr="000B4AEF" w:rsidRDefault="000B4AEF" w:rsidP="000B4AEF">
            <w:r w:rsidRPr="000B4AEF">
              <w:t>21 mio. kr.</w:t>
            </w:r>
          </w:p>
        </w:tc>
      </w:tr>
    </w:tbl>
    <w:p w14:paraId="30E8A11A" w14:textId="77777777" w:rsidR="000B4AEF" w:rsidRDefault="000B4AEF" w:rsidP="000B4AEF"/>
    <w:p w14:paraId="23C5DF9D" w14:textId="173540E8" w:rsidR="00BE7F25" w:rsidRDefault="00412325" w:rsidP="00DB676C">
      <w:r>
        <w:t>Det</w:t>
      </w:r>
      <w:r w:rsidR="000B4AEF" w:rsidRPr="000B4AEF">
        <w:t xml:space="preserve"> endelige </w:t>
      </w:r>
      <w:r>
        <w:t xml:space="preserve">tilskud </w:t>
      </w:r>
      <w:r w:rsidR="000B4AEF" w:rsidRPr="000B4AEF">
        <w:t xml:space="preserve">pr. dyr afhænger af det samlede antal dyr, der opfylder </w:t>
      </w:r>
      <w:r w:rsidR="00C86C22">
        <w:t xml:space="preserve">kriterierne og </w:t>
      </w:r>
      <w:r w:rsidR="005F46FD">
        <w:t>forpligtigelserne</w:t>
      </w:r>
      <w:r w:rsidR="000B4AEF" w:rsidRPr="000B4AEF">
        <w:t xml:space="preserve"> ved </w:t>
      </w:r>
      <w:r w:rsidR="002809F2">
        <w:t xml:space="preserve">ændringsfristen i </w:t>
      </w:r>
      <w:r w:rsidR="00A15D9B">
        <w:t>ansøgning</w:t>
      </w:r>
      <w:r w:rsidR="000B4AEF" w:rsidRPr="000B4AEF">
        <w:t xml:space="preserve">såret, og </w:t>
      </w:r>
      <w:r w:rsidR="005F46FD">
        <w:t xml:space="preserve">det beløb, der er afsat til </w:t>
      </w:r>
      <w:r w:rsidR="000B4AEF" w:rsidRPr="000B4AEF">
        <w:t>den årlige finansiering.</w:t>
      </w:r>
      <w:r w:rsidR="003D5CEF">
        <w:t xml:space="preserve"> </w:t>
      </w:r>
    </w:p>
    <w:p w14:paraId="5293CED9" w14:textId="77777777" w:rsidR="00884F05" w:rsidRDefault="00884F05" w:rsidP="00DB676C"/>
    <w:p w14:paraId="40EC5422" w14:textId="44148677" w:rsidR="003D5CEF" w:rsidRDefault="002A6C97" w:rsidP="00DB676C">
      <w:r>
        <w:t>Tilskuddet pr. ko vil dog udgøre mindst</w:t>
      </w:r>
      <w:r w:rsidR="00A96F84">
        <w:t xml:space="preserve"> </w:t>
      </w:r>
      <w:r w:rsidR="00205F4D">
        <w:t xml:space="preserve">11 </w:t>
      </w:r>
      <w:r w:rsidR="00375349">
        <w:t>EUR</w:t>
      </w:r>
      <w:r>
        <w:t xml:space="preserve"> (ca. </w:t>
      </w:r>
      <w:r w:rsidR="00205F4D">
        <w:t xml:space="preserve">82 </w:t>
      </w:r>
      <w:r>
        <w:t xml:space="preserve">kr.) og maksimum </w:t>
      </w:r>
      <w:r w:rsidR="00205F4D">
        <w:t xml:space="preserve">17 </w:t>
      </w:r>
      <w:r w:rsidR="00375349">
        <w:t>EUR</w:t>
      </w:r>
      <w:r>
        <w:t xml:space="preserve"> (ca. </w:t>
      </w:r>
      <w:r w:rsidR="00205F4D">
        <w:t xml:space="preserve">127 </w:t>
      </w:r>
      <w:r>
        <w:t>kr.) i 2024</w:t>
      </w:r>
      <w:r w:rsidR="00654E9E">
        <w:t>.</w:t>
      </w:r>
    </w:p>
    <w:p w14:paraId="79F0A4C8" w14:textId="77777777" w:rsidR="00884F05" w:rsidRDefault="00884F05" w:rsidP="003860BB"/>
    <w:p w14:paraId="18898206" w14:textId="5232475A" w:rsidR="00D373EE" w:rsidRDefault="00DB676C" w:rsidP="003860BB">
      <w:r>
        <w:t>Ko-præmie bliver udb</w:t>
      </w:r>
      <w:r w:rsidR="00FA2B4A">
        <w:t xml:space="preserve">etalt i perioden </w:t>
      </w:r>
      <w:r w:rsidR="00FA2B4A" w:rsidRPr="00150846">
        <w:t xml:space="preserve">1. </w:t>
      </w:r>
      <w:r w:rsidR="002A6C97" w:rsidRPr="00150846">
        <w:t xml:space="preserve">februar </w:t>
      </w:r>
      <w:r w:rsidR="00FA2B4A" w:rsidRPr="00150846">
        <w:t>til 30</w:t>
      </w:r>
      <w:r w:rsidRPr="00150846">
        <w:t xml:space="preserve">. </w:t>
      </w:r>
      <w:r w:rsidR="00FA2B4A" w:rsidRPr="00150846">
        <w:t>juni</w:t>
      </w:r>
      <w:r w:rsidR="00FA2B4A">
        <w:t xml:space="preserve"> i året efter </w:t>
      </w:r>
      <w:r w:rsidR="00A15D9B">
        <w:t>ansøgnings</w:t>
      </w:r>
      <w:r>
        <w:t xml:space="preserve">året. </w:t>
      </w:r>
    </w:p>
    <w:p w14:paraId="4B75EBB0" w14:textId="77777777" w:rsidR="008A6A7A" w:rsidRDefault="008A6A7A" w:rsidP="003860BB"/>
    <w:p w14:paraId="6E09120F" w14:textId="7E17C322" w:rsidR="008A6A7A" w:rsidRPr="00051927" w:rsidRDefault="008A6A7A" w:rsidP="008A6A7A">
      <w:pPr>
        <w:pStyle w:val="Overskrift2"/>
      </w:pPr>
      <w:bookmarkStart w:id="15" w:name="_Toc149642890"/>
      <w:r w:rsidRPr="00051927">
        <w:t xml:space="preserve">Krav om </w:t>
      </w:r>
      <w:r>
        <w:t>konditionalitet</w:t>
      </w:r>
      <w:bookmarkEnd w:id="15"/>
    </w:p>
    <w:p w14:paraId="6D06C9A6" w14:textId="7CC569F3" w:rsidR="008A6A7A" w:rsidRDefault="008A6A7A" w:rsidP="008A6A7A">
      <w:pPr>
        <w:rPr>
          <w:rFonts w:asciiTheme="minorHAnsi" w:hAnsiTheme="minorHAnsi" w:cstheme="minorHAnsi"/>
        </w:rPr>
      </w:pPr>
      <w:r w:rsidRPr="00051927">
        <w:rPr>
          <w:rFonts w:asciiTheme="minorHAnsi" w:hAnsiTheme="minorHAnsi" w:cstheme="minorHAnsi"/>
        </w:rPr>
        <w:t xml:space="preserve">Når du søger om </w:t>
      </w:r>
      <w:r w:rsidR="00080AEC">
        <w:rPr>
          <w:rFonts w:asciiTheme="minorHAnsi" w:hAnsiTheme="minorHAnsi" w:cstheme="minorHAnsi"/>
        </w:rPr>
        <w:t>ko-p</w:t>
      </w:r>
      <w:r w:rsidR="00AA65E2">
        <w:rPr>
          <w:rFonts w:asciiTheme="minorHAnsi" w:hAnsiTheme="minorHAnsi" w:cstheme="minorHAnsi"/>
        </w:rPr>
        <w:t>r</w:t>
      </w:r>
      <w:r w:rsidR="00080AEC">
        <w:rPr>
          <w:rFonts w:asciiTheme="minorHAnsi" w:hAnsiTheme="minorHAnsi" w:cstheme="minorHAnsi"/>
        </w:rPr>
        <w:t>æmie</w:t>
      </w:r>
      <w:r>
        <w:rPr>
          <w:rFonts w:asciiTheme="minorHAnsi" w:hAnsiTheme="minorHAnsi" w:cstheme="minorHAnsi"/>
        </w:rPr>
        <w:t xml:space="preserve"> og</w:t>
      </w:r>
      <w:r w:rsidRPr="00051927">
        <w:rPr>
          <w:rFonts w:asciiTheme="minorHAnsi" w:hAnsiTheme="minorHAnsi" w:cstheme="minorHAnsi"/>
        </w:rPr>
        <w:t xml:space="preserve"> anden direkte støtte, skal du overholde en række krav fo</w:t>
      </w:r>
      <w:r>
        <w:rPr>
          <w:rFonts w:asciiTheme="minorHAnsi" w:hAnsiTheme="minorHAnsi" w:cstheme="minorHAnsi"/>
        </w:rPr>
        <w:t xml:space="preserve">r at få udbetalt det fulde </w:t>
      </w:r>
      <w:r w:rsidR="00AA65E2">
        <w:rPr>
          <w:rFonts w:asciiTheme="minorHAnsi" w:hAnsiTheme="minorHAnsi" w:cstheme="minorHAnsi"/>
        </w:rPr>
        <w:t>tilskuds</w:t>
      </w:r>
      <w:r w:rsidR="00AA65E2" w:rsidRPr="00051927">
        <w:rPr>
          <w:rFonts w:asciiTheme="minorHAnsi" w:hAnsiTheme="minorHAnsi" w:cstheme="minorHAnsi"/>
        </w:rPr>
        <w:t>beløb</w:t>
      </w:r>
      <w:r w:rsidR="009D7C97">
        <w:rPr>
          <w:rFonts w:asciiTheme="minorHAnsi" w:hAnsiTheme="minorHAnsi" w:cstheme="minorHAnsi"/>
        </w:rPr>
        <w:t xml:space="preserve">, </w:t>
      </w:r>
      <w:bookmarkStart w:id="16" w:name="_Hlk148019703"/>
      <w:r w:rsidR="009D7C97">
        <w:rPr>
          <w:rFonts w:asciiTheme="minorHAnsi" w:hAnsiTheme="minorHAnsi" w:cstheme="minorHAnsi"/>
        </w:rPr>
        <w:t>de såkaldte konditionalitetskrav</w:t>
      </w:r>
      <w:bookmarkEnd w:id="16"/>
      <w:r w:rsidRPr="00051927">
        <w:rPr>
          <w:rFonts w:asciiTheme="minorHAnsi" w:hAnsiTheme="minorHAnsi" w:cstheme="minorHAnsi"/>
        </w:rPr>
        <w:t xml:space="preserve">. </w:t>
      </w:r>
      <w:r>
        <w:rPr>
          <w:rFonts w:asciiTheme="minorHAnsi" w:hAnsiTheme="minorHAnsi" w:cstheme="minorHAnsi"/>
        </w:rPr>
        <w:t>Konditionalitet</w:t>
      </w:r>
      <w:r w:rsidRPr="00051927">
        <w:rPr>
          <w:rFonts w:asciiTheme="minorHAnsi" w:hAnsiTheme="minorHAnsi" w:cstheme="minorHAnsi"/>
        </w:rPr>
        <w:t xml:space="preserve"> omfatter lovgivning om miljø, </w:t>
      </w:r>
      <w:proofErr w:type="spellStart"/>
      <w:r w:rsidRPr="00051927">
        <w:rPr>
          <w:rFonts w:asciiTheme="minorHAnsi" w:hAnsiTheme="minorHAnsi" w:cstheme="minorHAnsi"/>
        </w:rPr>
        <w:t>folke</w:t>
      </w:r>
      <w:proofErr w:type="spellEnd"/>
      <w:r w:rsidRPr="00051927">
        <w:rPr>
          <w:rFonts w:asciiTheme="minorHAnsi" w:hAnsiTheme="minorHAnsi" w:cstheme="minorHAnsi"/>
        </w:rPr>
        <w:t>-, dyre- og plan</w:t>
      </w:r>
      <w:r>
        <w:rPr>
          <w:rFonts w:asciiTheme="minorHAnsi" w:hAnsiTheme="minorHAnsi" w:cstheme="minorHAnsi"/>
        </w:rPr>
        <w:t>tesundhed, dyrevelfærd samt reg</w:t>
      </w:r>
      <w:r w:rsidRPr="00051927">
        <w:rPr>
          <w:rFonts w:asciiTheme="minorHAnsi" w:hAnsiTheme="minorHAnsi" w:cstheme="minorHAnsi"/>
        </w:rPr>
        <w:t xml:space="preserve">lerne for god landbrugs- og miljømæssig stand (GLM). </w:t>
      </w:r>
    </w:p>
    <w:p w14:paraId="3872DD6A" w14:textId="77777777" w:rsidR="008A6A7A" w:rsidRPr="00051927" w:rsidRDefault="008A6A7A" w:rsidP="008A6A7A">
      <w:pPr>
        <w:rPr>
          <w:rFonts w:asciiTheme="minorHAnsi" w:hAnsiTheme="minorHAnsi" w:cstheme="minorHAnsi"/>
        </w:rPr>
      </w:pPr>
    </w:p>
    <w:p w14:paraId="29A50BF1" w14:textId="77777777" w:rsidR="008A6A7A" w:rsidRPr="00051927" w:rsidRDefault="008A6A7A" w:rsidP="008A6A7A">
      <w:pPr>
        <w:rPr>
          <w:rFonts w:asciiTheme="minorHAnsi" w:hAnsiTheme="minorHAnsi" w:cstheme="minorHAnsi"/>
        </w:rPr>
      </w:pPr>
      <w:r w:rsidRPr="00051927">
        <w:rPr>
          <w:rFonts w:asciiTheme="minorHAnsi" w:hAnsiTheme="minorHAnsi" w:cstheme="minorHAnsi"/>
        </w:rPr>
        <w:t>Det er den</w:t>
      </w:r>
      <w:r>
        <w:rPr>
          <w:rFonts w:asciiTheme="minorHAnsi" w:hAnsiTheme="minorHAnsi" w:cstheme="minorHAnsi"/>
        </w:rPr>
        <w:t xml:space="preserve"> landbruger, der søger om tilskud</w:t>
      </w:r>
      <w:r w:rsidRPr="00051927">
        <w:rPr>
          <w:rFonts w:asciiTheme="minorHAnsi" w:hAnsiTheme="minorHAnsi" w:cstheme="minorHAnsi"/>
        </w:rPr>
        <w:t xml:space="preserve">, der er ansvarlig for, at kravene om </w:t>
      </w:r>
      <w:r>
        <w:rPr>
          <w:rFonts w:asciiTheme="minorHAnsi" w:hAnsiTheme="minorHAnsi" w:cstheme="minorHAnsi"/>
        </w:rPr>
        <w:t>konditionalitet</w:t>
      </w:r>
      <w:r w:rsidRPr="00051927">
        <w:rPr>
          <w:rFonts w:asciiTheme="minorHAnsi" w:hAnsiTheme="minorHAnsi" w:cstheme="minorHAnsi"/>
        </w:rPr>
        <w:t xml:space="preserve"> bliver overholdt i hele kalenderåret på hele bedriften. </w:t>
      </w:r>
    </w:p>
    <w:p w14:paraId="3BC7EDA0" w14:textId="77777777" w:rsidR="008A6A7A" w:rsidRDefault="008A6A7A" w:rsidP="008A6A7A">
      <w:pPr>
        <w:rPr>
          <w:rFonts w:asciiTheme="minorHAnsi" w:hAnsiTheme="minorHAnsi" w:cstheme="minorHAnsi"/>
        </w:rPr>
      </w:pPr>
    </w:p>
    <w:p w14:paraId="68291E7D" w14:textId="77C7A4AB" w:rsidR="008A6A7A" w:rsidRDefault="008A6A7A" w:rsidP="002D4BCD">
      <w:pPr>
        <w:pStyle w:val="Opstilling-punkttegn"/>
        <w:numPr>
          <w:ilvl w:val="0"/>
          <w:numId w:val="0"/>
        </w:numPr>
        <w:rPr>
          <w:rFonts w:asciiTheme="minorHAnsi" w:hAnsiTheme="minorHAnsi" w:cstheme="minorHAnsi"/>
        </w:rPr>
      </w:pPr>
      <w:r w:rsidRPr="00051927">
        <w:rPr>
          <w:rFonts w:asciiTheme="minorHAnsi" w:hAnsiTheme="minorHAnsi" w:cstheme="minorHAnsi"/>
        </w:rPr>
        <w:t xml:space="preserve">Hvis kravene om </w:t>
      </w:r>
      <w:r>
        <w:rPr>
          <w:rFonts w:asciiTheme="minorHAnsi" w:hAnsiTheme="minorHAnsi" w:cstheme="minorHAnsi"/>
        </w:rPr>
        <w:t>konditionalitet</w:t>
      </w:r>
      <w:r w:rsidRPr="00051927">
        <w:rPr>
          <w:rFonts w:asciiTheme="minorHAnsi" w:hAnsiTheme="minorHAnsi" w:cstheme="minorHAnsi"/>
        </w:rPr>
        <w:t xml:space="preserve"> ikke overholdes, kan</w:t>
      </w:r>
      <w:r>
        <w:rPr>
          <w:rFonts w:asciiTheme="minorHAnsi" w:hAnsiTheme="minorHAnsi" w:cstheme="minorHAnsi"/>
        </w:rPr>
        <w:t xml:space="preserve"> dit samlede tilskud</w:t>
      </w:r>
      <w:r w:rsidRPr="00051927">
        <w:rPr>
          <w:rFonts w:asciiTheme="minorHAnsi" w:hAnsiTheme="minorHAnsi" w:cstheme="minorHAnsi"/>
        </w:rPr>
        <w:t xml:space="preserve"> blive nedsat eller helt b</w:t>
      </w:r>
      <w:r>
        <w:rPr>
          <w:rFonts w:asciiTheme="minorHAnsi" w:hAnsiTheme="minorHAnsi" w:cstheme="minorHAnsi"/>
        </w:rPr>
        <w:t xml:space="preserve">ortfalde, også selvom alle kriterier og forpligtelser </w:t>
      </w:r>
      <w:r w:rsidRPr="00051927">
        <w:rPr>
          <w:rFonts w:asciiTheme="minorHAnsi" w:hAnsiTheme="minorHAnsi" w:cstheme="minorHAnsi"/>
        </w:rPr>
        <w:t xml:space="preserve">er overholdt. </w:t>
      </w:r>
    </w:p>
    <w:p w14:paraId="7E94E55F" w14:textId="77777777" w:rsidR="00047830" w:rsidRPr="00051927" w:rsidRDefault="00047830" w:rsidP="002D4BCD">
      <w:pPr>
        <w:pStyle w:val="Opstilling-punkttegn"/>
        <w:numPr>
          <w:ilvl w:val="0"/>
          <w:numId w:val="0"/>
        </w:numPr>
        <w:rPr>
          <w:rFonts w:asciiTheme="minorHAnsi" w:hAnsiTheme="minorHAnsi" w:cstheme="minorHAnsi"/>
        </w:rPr>
      </w:pPr>
    </w:p>
    <w:p w14:paraId="409E61D6" w14:textId="678D55B9" w:rsidR="00DB0FB3" w:rsidRPr="00A87CD6" w:rsidRDefault="0000680B" w:rsidP="008A6A7A">
      <w:pPr>
        <w:rPr>
          <w:rFonts w:asciiTheme="minorHAnsi" w:hAnsiTheme="minorHAnsi" w:cstheme="minorHAnsi"/>
        </w:rPr>
      </w:pPr>
      <w:r w:rsidRPr="00A87CD6">
        <w:rPr>
          <w:rFonts w:asciiTheme="minorHAnsi" w:hAnsiTheme="minorHAnsi" w:cstheme="minorHAnsi"/>
          <w:highlight w:val="yellow"/>
        </w:rPr>
        <w:t>Læs mere i</w:t>
      </w:r>
      <w:r w:rsidR="00150846" w:rsidRPr="00A87CD6">
        <w:rPr>
          <w:rFonts w:asciiTheme="minorHAnsi" w:hAnsiTheme="minorHAnsi" w:cstheme="minorHAnsi"/>
          <w:highlight w:val="yellow"/>
        </w:rPr>
        <w:t xml:space="preserve"> Vejledning om </w:t>
      </w:r>
      <w:proofErr w:type="spellStart"/>
      <w:r w:rsidR="00150846" w:rsidRPr="00A87CD6">
        <w:rPr>
          <w:rFonts w:asciiTheme="minorHAnsi" w:hAnsiTheme="minorHAnsi" w:cstheme="minorHAnsi"/>
          <w:highlight w:val="yellow"/>
        </w:rPr>
        <w:t>konditionalitet</w:t>
      </w:r>
      <w:proofErr w:type="spellEnd"/>
      <w:r w:rsidR="00150846" w:rsidRPr="00A87CD6">
        <w:rPr>
          <w:rFonts w:asciiTheme="minorHAnsi" w:hAnsiTheme="minorHAnsi" w:cstheme="minorHAnsi"/>
          <w:highlight w:val="yellow"/>
        </w:rPr>
        <w:t xml:space="preserve"> 2024</w:t>
      </w:r>
      <w:r w:rsidR="00285027" w:rsidRPr="00A87CD6">
        <w:rPr>
          <w:rFonts w:asciiTheme="minorHAnsi" w:hAnsiTheme="minorHAnsi" w:cstheme="minorHAnsi"/>
          <w:highlight w:val="yellow"/>
        </w:rPr>
        <w:t>.</w:t>
      </w:r>
    </w:p>
    <w:p w14:paraId="05DF994F" w14:textId="77777777" w:rsidR="008A6A7A" w:rsidRDefault="008A6A7A" w:rsidP="003860BB"/>
    <w:p w14:paraId="6E4DE4D0" w14:textId="71D9A7ED" w:rsidR="00D373EE" w:rsidRDefault="00D373EE" w:rsidP="00D373EE">
      <w:pPr>
        <w:pStyle w:val="Overskrift2"/>
      </w:pPr>
      <w:bookmarkStart w:id="17" w:name="_Toc118891364"/>
      <w:bookmarkStart w:id="18" w:name="_Toc118891406"/>
      <w:bookmarkStart w:id="19" w:name="_Toc149642891"/>
      <w:r>
        <w:t>Hvis du vil læse om love og regler</w:t>
      </w:r>
      <w:bookmarkEnd w:id="17"/>
      <w:bookmarkEnd w:id="18"/>
      <w:bookmarkEnd w:id="19"/>
    </w:p>
    <w:p w14:paraId="341AF34C" w14:textId="73EE4179" w:rsidR="00716E78" w:rsidRDefault="00D373EE" w:rsidP="00E05C59">
      <w:r>
        <w:t xml:space="preserve">Løbende gennem denne vejledning skriver </w:t>
      </w:r>
      <w:r w:rsidR="00B026E3">
        <w:t>Landbrugsstyrelsen</w:t>
      </w:r>
      <w:r>
        <w:t xml:space="preserve"> henvisninger til bekendtgørelser, paragraffer</w:t>
      </w:r>
      <w:r w:rsidR="003C6A31">
        <w:t xml:space="preserve"> osv.</w:t>
      </w:r>
      <w:r>
        <w:t xml:space="preserve"> i bokse med titlen ”Hvis du vil læse om love og regler” i slutningen af </w:t>
      </w:r>
      <w:r w:rsidR="004C29CD">
        <w:t>hvert kapitel</w:t>
      </w:r>
      <w:r>
        <w:t>. Du kan finde de danske regler på retsinfo.dk. Søg efter bekendtgørelsens nummer og år for at finde den rigtige bekendtgørelse. Du finder den rette EU-forordning på eur-lex.europa.eu. Brug feltet ”Hurtigsøgning” og søg på forordningens nummer og årstal for at finde den rigtige forordning.</w:t>
      </w:r>
      <w:r w:rsidR="00B32159">
        <w:t xml:space="preserve"> </w:t>
      </w:r>
    </w:p>
    <w:p w14:paraId="1652AE27" w14:textId="77777777" w:rsidR="00995245" w:rsidRDefault="00995245" w:rsidP="00E05C59"/>
    <w:p w14:paraId="31528D73" w14:textId="77777777" w:rsidR="00E87FAF" w:rsidRPr="00926D2B" w:rsidRDefault="00E87FAF" w:rsidP="003860BB"/>
    <w:p w14:paraId="3A72F757" w14:textId="35846801" w:rsidR="003860BB" w:rsidRDefault="0038099C" w:rsidP="003860BB">
      <w:pPr>
        <w:pStyle w:val="Overskrift1"/>
      </w:pPr>
      <w:bookmarkStart w:id="20" w:name="_Toc118891365"/>
      <w:bookmarkStart w:id="21" w:name="_Toc118891407"/>
      <w:bookmarkStart w:id="22" w:name="_Toc149642892"/>
      <w:r>
        <w:rPr>
          <w:noProof/>
          <w:lang w:eastAsia="da-DK"/>
        </w:rPr>
        <w:drawing>
          <wp:anchor distT="0" distB="0" distL="114300" distR="114300" simplePos="0" relativeHeight="251686912" behindDoc="0" locked="0" layoutInCell="1" allowOverlap="1" wp14:anchorId="3DEBDC0C" wp14:editId="3AC5E864">
            <wp:simplePos x="0" y="0"/>
            <wp:positionH relativeFrom="column">
              <wp:posOffset>-728980</wp:posOffset>
            </wp:positionH>
            <wp:positionV relativeFrom="page">
              <wp:posOffset>266700</wp:posOffset>
            </wp:positionV>
            <wp:extent cx="7200000" cy="2520000"/>
            <wp:effectExtent l="0" t="0" r="1270" b="0"/>
            <wp:wrapThrough wrapText="bothSides">
              <wp:wrapPolygon edited="0">
                <wp:start x="0" y="0"/>
                <wp:lineTo x="0" y="21393"/>
                <wp:lineTo x="21547" y="21393"/>
                <wp:lineTo x="21547" y="0"/>
                <wp:lineTo x="0" y="0"/>
              </wp:wrapPolygon>
            </wp:wrapThrough>
            <wp:docPr id="32" name="Billede 32"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P-kap10-202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r w:rsidR="003860BB">
        <w:t>Sådan er årshjulet</w:t>
      </w:r>
      <w:bookmarkEnd w:id="20"/>
      <w:bookmarkEnd w:id="21"/>
      <w:bookmarkEnd w:id="22"/>
    </w:p>
    <w:p w14:paraId="0E9331CF" w14:textId="5638F121" w:rsidR="003860BB" w:rsidRPr="003860BB" w:rsidRDefault="003860BB" w:rsidP="003860BB">
      <w:pPr>
        <w:pStyle w:val="Overskrift2"/>
        <w:rPr>
          <w:i/>
        </w:rPr>
      </w:pPr>
      <w:bookmarkStart w:id="23" w:name="_Toc118891366"/>
      <w:bookmarkStart w:id="24" w:name="_Toc118891408"/>
      <w:bookmarkStart w:id="25" w:name="_Toc149642893"/>
      <w:r>
        <w:t>Her ser du vigtige frister</w:t>
      </w:r>
      <w:bookmarkEnd w:id="23"/>
      <w:bookmarkEnd w:id="24"/>
      <w:bookmarkEnd w:id="25"/>
      <w:r>
        <w:t xml:space="preserve"> </w:t>
      </w:r>
    </w:p>
    <w:p w14:paraId="7B92CA7E" w14:textId="77777777" w:rsidR="003860BB" w:rsidRDefault="003860BB" w:rsidP="003860BB"/>
    <w:tbl>
      <w:tblPr>
        <w:tblStyle w:val="Tabel-Gitter"/>
        <w:tblW w:w="0" w:type="auto"/>
        <w:tblLook w:val="04A0" w:firstRow="1" w:lastRow="0" w:firstColumn="1" w:lastColumn="0" w:noHBand="0" w:noVBand="1"/>
        <w:tblDescription w:val="Visuel fremstilling af frister, der findes andetsteds i vejledningen i tekstformat."/>
      </w:tblPr>
      <w:tblGrid>
        <w:gridCol w:w="4530"/>
        <w:gridCol w:w="4531"/>
      </w:tblGrid>
      <w:tr w:rsidR="00E559B2" w14:paraId="10FB100B" w14:textId="77777777" w:rsidTr="003C6A31">
        <w:trPr>
          <w:tblHeader/>
        </w:trPr>
        <w:tc>
          <w:tcPr>
            <w:tcW w:w="4530" w:type="dxa"/>
          </w:tcPr>
          <w:p w14:paraId="16616E61" w14:textId="07186BCC" w:rsidR="00E559B2" w:rsidRPr="002D556C" w:rsidRDefault="00E559B2" w:rsidP="003860BB">
            <w:pPr>
              <w:rPr>
                <w:b/>
              </w:rPr>
            </w:pPr>
            <w:r w:rsidRPr="002D556C">
              <w:rPr>
                <w:b/>
              </w:rPr>
              <w:t>Aktivitet:</w:t>
            </w:r>
          </w:p>
        </w:tc>
        <w:tc>
          <w:tcPr>
            <w:tcW w:w="4531" w:type="dxa"/>
          </w:tcPr>
          <w:p w14:paraId="32D42E25" w14:textId="1EEF2744" w:rsidR="00E559B2" w:rsidRPr="002D556C" w:rsidRDefault="00E559B2" w:rsidP="00E559B2">
            <w:pPr>
              <w:rPr>
                <w:b/>
              </w:rPr>
            </w:pPr>
            <w:r w:rsidRPr="002D556C">
              <w:rPr>
                <w:b/>
              </w:rPr>
              <w:t>Periode og/eller frist:</w:t>
            </w:r>
          </w:p>
        </w:tc>
      </w:tr>
      <w:tr w:rsidR="00E559B2" w14:paraId="46060597" w14:textId="77777777" w:rsidTr="00E559B2">
        <w:tc>
          <w:tcPr>
            <w:tcW w:w="4530" w:type="dxa"/>
          </w:tcPr>
          <w:p w14:paraId="0AA33E3B" w14:textId="78AF5059" w:rsidR="00E559B2" w:rsidRDefault="00E559B2" w:rsidP="005B4F20">
            <w:r>
              <w:t xml:space="preserve">Ansøgning i </w:t>
            </w:r>
            <w:r w:rsidR="005B4F20">
              <w:t>Fællesskema</w:t>
            </w:r>
          </w:p>
        </w:tc>
        <w:tc>
          <w:tcPr>
            <w:tcW w:w="4531" w:type="dxa"/>
          </w:tcPr>
          <w:p w14:paraId="339714CF" w14:textId="341E83A2" w:rsidR="00E559B2" w:rsidRDefault="00E559B2" w:rsidP="0047728D">
            <w:r w:rsidRPr="00B129A8">
              <w:t xml:space="preserve">1. februar – </w:t>
            </w:r>
            <w:r w:rsidR="00150846">
              <w:t>2</w:t>
            </w:r>
            <w:r w:rsidR="00701348">
              <w:t>2</w:t>
            </w:r>
            <w:r w:rsidRPr="00B129A8">
              <w:t xml:space="preserve">. </w:t>
            </w:r>
            <w:r w:rsidR="00B129A8" w:rsidRPr="00B129A8">
              <w:t>april</w:t>
            </w:r>
            <w:r w:rsidR="00285027">
              <w:t xml:space="preserve"> 2024</w:t>
            </w:r>
          </w:p>
        </w:tc>
      </w:tr>
      <w:tr w:rsidR="005B4F20" w14:paraId="6840EA12" w14:textId="77777777" w:rsidTr="00E559B2">
        <w:tc>
          <w:tcPr>
            <w:tcW w:w="4530" w:type="dxa"/>
          </w:tcPr>
          <w:p w14:paraId="770A2B9C" w14:textId="4F7B7C90" w:rsidR="005B4F20" w:rsidRDefault="005B4F20" w:rsidP="005B4F20">
            <w:r>
              <w:t>Frist for forsinket indsendelse af Fællesskema (ændringsfrist)</w:t>
            </w:r>
          </w:p>
        </w:tc>
        <w:tc>
          <w:tcPr>
            <w:tcW w:w="4531" w:type="dxa"/>
          </w:tcPr>
          <w:p w14:paraId="5C37EB0B" w14:textId="11ACA722" w:rsidR="005B4F20" w:rsidRDefault="00150846" w:rsidP="003860BB">
            <w:r>
              <w:t>17</w:t>
            </w:r>
            <w:r w:rsidR="005B4F20" w:rsidRPr="00B129A8">
              <w:t>. maj</w:t>
            </w:r>
            <w:r w:rsidR="00285027">
              <w:t xml:space="preserve"> 2024</w:t>
            </w:r>
          </w:p>
        </w:tc>
      </w:tr>
      <w:tr w:rsidR="00E559B2" w14:paraId="48C29B1C" w14:textId="77777777" w:rsidTr="00E559B2">
        <w:tc>
          <w:tcPr>
            <w:tcW w:w="4530" w:type="dxa"/>
          </w:tcPr>
          <w:p w14:paraId="70115B21" w14:textId="1C67EA30" w:rsidR="00E559B2" w:rsidRDefault="00E559B2" w:rsidP="003860BB">
            <w:r>
              <w:t>Høringsbrev med oversigt over antal køer</w:t>
            </w:r>
            <w:r w:rsidR="005A4166">
              <w:t xml:space="preserve"> </w:t>
            </w:r>
          </w:p>
        </w:tc>
        <w:tc>
          <w:tcPr>
            <w:tcW w:w="4531" w:type="dxa"/>
          </w:tcPr>
          <w:p w14:paraId="64E1E2B1" w14:textId="3A0490A8" w:rsidR="00E559B2" w:rsidRDefault="005A3CD0">
            <w:r>
              <w:t>Juli</w:t>
            </w:r>
            <w:r w:rsidR="00047830">
              <w:t xml:space="preserve"> </w:t>
            </w:r>
            <w:r w:rsidR="00A8570F">
              <w:t>202</w:t>
            </w:r>
            <w:r w:rsidR="00205F4D">
              <w:t>4</w:t>
            </w:r>
          </w:p>
        </w:tc>
      </w:tr>
      <w:tr w:rsidR="00E559B2" w14:paraId="383B9799" w14:textId="77777777" w:rsidTr="00E559B2">
        <w:tc>
          <w:tcPr>
            <w:tcW w:w="4530" w:type="dxa"/>
          </w:tcPr>
          <w:p w14:paraId="6CC54FD8" w14:textId="7E33DC52" w:rsidR="00E559B2" w:rsidRDefault="00E559B2" w:rsidP="003860BB">
            <w:r>
              <w:t>Udbetaling</w:t>
            </w:r>
          </w:p>
        </w:tc>
        <w:tc>
          <w:tcPr>
            <w:tcW w:w="4531" w:type="dxa"/>
          </w:tcPr>
          <w:p w14:paraId="68950707" w14:textId="5C2E3DB1" w:rsidR="00E559B2" w:rsidRDefault="003D5CEF">
            <w:r>
              <w:t xml:space="preserve">1. </w:t>
            </w:r>
            <w:r w:rsidR="007B09B6">
              <w:t xml:space="preserve">februar </w:t>
            </w:r>
            <w:r w:rsidR="00047830">
              <w:t xml:space="preserve">– </w:t>
            </w:r>
            <w:r w:rsidR="002A6C97">
              <w:t>30</w:t>
            </w:r>
            <w:r>
              <w:t xml:space="preserve">. </w:t>
            </w:r>
            <w:r w:rsidR="002A6C97">
              <w:t xml:space="preserve">juni </w:t>
            </w:r>
            <w:r w:rsidR="000A0F53">
              <w:t>202</w:t>
            </w:r>
            <w:r w:rsidR="00205F4D">
              <w:t>5</w:t>
            </w:r>
          </w:p>
        </w:tc>
      </w:tr>
      <w:tr w:rsidR="00E559B2" w14:paraId="7DB8C9EC" w14:textId="77777777" w:rsidTr="00E559B2">
        <w:tc>
          <w:tcPr>
            <w:tcW w:w="4530" w:type="dxa"/>
          </w:tcPr>
          <w:p w14:paraId="61338C51" w14:textId="6E957037" w:rsidR="00E559B2" w:rsidRDefault="003D5CEF" w:rsidP="003860BB">
            <w:r>
              <w:t>Afgørelsesbreve</w:t>
            </w:r>
          </w:p>
        </w:tc>
        <w:tc>
          <w:tcPr>
            <w:tcW w:w="4531" w:type="dxa"/>
          </w:tcPr>
          <w:p w14:paraId="119AE10F" w14:textId="7501A622" w:rsidR="00E559B2" w:rsidRDefault="003D5CEF">
            <w:r>
              <w:t xml:space="preserve">1. </w:t>
            </w:r>
            <w:r w:rsidR="00047830">
              <w:t>marts</w:t>
            </w:r>
            <w:r>
              <w:t xml:space="preserve"> – </w:t>
            </w:r>
            <w:r w:rsidR="002A6C97">
              <w:t>30</w:t>
            </w:r>
            <w:r w:rsidR="009975DB">
              <w:t xml:space="preserve">. juni </w:t>
            </w:r>
            <w:r w:rsidR="000A0F53">
              <w:t>202</w:t>
            </w:r>
            <w:r w:rsidR="00205F4D">
              <w:t>5</w:t>
            </w:r>
          </w:p>
        </w:tc>
      </w:tr>
    </w:tbl>
    <w:p w14:paraId="496F324B" w14:textId="77777777" w:rsidR="003860BB" w:rsidRPr="007E3082" w:rsidRDefault="003860BB" w:rsidP="003860BB"/>
    <w:p w14:paraId="327B8B14" w14:textId="77777777" w:rsidR="00DE03E8" w:rsidRDefault="00DE03E8">
      <w:pPr>
        <w:rPr>
          <w:rFonts w:eastAsiaTheme="majorEastAsia" w:cstheme="majorBidi"/>
          <w:b/>
          <w:bCs/>
          <w:sz w:val="50"/>
          <w:szCs w:val="28"/>
        </w:rPr>
      </w:pPr>
      <w:r>
        <w:br w:type="page"/>
      </w:r>
    </w:p>
    <w:p w14:paraId="579CFB2E" w14:textId="3B5F7021" w:rsidR="003860BB" w:rsidRDefault="00DF3E06" w:rsidP="003860BB">
      <w:pPr>
        <w:pStyle w:val="Overskrift1"/>
      </w:pPr>
      <w:bookmarkStart w:id="26" w:name="_Toc118891367"/>
      <w:bookmarkStart w:id="27" w:name="_Toc118891409"/>
      <w:bookmarkStart w:id="28" w:name="_Toc149642894"/>
      <w:r>
        <w:rPr>
          <w:noProof/>
          <w:lang w:eastAsia="da-DK"/>
        </w:rPr>
        <w:drawing>
          <wp:anchor distT="0" distB="0" distL="114300" distR="114300" simplePos="0" relativeHeight="251685888" behindDoc="0" locked="0" layoutInCell="1" allowOverlap="1" wp14:anchorId="274B3F76" wp14:editId="3EAE9554">
            <wp:simplePos x="0" y="0"/>
            <wp:positionH relativeFrom="column">
              <wp:posOffset>-719455</wp:posOffset>
            </wp:positionH>
            <wp:positionV relativeFrom="page">
              <wp:posOffset>266700</wp:posOffset>
            </wp:positionV>
            <wp:extent cx="7200000" cy="2520000"/>
            <wp:effectExtent l="0" t="0" r="1270" b="0"/>
            <wp:wrapThrough wrapText="bothSides">
              <wp:wrapPolygon edited="0">
                <wp:start x="0" y="0"/>
                <wp:lineTo x="0" y="21393"/>
                <wp:lineTo x="21547" y="21393"/>
                <wp:lineTo x="21547" y="0"/>
                <wp:lineTo x="0" y="0"/>
              </wp:wrapPolygon>
            </wp:wrapThrough>
            <wp:docPr id="31" name="Billede 31"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P-kap2-202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r w:rsidR="006A0620">
        <w:t>Hvordan søger du om</w:t>
      </w:r>
      <w:r w:rsidR="004D6C83">
        <w:t xml:space="preserve"> ko-præmie</w:t>
      </w:r>
      <w:r w:rsidR="003860BB">
        <w:t>?</w:t>
      </w:r>
      <w:bookmarkEnd w:id="26"/>
      <w:bookmarkEnd w:id="27"/>
      <w:bookmarkEnd w:id="28"/>
    </w:p>
    <w:p w14:paraId="6EF6FB27" w14:textId="2F151CBD" w:rsidR="00DD776B" w:rsidRPr="002B1AD8" w:rsidRDefault="0028313E" w:rsidP="00DD776B">
      <w:pPr>
        <w:spacing w:line="360" w:lineRule="auto"/>
        <w:rPr>
          <w:rFonts w:asciiTheme="minorHAnsi" w:hAnsiTheme="minorHAnsi" w:cstheme="minorHAnsi"/>
          <w:szCs w:val="24"/>
        </w:rPr>
      </w:pPr>
      <w:r w:rsidRPr="0028313E">
        <w:t>Du skal</w:t>
      </w:r>
      <w:r w:rsidR="00DD776B">
        <w:t xml:space="preserve"> have ansøgt om ko-præmie via fælleskemaet for at modtage</w:t>
      </w:r>
      <w:r w:rsidR="00FA2B4A">
        <w:t xml:space="preserve"> </w:t>
      </w:r>
      <w:r>
        <w:t>ko-præmie</w:t>
      </w:r>
      <w:r w:rsidRPr="0028313E">
        <w:t>.</w:t>
      </w:r>
      <w:r w:rsidR="00005809">
        <w:t xml:space="preserve"> Ansøgning sker ved at sætte kryds i et særligt felt i fællesskemaet.</w:t>
      </w:r>
      <w:r w:rsidR="00DD776B">
        <w:t xml:space="preserve"> </w:t>
      </w:r>
      <w:r w:rsidR="00DD776B">
        <w:rPr>
          <w:rFonts w:asciiTheme="minorHAnsi" w:hAnsiTheme="minorHAnsi" w:cstheme="minorHAnsi"/>
          <w:szCs w:val="24"/>
        </w:rPr>
        <w:t>Landbrugsstyrelsen</w:t>
      </w:r>
      <w:r w:rsidR="00DD776B" w:rsidRPr="002B1AD8">
        <w:rPr>
          <w:rFonts w:asciiTheme="minorHAnsi" w:hAnsiTheme="minorHAnsi" w:cstheme="minorHAnsi"/>
          <w:szCs w:val="24"/>
        </w:rPr>
        <w:t xml:space="preserve"> skal have modtaget dit fællesskema med </w:t>
      </w:r>
      <w:r w:rsidR="00DD776B">
        <w:rPr>
          <w:rFonts w:asciiTheme="minorHAnsi" w:hAnsiTheme="minorHAnsi" w:cstheme="minorHAnsi"/>
          <w:szCs w:val="24"/>
        </w:rPr>
        <w:t>ansøgningen</w:t>
      </w:r>
      <w:r w:rsidR="00DD776B" w:rsidRPr="002B1AD8">
        <w:rPr>
          <w:rFonts w:asciiTheme="minorHAnsi" w:hAnsiTheme="minorHAnsi" w:cstheme="minorHAnsi"/>
          <w:szCs w:val="24"/>
        </w:rPr>
        <w:t xml:space="preserve"> inden udløbet af sidste frist for forsinket </w:t>
      </w:r>
      <w:r w:rsidR="00DD776B">
        <w:rPr>
          <w:rFonts w:asciiTheme="minorHAnsi" w:hAnsiTheme="minorHAnsi" w:cstheme="minorHAnsi"/>
          <w:szCs w:val="24"/>
        </w:rPr>
        <w:t xml:space="preserve">ansøgning via </w:t>
      </w:r>
      <w:r w:rsidR="00DD776B" w:rsidRPr="002B1AD8">
        <w:rPr>
          <w:rFonts w:asciiTheme="minorHAnsi" w:hAnsiTheme="minorHAnsi" w:cstheme="minorHAnsi"/>
          <w:szCs w:val="24"/>
        </w:rPr>
        <w:t>fællesskemaet</w:t>
      </w:r>
      <w:r w:rsidR="00DD76D7">
        <w:rPr>
          <w:rFonts w:asciiTheme="minorHAnsi" w:hAnsiTheme="minorHAnsi" w:cstheme="minorHAnsi"/>
          <w:szCs w:val="24"/>
        </w:rPr>
        <w:t xml:space="preserve">, som er </w:t>
      </w:r>
      <w:r w:rsidR="00150846">
        <w:rPr>
          <w:rFonts w:asciiTheme="minorHAnsi" w:hAnsiTheme="minorHAnsi" w:cstheme="minorHAnsi"/>
          <w:szCs w:val="24"/>
        </w:rPr>
        <w:t>1</w:t>
      </w:r>
      <w:r w:rsidR="005205F5">
        <w:rPr>
          <w:rFonts w:asciiTheme="minorHAnsi" w:hAnsiTheme="minorHAnsi" w:cstheme="minorHAnsi"/>
          <w:szCs w:val="24"/>
        </w:rPr>
        <w:t>7</w:t>
      </w:r>
      <w:r w:rsidR="00DD776B">
        <w:rPr>
          <w:rFonts w:asciiTheme="minorHAnsi" w:hAnsiTheme="minorHAnsi" w:cstheme="minorHAnsi"/>
          <w:szCs w:val="24"/>
        </w:rPr>
        <w:t>. maj 202</w:t>
      </w:r>
      <w:r w:rsidR="00205F4D">
        <w:rPr>
          <w:rFonts w:asciiTheme="minorHAnsi" w:hAnsiTheme="minorHAnsi" w:cstheme="minorHAnsi"/>
          <w:szCs w:val="24"/>
        </w:rPr>
        <w:t>4</w:t>
      </w:r>
      <w:r w:rsidR="00285027">
        <w:rPr>
          <w:rFonts w:asciiTheme="minorHAnsi" w:hAnsiTheme="minorHAnsi" w:cstheme="minorHAnsi"/>
          <w:szCs w:val="24"/>
        </w:rPr>
        <w:t>.</w:t>
      </w:r>
      <w:r w:rsidR="001E7475">
        <w:rPr>
          <w:rFonts w:asciiTheme="minorHAnsi" w:hAnsiTheme="minorHAnsi" w:cstheme="minorHAnsi"/>
          <w:szCs w:val="24"/>
        </w:rPr>
        <w:t xml:space="preserve"> Der sker ikke en procentvis reduktion af dit tilskud, hvis du først søger efter den almindelige ansøgningsfrist.</w:t>
      </w:r>
      <w:r w:rsidR="00DD776B">
        <w:rPr>
          <w:rFonts w:asciiTheme="minorHAnsi" w:hAnsiTheme="minorHAnsi" w:cstheme="minorHAnsi"/>
          <w:szCs w:val="24"/>
        </w:rPr>
        <w:t xml:space="preserve"> </w:t>
      </w:r>
      <w:r w:rsidR="00DD776B" w:rsidRPr="002B1AD8">
        <w:rPr>
          <w:rFonts w:asciiTheme="minorHAnsi" w:hAnsiTheme="minorHAnsi" w:cstheme="minorHAnsi"/>
          <w:szCs w:val="24"/>
        </w:rPr>
        <w:t xml:space="preserve">Hvis du </w:t>
      </w:r>
      <w:r w:rsidR="00DD776B">
        <w:rPr>
          <w:rFonts w:asciiTheme="minorHAnsi" w:hAnsiTheme="minorHAnsi" w:cstheme="minorHAnsi"/>
          <w:szCs w:val="24"/>
        </w:rPr>
        <w:t>ansøger</w:t>
      </w:r>
      <w:r w:rsidR="00DD776B" w:rsidRPr="002B1AD8">
        <w:rPr>
          <w:rFonts w:asciiTheme="minorHAnsi" w:hAnsiTheme="minorHAnsi" w:cstheme="minorHAnsi"/>
          <w:szCs w:val="24"/>
        </w:rPr>
        <w:t xml:space="preserve"> efter fristen for forsinket indsendelse af fællesskema, afvise</w:t>
      </w:r>
      <w:r w:rsidR="00DD76D7">
        <w:rPr>
          <w:rFonts w:asciiTheme="minorHAnsi" w:hAnsiTheme="minorHAnsi" w:cstheme="minorHAnsi"/>
          <w:szCs w:val="24"/>
        </w:rPr>
        <w:t>r</w:t>
      </w:r>
      <w:r w:rsidR="00DD776B">
        <w:rPr>
          <w:rFonts w:asciiTheme="minorHAnsi" w:hAnsiTheme="minorHAnsi" w:cstheme="minorHAnsi"/>
          <w:szCs w:val="24"/>
        </w:rPr>
        <w:t xml:space="preserve"> </w:t>
      </w:r>
      <w:r w:rsidR="00DD76D7">
        <w:rPr>
          <w:rFonts w:asciiTheme="minorHAnsi" w:hAnsiTheme="minorHAnsi" w:cstheme="minorHAnsi"/>
          <w:szCs w:val="24"/>
        </w:rPr>
        <w:t xml:space="preserve">vi </w:t>
      </w:r>
      <w:r w:rsidR="00DD776B">
        <w:rPr>
          <w:rFonts w:asciiTheme="minorHAnsi" w:hAnsiTheme="minorHAnsi" w:cstheme="minorHAnsi"/>
          <w:szCs w:val="24"/>
        </w:rPr>
        <w:t>ansøgningen</w:t>
      </w:r>
      <w:r w:rsidR="00DD776B" w:rsidRPr="002B1AD8">
        <w:rPr>
          <w:rFonts w:asciiTheme="minorHAnsi" w:hAnsiTheme="minorHAnsi" w:cstheme="minorHAnsi"/>
          <w:szCs w:val="24"/>
        </w:rPr>
        <w:t>.</w:t>
      </w:r>
    </w:p>
    <w:p w14:paraId="140DFB3C" w14:textId="77777777" w:rsidR="00DD776B" w:rsidRPr="002B1AD8" w:rsidRDefault="00DD776B" w:rsidP="00DD776B">
      <w:pPr>
        <w:spacing w:line="360" w:lineRule="auto"/>
        <w:rPr>
          <w:rFonts w:asciiTheme="minorHAnsi" w:hAnsiTheme="minorHAnsi" w:cstheme="minorHAnsi"/>
          <w:szCs w:val="24"/>
        </w:rPr>
      </w:pPr>
    </w:p>
    <w:p w14:paraId="14EE8D3E" w14:textId="1096E1E7" w:rsidR="00DD776B" w:rsidRPr="0028313E" w:rsidRDefault="00DD776B" w:rsidP="003C6A31">
      <w:pPr>
        <w:pStyle w:val="Link"/>
      </w:pPr>
      <w:r w:rsidRPr="002B1AD8">
        <w:t xml:space="preserve">Du skal </w:t>
      </w:r>
      <w:r>
        <w:t xml:space="preserve">ansøge </w:t>
      </w:r>
      <w:r w:rsidRPr="002B1AD8">
        <w:t>med det samme CVR- eller CPR-nummer, som din besætning er registreret under i CHR</w:t>
      </w:r>
      <w:r w:rsidRPr="002B1AD8">
        <w:fldChar w:fldCharType="begin"/>
      </w:r>
      <w:r w:rsidRPr="002B1AD8">
        <w:instrText xml:space="preserve"> XE "CHR" </w:instrText>
      </w:r>
      <w:r w:rsidRPr="002B1AD8">
        <w:fldChar w:fldCharType="end"/>
      </w:r>
      <w:r w:rsidRPr="002B1AD8">
        <w:t xml:space="preserve">. Det er derfor vigtigt, at du ved </w:t>
      </w:r>
      <w:r>
        <w:t>ansøgning via fællesskemaet</w:t>
      </w:r>
      <w:r w:rsidRPr="002B1AD8">
        <w:t xml:space="preserve"> benytter det </w:t>
      </w:r>
      <w:proofErr w:type="spellStart"/>
      <w:r>
        <w:t>MitID</w:t>
      </w:r>
      <w:proofErr w:type="spellEnd"/>
      <w:r w:rsidRPr="002B1AD8">
        <w:t xml:space="preserve">, der gælder for besætningens CVR-nummer. </w:t>
      </w:r>
    </w:p>
    <w:p w14:paraId="627C4AE1" w14:textId="77777777" w:rsidR="0028313E" w:rsidRPr="0028313E" w:rsidRDefault="0028313E" w:rsidP="003C6A31">
      <w:pPr>
        <w:pStyle w:val="Link"/>
      </w:pPr>
    </w:p>
    <w:p w14:paraId="3C5D084D" w14:textId="29500859" w:rsidR="003860BB" w:rsidRDefault="004D6C83" w:rsidP="003860BB">
      <w:pPr>
        <w:pStyle w:val="Overskrift2"/>
      </w:pPr>
      <w:bookmarkStart w:id="29" w:name="_Toc118891368"/>
      <w:bookmarkStart w:id="30" w:name="_Toc118891410"/>
      <w:bookmarkStart w:id="31" w:name="_Toc149642895"/>
      <w:r>
        <w:t>Hvor længe gælder min ansøgning?</w:t>
      </w:r>
      <w:bookmarkEnd w:id="29"/>
      <w:bookmarkEnd w:id="30"/>
      <w:bookmarkEnd w:id="31"/>
    </w:p>
    <w:p w14:paraId="524B5611" w14:textId="076527A6" w:rsidR="002D42B9" w:rsidRDefault="00BE453E" w:rsidP="002D42B9">
      <w:r>
        <w:t xml:space="preserve">Ansøgningen </w:t>
      </w:r>
      <w:r w:rsidR="002D42B9" w:rsidRPr="002D42B9">
        <w:t xml:space="preserve">gælder fra det år, du </w:t>
      </w:r>
      <w:r>
        <w:t xml:space="preserve">ansøger i fællesskemaet. </w:t>
      </w:r>
    </w:p>
    <w:p w14:paraId="760F4978" w14:textId="77777777" w:rsidR="002D42B9" w:rsidRPr="002D42B9" w:rsidRDefault="002D42B9" w:rsidP="002D42B9"/>
    <w:p w14:paraId="1D6AE904" w14:textId="3C875D48" w:rsidR="00C450E6" w:rsidRDefault="00AE651B" w:rsidP="002D42B9">
      <w:r>
        <w:t>Ansøgningen</w:t>
      </w:r>
      <w:r w:rsidRPr="002D42B9">
        <w:t xml:space="preserve"> </w:t>
      </w:r>
      <w:r w:rsidR="002D42B9" w:rsidRPr="002D42B9">
        <w:t xml:space="preserve">gælder også for de følgende år, så længe du hvert år </w:t>
      </w:r>
      <w:r w:rsidR="00247024">
        <w:t xml:space="preserve">har </w:t>
      </w:r>
      <w:r w:rsidR="00F45992">
        <w:t>registrere</w:t>
      </w:r>
      <w:r w:rsidR="00247024">
        <w:t>t</w:t>
      </w:r>
      <w:r w:rsidR="00F45992">
        <w:t xml:space="preserve"> </w:t>
      </w:r>
      <w:r w:rsidR="00247024">
        <w:t xml:space="preserve">mindst én ko </w:t>
      </w:r>
      <w:r w:rsidR="00F45992">
        <w:t xml:space="preserve">i CHR </w:t>
      </w:r>
      <w:r w:rsidR="00247024">
        <w:t>på ændringsfristen</w:t>
      </w:r>
      <w:r w:rsidR="00005809">
        <w:t xml:space="preserve"> for fællesskemaet</w:t>
      </w:r>
      <w:r w:rsidR="00247024">
        <w:t xml:space="preserve">. </w:t>
      </w:r>
      <w:r w:rsidR="002D42B9" w:rsidRPr="002D42B9">
        <w:fldChar w:fldCharType="begin"/>
      </w:r>
      <w:r w:rsidR="002D42B9">
        <w:instrText xml:space="preserve"> XE "</w:instrText>
      </w:r>
      <w:r w:rsidR="002D42B9" w:rsidRPr="002D42B9">
        <w:instrText>præmieberettiget dyr</w:instrText>
      </w:r>
      <w:r w:rsidR="002D42B9">
        <w:instrText xml:space="preserve">" </w:instrText>
      </w:r>
      <w:r w:rsidR="002D42B9" w:rsidRPr="002D42B9">
        <w:fldChar w:fldCharType="end"/>
      </w:r>
      <w:r w:rsidR="002D42B9" w:rsidRPr="002D42B9">
        <w:fldChar w:fldCharType="begin"/>
      </w:r>
      <w:r w:rsidR="002D42B9">
        <w:instrText xml:space="preserve"> XE "</w:instrText>
      </w:r>
      <w:r w:rsidR="002D42B9" w:rsidRPr="002D42B9">
        <w:instrText>slagtepræmie</w:instrText>
      </w:r>
      <w:r w:rsidR="002D42B9">
        <w:instrText xml:space="preserve">" </w:instrText>
      </w:r>
      <w:r w:rsidR="002D42B9" w:rsidRPr="002D42B9">
        <w:fldChar w:fldCharType="end"/>
      </w:r>
      <w:r w:rsidR="00C450E6">
        <w:t xml:space="preserve">Hvis du et år ikke har </w:t>
      </w:r>
      <w:r w:rsidR="00247024">
        <w:t>registreret mindst én ko i CHR på ændringsfristen</w:t>
      </w:r>
      <w:r w:rsidR="00C450E6">
        <w:t xml:space="preserve">, bliver </w:t>
      </w:r>
      <w:r w:rsidR="00C450E6" w:rsidRPr="002D42B9">
        <w:t>du automatisk frameldt tilskudsordningen med virkning fra det efterfølgende år</w:t>
      </w:r>
      <w:r w:rsidR="00E66502">
        <w:t>.</w:t>
      </w:r>
    </w:p>
    <w:p w14:paraId="30125758" w14:textId="4AAD89AF" w:rsidR="00654E9E" w:rsidRDefault="00654E9E" w:rsidP="002D42B9"/>
    <w:p w14:paraId="7E87D9AF" w14:textId="21040286" w:rsidR="00654E9E" w:rsidRPr="002D42B9" w:rsidRDefault="00654E9E" w:rsidP="002D42B9">
      <w:r>
        <w:t>Bemærk</w:t>
      </w:r>
      <w:r w:rsidR="00A96F84">
        <w:t>,</w:t>
      </w:r>
      <w:r>
        <w:t xml:space="preserve"> at ansøgninger fra 2023 ikke automatisk overføres til 2024. Har du ansøgt i 2023</w:t>
      </w:r>
      <w:r w:rsidR="00A96F84">
        <w:t>,</w:t>
      </w:r>
      <w:r>
        <w:t xml:space="preserve"> skal du altså ansøge på ny i 2024, hvorefter tilmeldingen vil fortsætte som beskrevet ovenfor. </w:t>
      </w:r>
    </w:p>
    <w:p w14:paraId="15A2B7D9" w14:textId="77777777" w:rsidR="003860BB" w:rsidRPr="003860BB" w:rsidRDefault="003860BB" w:rsidP="003860BB"/>
    <w:p w14:paraId="58143DB9" w14:textId="6A7BAC20" w:rsidR="003860BB" w:rsidRDefault="00B129A8" w:rsidP="003860BB">
      <w:pPr>
        <w:pStyle w:val="Overskrift2"/>
      </w:pPr>
      <w:bookmarkStart w:id="32" w:name="_Toc149642896"/>
      <w:r>
        <w:t>Tilbagetrækning af ansøgning</w:t>
      </w:r>
      <w:bookmarkEnd w:id="32"/>
    </w:p>
    <w:p w14:paraId="162AE5DC" w14:textId="3A3BD5BA" w:rsidR="00CB72A5" w:rsidRDefault="000B50D2" w:rsidP="000B50D2">
      <w:r w:rsidRPr="000B50D2">
        <w:t xml:space="preserve">Du kan skriftligt meddele </w:t>
      </w:r>
      <w:r w:rsidR="00003592">
        <w:t>os</w:t>
      </w:r>
      <w:r w:rsidRPr="000B50D2">
        <w:t xml:space="preserve">, at du ønsker at </w:t>
      </w:r>
      <w:r w:rsidRPr="000B50D2">
        <w:fldChar w:fldCharType="begin"/>
      </w:r>
      <w:r w:rsidRPr="000B50D2">
        <w:instrText xml:space="preserve"> XE "framelde" </w:instrText>
      </w:r>
      <w:r w:rsidRPr="000B50D2">
        <w:fldChar w:fldCharType="end"/>
      </w:r>
      <w:r w:rsidRPr="000B50D2">
        <w:fldChar w:fldCharType="begin"/>
      </w:r>
      <w:r w:rsidRPr="000B50D2">
        <w:instrText xml:space="preserve"> XE "framelde" </w:instrText>
      </w:r>
      <w:r w:rsidRPr="000B50D2">
        <w:fldChar w:fldCharType="end"/>
      </w:r>
      <w:r w:rsidR="00B026E3">
        <w:t>trække din ansøgning tilbage</w:t>
      </w:r>
      <w:r w:rsidR="00247024">
        <w:t>.</w:t>
      </w:r>
      <w:r w:rsidR="00B129A8">
        <w:t xml:space="preserve"> </w:t>
      </w:r>
      <w:r w:rsidR="00812694" w:rsidRPr="000D6074">
        <w:rPr>
          <w:rFonts w:asciiTheme="minorHAnsi" w:hAnsiTheme="minorHAnsi" w:cstheme="minorHAnsi"/>
        </w:rPr>
        <w:t>Ti</w:t>
      </w:r>
      <w:r w:rsidR="00BC0522">
        <w:rPr>
          <w:rFonts w:asciiTheme="minorHAnsi" w:hAnsiTheme="minorHAnsi" w:cstheme="minorHAnsi"/>
        </w:rPr>
        <w:t>lbagetrækningen skal ske senest</w:t>
      </w:r>
      <w:r w:rsidR="00047830">
        <w:rPr>
          <w:rFonts w:asciiTheme="minorHAnsi" w:hAnsiTheme="minorHAnsi" w:cstheme="minorHAnsi"/>
        </w:rPr>
        <w:t xml:space="preserve"> 25. oktober 202</w:t>
      </w:r>
      <w:r w:rsidR="00150846">
        <w:rPr>
          <w:rFonts w:asciiTheme="minorHAnsi" w:hAnsiTheme="minorHAnsi" w:cstheme="minorHAnsi"/>
        </w:rPr>
        <w:t>4</w:t>
      </w:r>
      <w:r w:rsidR="00047830">
        <w:rPr>
          <w:rFonts w:asciiTheme="minorHAnsi" w:hAnsiTheme="minorHAnsi" w:cstheme="minorHAnsi"/>
        </w:rPr>
        <w:t xml:space="preserve"> og </w:t>
      </w:r>
      <w:r w:rsidR="00812694" w:rsidRPr="000D6074">
        <w:rPr>
          <w:rFonts w:asciiTheme="minorHAnsi" w:hAnsiTheme="minorHAnsi" w:cstheme="minorHAnsi"/>
        </w:rPr>
        <w:t xml:space="preserve">får virkning fra den dag, </w:t>
      </w:r>
      <w:r w:rsidR="00003592">
        <w:rPr>
          <w:rFonts w:asciiTheme="minorHAnsi" w:hAnsiTheme="minorHAnsi" w:cstheme="minorHAnsi"/>
        </w:rPr>
        <w:t>vi</w:t>
      </w:r>
      <w:r w:rsidR="00812694" w:rsidRPr="000D6074">
        <w:rPr>
          <w:rFonts w:asciiTheme="minorHAnsi" w:hAnsiTheme="minorHAnsi" w:cstheme="minorHAnsi"/>
        </w:rPr>
        <w:t xml:space="preserve"> modtager din tilbagetrækning</w:t>
      </w:r>
      <w:r w:rsidR="00812694">
        <w:rPr>
          <w:rFonts w:asciiTheme="minorHAnsi" w:hAnsiTheme="minorHAnsi" w:cstheme="minorHAnsi"/>
          <w:szCs w:val="24"/>
        </w:rPr>
        <w:t xml:space="preserve">. </w:t>
      </w:r>
    </w:p>
    <w:p w14:paraId="30F93989" w14:textId="77777777" w:rsidR="00CB72A5" w:rsidRDefault="00CB72A5" w:rsidP="000B50D2"/>
    <w:p w14:paraId="268FA40C" w14:textId="0B54C4B8" w:rsidR="000B50D2" w:rsidRDefault="000B50D2" w:rsidP="000B50D2">
      <w:r w:rsidRPr="000B50D2">
        <w:t xml:space="preserve">Din </w:t>
      </w:r>
      <w:r w:rsidR="00B026E3">
        <w:t>tilbagetrækning</w:t>
      </w:r>
      <w:r w:rsidR="00B026E3" w:rsidRPr="000B50D2">
        <w:t xml:space="preserve"> </w:t>
      </w:r>
      <w:r w:rsidRPr="000B50D2">
        <w:t>får dog ikke virkning i forhold til fejl, der er konstateret ved kontrol</w:t>
      </w:r>
      <w:r w:rsidR="00B129A8">
        <w:t>besøg</w:t>
      </w:r>
      <w:r w:rsidRPr="000B50D2">
        <w:fldChar w:fldCharType="begin"/>
      </w:r>
      <w:r w:rsidRPr="000B50D2">
        <w:instrText xml:space="preserve"> XE "</w:instrText>
      </w:r>
      <w:r w:rsidRPr="000B50D2">
        <w:rPr>
          <w:b/>
        </w:rPr>
        <w:instrText>kontrol</w:instrText>
      </w:r>
      <w:r w:rsidRPr="000B50D2">
        <w:instrText xml:space="preserve">" </w:instrText>
      </w:r>
      <w:r w:rsidRPr="000B50D2">
        <w:fldChar w:fldCharType="end"/>
      </w:r>
      <w:r w:rsidRPr="000B50D2">
        <w:t xml:space="preserve">, der er gennemført eller varslet før, </w:t>
      </w:r>
      <w:r w:rsidR="00B026E3">
        <w:t>Landbrugsstyrelsen</w:t>
      </w:r>
      <w:r w:rsidR="00B026E3" w:rsidRPr="000B50D2">
        <w:t xml:space="preserve"> </w:t>
      </w:r>
      <w:r w:rsidRPr="000B50D2">
        <w:t xml:space="preserve">har modtaget din </w:t>
      </w:r>
      <w:r w:rsidR="00B129A8">
        <w:t>tilbagetrækning</w:t>
      </w:r>
      <w:r w:rsidR="00FE3747">
        <w:t>.</w:t>
      </w:r>
    </w:p>
    <w:p w14:paraId="680456A4" w14:textId="77777777" w:rsidR="004366AB" w:rsidRDefault="004366AB" w:rsidP="000B50D2"/>
    <w:p w14:paraId="097CD1DC" w14:textId="67B86171" w:rsidR="004366AB" w:rsidRPr="000B50D2" w:rsidRDefault="004366AB" w:rsidP="000B50D2">
      <w:r>
        <w:t xml:space="preserve">Hvis du </w:t>
      </w:r>
      <w:r w:rsidR="00B129A8">
        <w:t>trækker din ansøgning tilbage</w:t>
      </w:r>
      <w:r>
        <w:t>, modtager du i</w:t>
      </w:r>
      <w:r w:rsidR="00FE3BB9">
        <w:t>kke</w:t>
      </w:r>
      <w:r>
        <w:t xml:space="preserve"> tilskud.</w:t>
      </w:r>
    </w:p>
    <w:p w14:paraId="6F9516E8" w14:textId="77777777" w:rsidR="000B50D2" w:rsidRPr="000B50D2" w:rsidRDefault="000B50D2" w:rsidP="000B50D2"/>
    <w:p w14:paraId="557D5808" w14:textId="66746013" w:rsidR="003860BB" w:rsidRDefault="00BA2EFF" w:rsidP="003860BB">
      <w:r>
        <w:t>Du skal meddele din tilbagetrækning af ansøgningen</w:t>
      </w:r>
      <w:r w:rsidR="000B50D2" w:rsidRPr="00F93ED2">
        <w:t xml:space="preserve"> </w:t>
      </w:r>
      <w:r w:rsidR="009C36E8">
        <w:t>ved at</w:t>
      </w:r>
      <w:r w:rsidRPr="003114A8">
        <w:rPr>
          <w:rFonts w:asciiTheme="minorHAnsi" w:hAnsiTheme="minorHAnsi" w:cstheme="minorHAnsi"/>
        </w:rPr>
        <w:t xml:space="preserve"> sende en sikker mail til os med Digital Post via borger.dk eller </w:t>
      </w:r>
      <w:r w:rsidR="000231D5" w:rsidRPr="003114A8">
        <w:rPr>
          <w:rFonts w:asciiTheme="minorHAnsi" w:hAnsiTheme="minorHAnsi" w:cstheme="minorHAnsi"/>
        </w:rPr>
        <w:t>e-Boks</w:t>
      </w:r>
      <w:r w:rsidRPr="003114A8">
        <w:rPr>
          <w:rFonts w:asciiTheme="minorHAnsi" w:hAnsiTheme="minorHAnsi" w:cstheme="minorHAnsi"/>
        </w:rPr>
        <w:t>.</w:t>
      </w:r>
    </w:p>
    <w:p w14:paraId="73F33D23" w14:textId="77777777" w:rsidR="003860BB" w:rsidRPr="003860BB" w:rsidRDefault="003860BB" w:rsidP="003860BB"/>
    <w:p w14:paraId="1E36DFBE" w14:textId="43825E32" w:rsidR="003860BB" w:rsidRDefault="004D6C83" w:rsidP="003C6A31">
      <w:pPr>
        <w:pStyle w:val="Overskrift2"/>
        <w:spacing w:line="360" w:lineRule="auto"/>
      </w:pPr>
      <w:bookmarkStart w:id="33" w:name="_Toc118891370"/>
      <w:bookmarkStart w:id="34" w:name="_Toc118891412"/>
      <w:bookmarkStart w:id="35" w:name="_Toc149642897"/>
      <w:r>
        <w:t>Kommunikation fra Landbrugsstyrelsen</w:t>
      </w:r>
      <w:bookmarkEnd w:id="33"/>
      <w:bookmarkEnd w:id="34"/>
      <w:bookmarkEnd w:id="35"/>
    </w:p>
    <w:p w14:paraId="444FE125" w14:textId="77777777" w:rsidR="00BE453E" w:rsidRPr="002B1AD8" w:rsidRDefault="00BE453E" w:rsidP="00B026E3">
      <w:pPr>
        <w:spacing w:line="360" w:lineRule="auto"/>
      </w:pPr>
      <w:r>
        <w:t xml:space="preserve">Kommunikation mellem dig og Landbrugsstyrelsen foregår via Tast selv. Dette indbefatter, at skriftlige partshøringer eller skriftlige referater af telefoniske partshøringer samt afgørelser sendes digitalt til dig via Tast selv. </w:t>
      </w:r>
    </w:p>
    <w:p w14:paraId="387BD62D" w14:textId="031FBD77" w:rsidR="00AF05B9" w:rsidRDefault="00AF05B9" w:rsidP="003860BB"/>
    <w:p w14:paraId="01D44BC7" w14:textId="3DC30582" w:rsidR="00AF05B9" w:rsidRDefault="00AF05B9" w:rsidP="003860BB">
      <w:r>
        <w:rPr>
          <w:noProof/>
          <w:lang w:eastAsia="da-DK"/>
        </w:rPr>
        <mc:AlternateContent>
          <mc:Choice Requires="wps">
            <w:drawing>
              <wp:anchor distT="45720" distB="45720" distL="114300" distR="114300" simplePos="0" relativeHeight="251667456" behindDoc="0" locked="0" layoutInCell="1" allowOverlap="1" wp14:anchorId="7DB727EF" wp14:editId="70C0611D">
                <wp:simplePos x="0" y="0"/>
                <wp:positionH relativeFrom="column">
                  <wp:align>center</wp:align>
                </wp:positionH>
                <wp:positionV relativeFrom="paragraph">
                  <wp:posOffset>182880</wp:posOffset>
                </wp:positionV>
                <wp:extent cx="5760000" cy="1404620"/>
                <wp:effectExtent l="0" t="0" r="12700" b="20320"/>
                <wp:wrapSquare wrapText="bothSides"/>
                <wp:docPr id="1"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1404620"/>
                        </a:xfrm>
                        <a:prstGeom prst="rect">
                          <a:avLst/>
                        </a:prstGeom>
                        <a:solidFill>
                          <a:srgbClr val="FFFFFF"/>
                        </a:solidFill>
                        <a:ln w="9525">
                          <a:solidFill>
                            <a:srgbClr val="007A6C"/>
                          </a:solidFill>
                          <a:miter lim="800000"/>
                          <a:headEnd/>
                          <a:tailEnd/>
                        </a:ln>
                      </wps:spPr>
                      <wps:txbx>
                        <w:txbxContent>
                          <w:p w14:paraId="75CE811F" w14:textId="5C1649E2" w:rsidR="00577FBC" w:rsidRPr="00303A3A" w:rsidRDefault="00577FBC">
                            <w:pPr>
                              <w:rPr>
                                <w:b/>
                                <w:szCs w:val="20"/>
                              </w:rPr>
                            </w:pPr>
                            <w:r w:rsidRPr="00303A3A">
                              <w:rPr>
                                <w:b/>
                                <w:szCs w:val="20"/>
                              </w:rPr>
                              <w:t>Hvis du vil læse om love og regler</w:t>
                            </w:r>
                          </w:p>
                          <w:p w14:paraId="3E6C4EC2" w14:textId="77777777" w:rsidR="00577FBC" w:rsidRPr="00303A3A" w:rsidRDefault="00577FBC">
                            <w:pPr>
                              <w:rPr>
                                <w:szCs w:val="20"/>
                              </w:rPr>
                            </w:pPr>
                          </w:p>
                          <w:p w14:paraId="7E1786B1" w14:textId="58529F32" w:rsidR="00577FBC" w:rsidRPr="00F34A6A" w:rsidRDefault="00577FBC" w:rsidP="00EE58F8">
                            <w:r w:rsidRPr="00F34A6A">
                              <w:t xml:space="preserve">Til dette kapitel har vi brugt bekendtgørelse nr. XX </w:t>
                            </w:r>
                            <w:r w:rsidRPr="00EE58F8">
                              <w:t xml:space="preserve">ansøgninger m.v. for landbrugere i Tast selv og bekendtgørelse </w:t>
                            </w:r>
                            <w:r w:rsidRPr="00F34A6A">
                              <w:t>og bekendtgørelse nr. XX om ko-præmie for 2024.</w:t>
                            </w:r>
                          </w:p>
                          <w:p w14:paraId="6BAE10AA" w14:textId="77777777" w:rsidR="00577FBC" w:rsidRPr="00F34A6A" w:rsidRDefault="00577FBC" w:rsidP="000D5EA7"/>
                          <w:p w14:paraId="679723F1" w14:textId="29E2F33A" w:rsidR="00577FBC" w:rsidRPr="00F34A6A" w:rsidRDefault="00577FBC" w:rsidP="000D5EA7">
                            <w:r w:rsidRPr="00F34A6A">
                              <w:t>I bekendtgørelse om ansøgninger m.v. for landbrugere i Tast Selv, er følgende bestemmelser anvendt:</w:t>
                            </w:r>
                          </w:p>
                          <w:p w14:paraId="2C4AC744" w14:textId="624EAF25" w:rsidR="00577FBC" w:rsidRPr="00F34A6A" w:rsidRDefault="00577FBC" w:rsidP="000D5EA7">
                            <w:r w:rsidRPr="00F34A6A">
                              <w:t>§ X, om ansøgning i form af fællesskema.</w:t>
                            </w:r>
                          </w:p>
                          <w:p w14:paraId="4BCB5910" w14:textId="5E70A2AD" w:rsidR="00577FBC" w:rsidRPr="00F34A6A" w:rsidRDefault="00577FBC" w:rsidP="000D5EA7">
                            <w:r w:rsidRPr="00F34A6A">
                              <w:t>§ X, om ændringsfristen for fællesskemaet.</w:t>
                            </w:r>
                          </w:p>
                          <w:p w14:paraId="5324A117" w14:textId="6CF0A955" w:rsidR="00577FBC" w:rsidRPr="00F34A6A" w:rsidRDefault="00577FBC" w:rsidP="000D5EA7">
                            <w:r w:rsidRPr="00F34A6A">
                              <w:t>§ X, om tilbagetrækning af ansøgning.</w:t>
                            </w:r>
                          </w:p>
                          <w:p w14:paraId="679D13EB" w14:textId="77777777" w:rsidR="00577FBC" w:rsidRPr="00F34A6A" w:rsidRDefault="00577FBC" w:rsidP="000D5EA7"/>
                          <w:p w14:paraId="658D6687" w14:textId="7636B7A9" w:rsidR="00577FBC" w:rsidRPr="00F34A6A" w:rsidRDefault="00577FBC" w:rsidP="000D5EA7">
                            <w:r w:rsidRPr="00F34A6A">
                              <w:t>I bekendtgørelse om ko-præmie for 202</w:t>
                            </w:r>
                            <w:r>
                              <w:t>4</w:t>
                            </w:r>
                            <w:r w:rsidRPr="00F34A6A">
                              <w:t xml:space="preserve"> er følgende bestemmelser anvendt:</w:t>
                            </w:r>
                          </w:p>
                          <w:p w14:paraId="4C8E38D8" w14:textId="492A77BE" w:rsidR="00577FBC" w:rsidRPr="00F34A6A" w:rsidRDefault="00577FBC" w:rsidP="000D5EA7">
                            <w:r w:rsidRPr="00F34A6A">
                              <w:t>§ X om, at afgørelser sendes digital til ansøger via Tast selv.</w:t>
                            </w:r>
                          </w:p>
                          <w:p w14:paraId="4B5FD3B4" w14:textId="3D903119" w:rsidR="00577FBC" w:rsidRPr="00F34A6A" w:rsidRDefault="00577FBC" w:rsidP="000D5EA7">
                            <w:r w:rsidRPr="00F34A6A">
                              <w:t>§ X om skriftlige partshøringer.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DB727EF" id="_x0000_t202" coordsize="21600,21600" o:spt="202" path="m,l,21600r21600,l21600,xe">
                <v:stroke joinstyle="miter"/>
                <v:path gradientshapeok="t" o:connecttype="rect"/>
              </v:shapetype>
              <v:shape id="Tekstfelt 2" o:spid="_x0000_s1026" type="#_x0000_t202" alt="Liste med links til bekendtgørelser i Retsinformation" style="position:absolute;margin-left:0;margin-top:14.4pt;width:453.55pt;height:110.6pt;z-index:251667456;visibility:visible;mso-wrap-style:square;mso-width-percent:0;mso-height-percent:200;mso-wrap-distance-left:9pt;mso-wrap-distance-top:3.6pt;mso-wrap-distance-right:9pt;mso-wrap-distance-bottom:3.6pt;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ZP+VQIAAIUEAAAOAAAAZHJzL2Uyb0RvYy54bWysVNuO0zAQfUfiHyy/s0mrXnajpqvSpQip&#10;XMQuH+DYk8aqL8H2Nlm+jHd+jLHTLRHwhMiDZXvs4zPnzGR122tFTuC8tKakk6ucEjDcCmkOJf3y&#10;sHt1TYkPzAimrIGSPoGnt+uXL1ZdW8DUNlYJcARBjC+6tqRNCG2RZZ43oJm/si0YDNbWaRZw6Q6Z&#10;cKxDdK2yaZ4vss460TrLwXvcvRuCdJ3w6xp4+FjXHgJRJUVuIY0ujVUcs/WKFQfH2kbyMw32Dyw0&#10;kwYfvUDdscDIo5N/QGnJnfW2Dlfc6szWteSQcsBsJvlv2dw3rIWUC4rj24tM/v/B8g+nT45Igd5R&#10;YphGix7g6EMNKpApJQI8R7n20gcgGgRR0hw9CVKRCo5gRDj8+O5AeXRRks8Q0IXBLSyIqG7X+gIf&#10;uW/xmdC/tn18KSrl273lCGXstmHmABvnbNcAE5jdJN7MRlcHHB9Bqu69FUiTPQabgPra6QiIYhJE&#10;R5efLs5CHwjHzflykeNHCcfYZJbPFtPkfcaK5+ut8+EtWE3ipKQOSyfBs9Peh0iHFc9HEn2rpNhJ&#10;pdLCHaqtcuTEsMx26UsZYJbjY8qQrqQ38+l8UGAc82OIPF9uFtu/QWgZUGkldUmvY0bnCo66vTEi&#10;VXNgUg1zpKzMWcio3aBi6Kv+bExlxRNK6uzQF9jHOGms+0ZJhz1RUv/1kTmgRL0zaMvNZDaLTZQW&#10;s/kSNSRuHKnGEWY4QpU0UDJMtyE13mD+Bu3bySRs9HlgcuaKtZ70PvdlbKbxOp369fdY/wQAAP//&#10;AwBQSwMEFAAGAAgAAAAhADDXrOncAAAABwEAAA8AAABkcnMvZG93bnJldi54bWxMj8FOwzAQRO9I&#10;/IO1SNyo3SqUEuJUCKkSEnBoqDi78RJHidchdtPw9ywnOO7MaOZtsZ19LyYcYxtIw3KhQCDVwbbU&#10;aDi87242IGIyZE0fCDV8Y4RteXlRmNyGM+1xqlIjuIRibjS4lIZcylg79CYuwoDE3mcYvUl8jo20&#10;ozlzue/lSqm19KYlXnBmwCeHdVedvIbu4zmjqdtVLzKs39AdvrLs1Wh9fTU/PoBIOKe/MPziMzqU&#10;zHQMJ7JR9Br4kaRhtWF+du/V3RLEkYVbpUCWhfzPX/4AAAD//wMAUEsBAi0AFAAGAAgAAAAhALaD&#10;OJL+AAAA4QEAABMAAAAAAAAAAAAAAAAAAAAAAFtDb250ZW50X1R5cGVzXS54bWxQSwECLQAUAAYA&#10;CAAAACEAOP0h/9YAAACUAQAACwAAAAAAAAAAAAAAAAAvAQAAX3JlbHMvLnJlbHNQSwECLQAUAAYA&#10;CAAAACEAOA2T/lUCAACFBAAADgAAAAAAAAAAAAAAAAAuAgAAZHJzL2Uyb0RvYy54bWxQSwECLQAU&#10;AAYACAAAACEAMNes6dwAAAAHAQAADwAAAAAAAAAAAAAAAACvBAAAZHJzL2Rvd25yZXYueG1sUEsF&#10;BgAAAAAEAAQA8wAAALgFAAAAAA==&#10;" strokecolor="#007a6c">
                <v:textbox style="mso-fit-shape-to-text:t">
                  <w:txbxContent>
                    <w:p w14:paraId="75CE811F" w14:textId="5C1649E2" w:rsidR="00577FBC" w:rsidRPr="00303A3A" w:rsidRDefault="00577FBC">
                      <w:pPr>
                        <w:rPr>
                          <w:b/>
                          <w:szCs w:val="20"/>
                        </w:rPr>
                      </w:pPr>
                      <w:r w:rsidRPr="00303A3A">
                        <w:rPr>
                          <w:b/>
                          <w:szCs w:val="20"/>
                        </w:rPr>
                        <w:t>Hvis du vil læse om love og regler</w:t>
                      </w:r>
                    </w:p>
                    <w:p w14:paraId="3E6C4EC2" w14:textId="77777777" w:rsidR="00577FBC" w:rsidRPr="00303A3A" w:rsidRDefault="00577FBC">
                      <w:pPr>
                        <w:rPr>
                          <w:szCs w:val="20"/>
                        </w:rPr>
                      </w:pPr>
                    </w:p>
                    <w:p w14:paraId="7E1786B1" w14:textId="58529F32" w:rsidR="00577FBC" w:rsidRPr="00F34A6A" w:rsidRDefault="00577FBC" w:rsidP="00EE58F8">
                      <w:r w:rsidRPr="00F34A6A">
                        <w:t xml:space="preserve">Til dette kapitel har vi brugt bekendtgørelse nr. XX </w:t>
                      </w:r>
                      <w:r w:rsidRPr="00EE58F8">
                        <w:t xml:space="preserve">ansøgninger m.v. for landbrugere i Tast selv og bekendtgørelse </w:t>
                      </w:r>
                      <w:r w:rsidRPr="00F34A6A">
                        <w:t>og bekendtgørelse nr. XX om ko-præmie for 2024.</w:t>
                      </w:r>
                    </w:p>
                    <w:p w14:paraId="6BAE10AA" w14:textId="77777777" w:rsidR="00577FBC" w:rsidRPr="00F34A6A" w:rsidRDefault="00577FBC" w:rsidP="000D5EA7"/>
                    <w:p w14:paraId="679723F1" w14:textId="29E2F33A" w:rsidR="00577FBC" w:rsidRPr="00F34A6A" w:rsidRDefault="00577FBC" w:rsidP="000D5EA7">
                      <w:r w:rsidRPr="00F34A6A">
                        <w:t>I bekendtgørelse om ansøgninger m.v. for landbrugere i Tast Selv, er følgende bestemmelser anvendt:</w:t>
                      </w:r>
                    </w:p>
                    <w:p w14:paraId="2C4AC744" w14:textId="624EAF25" w:rsidR="00577FBC" w:rsidRPr="00F34A6A" w:rsidRDefault="00577FBC" w:rsidP="000D5EA7">
                      <w:r w:rsidRPr="00F34A6A">
                        <w:t>§ X, om ansøgning i form af fællesskema.</w:t>
                      </w:r>
                    </w:p>
                    <w:p w14:paraId="4BCB5910" w14:textId="5E70A2AD" w:rsidR="00577FBC" w:rsidRPr="00F34A6A" w:rsidRDefault="00577FBC" w:rsidP="000D5EA7">
                      <w:r w:rsidRPr="00F34A6A">
                        <w:t>§ X, om ændringsfristen for fællesskemaet.</w:t>
                      </w:r>
                    </w:p>
                    <w:p w14:paraId="5324A117" w14:textId="6CF0A955" w:rsidR="00577FBC" w:rsidRPr="00F34A6A" w:rsidRDefault="00577FBC" w:rsidP="000D5EA7">
                      <w:r w:rsidRPr="00F34A6A">
                        <w:t>§ X, om tilbagetrækning af ansøgning.</w:t>
                      </w:r>
                    </w:p>
                    <w:p w14:paraId="679D13EB" w14:textId="77777777" w:rsidR="00577FBC" w:rsidRPr="00F34A6A" w:rsidRDefault="00577FBC" w:rsidP="000D5EA7"/>
                    <w:p w14:paraId="658D6687" w14:textId="7636B7A9" w:rsidR="00577FBC" w:rsidRPr="00F34A6A" w:rsidRDefault="00577FBC" w:rsidP="000D5EA7">
                      <w:r w:rsidRPr="00F34A6A">
                        <w:t>I bekendtgørelse om ko-præmie for 202</w:t>
                      </w:r>
                      <w:r>
                        <w:t>4</w:t>
                      </w:r>
                      <w:r w:rsidRPr="00F34A6A">
                        <w:t xml:space="preserve"> er følgende bestemmelser anvendt:</w:t>
                      </w:r>
                    </w:p>
                    <w:p w14:paraId="4C8E38D8" w14:textId="492A77BE" w:rsidR="00577FBC" w:rsidRPr="00F34A6A" w:rsidRDefault="00577FBC" w:rsidP="000D5EA7">
                      <w:r w:rsidRPr="00F34A6A">
                        <w:t>§ X om, at afgørelser sendes digital til ansøger via Tast selv.</w:t>
                      </w:r>
                    </w:p>
                    <w:p w14:paraId="4B5FD3B4" w14:textId="3D903119" w:rsidR="00577FBC" w:rsidRPr="00F34A6A" w:rsidRDefault="00577FBC" w:rsidP="000D5EA7">
                      <w:r w:rsidRPr="00F34A6A">
                        <w:t>§ X om skriftlige partshøringer.</w:t>
                      </w:r>
                    </w:p>
                  </w:txbxContent>
                </v:textbox>
                <w10:wrap type="square"/>
              </v:shape>
            </w:pict>
          </mc:Fallback>
        </mc:AlternateContent>
      </w:r>
    </w:p>
    <w:p w14:paraId="61CBA580" w14:textId="77777777" w:rsidR="002556D0" w:rsidRPr="002556D0" w:rsidRDefault="002556D0" w:rsidP="002556D0"/>
    <w:p w14:paraId="748EDA48" w14:textId="77777777" w:rsidR="00596DCD" w:rsidRDefault="00596DCD">
      <w:pPr>
        <w:rPr>
          <w:rFonts w:eastAsiaTheme="majorEastAsia" w:cstheme="majorBidi"/>
          <w:b/>
          <w:bCs/>
          <w:sz w:val="50"/>
          <w:szCs w:val="28"/>
        </w:rPr>
      </w:pPr>
      <w:r>
        <w:br w:type="page"/>
      </w:r>
    </w:p>
    <w:p w14:paraId="35A6D379" w14:textId="4DB7A549" w:rsidR="003860BB" w:rsidRDefault="00846D45" w:rsidP="003860BB">
      <w:pPr>
        <w:pStyle w:val="Overskrift1"/>
      </w:pPr>
      <w:bookmarkStart w:id="36" w:name="_Toc118891371"/>
      <w:bookmarkStart w:id="37" w:name="_Toc118891413"/>
      <w:bookmarkStart w:id="38" w:name="_Toc149642898"/>
      <w:r>
        <w:rPr>
          <w:noProof/>
          <w:lang w:eastAsia="da-DK"/>
        </w:rPr>
        <w:drawing>
          <wp:anchor distT="0" distB="0" distL="114300" distR="114300" simplePos="0" relativeHeight="251684864" behindDoc="0" locked="0" layoutInCell="1" allowOverlap="1" wp14:anchorId="2A8C5A81" wp14:editId="444D5415">
            <wp:simplePos x="0" y="0"/>
            <wp:positionH relativeFrom="column">
              <wp:posOffset>-708660</wp:posOffset>
            </wp:positionH>
            <wp:positionV relativeFrom="page">
              <wp:posOffset>276225</wp:posOffset>
            </wp:positionV>
            <wp:extent cx="7197090" cy="2519680"/>
            <wp:effectExtent l="0" t="0" r="3810" b="0"/>
            <wp:wrapThrough wrapText="bothSides">
              <wp:wrapPolygon edited="0">
                <wp:start x="0" y="0"/>
                <wp:lineTo x="0" y="21393"/>
                <wp:lineTo x="21554" y="21393"/>
                <wp:lineTo x="21554" y="0"/>
                <wp:lineTo x="0" y="0"/>
              </wp:wrapPolygon>
            </wp:wrapThrough>
            <wp:docPr id="30"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UL-kap5-202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r w:rsidR="00C450E6">
        <w:t xml:space="preserve">Hvilke dyr </w:t>
      </w:r>
      <w:r w:rsidR="00752A73">
        <w:t>kan du få</w:t>
      </w:r>
      <w:r w:rsidR="00B026E3">
        <w:t xml:space="preserve"> tilskud for</w:t>
      </w:r>
      <w:r w:rsidR="00E66502">
        <w:t>?</w:t>
      </w:r>
      <w:bookmarkEnd w:id="36"/>
      <w:bookmarkEnd w:id="37"/>
      <w:bookmarkEnd w:id="38"/>
    </w:p>
    <w:p w14:paraId="540A444C" w14:textId="77777777" w:rsidR="00622F57" w:rsidRDefault="00622F57" w:rsidP="00622F57"/>
    <w:p w14:paraId="23E529B5" w14:textId="4373B312" w:rsidR="008F7700" w:rsidRDefault="00B026E3" w:rsidP="008F7700">
      <w:r>
        <w:t>Landbrugsstyrelsen</w:t>
      </w:r>
      <w:r w:rsidR="00C740B8">
        <w:t xml:space="preserve"> giver t</w:t>
      </w:r>
      <w:r w:rsidR="00142914">
        <w:t>ilskud</w:t>
      </w:r>
      <w:r w:rsidR="00CB72A5">
        <w:t xml:space="preserve"> pr. </w:t>
      </w:r>
      <w:r w:rsidR="009C36E8">
        <w:t>dyr</w:t>
      </w:r>
      <w:r w:rsidR="003C4366" w:rsidRPr="003C4366">
        <w:t xml:space="preserve">, der er registreret </w:t>
      </w:r>
      <w:r w:rsidR="008F7700">
        <w:t>med status</w:t>
      </w:r>
      <w:r w:rsidR="00CB72A5">
        <w:t xml:space="preserve"> af ko som køn</w:t>
      </w:r>
      <w:r w:rsidR="003C4366" w:rsidRPr="003C4366">
        <w:t xml:space="preserve"> i henhold til CHR</w:t>
      </w:r>
      <w:r w:rsidR="00A32AE0">
        <w:t xml:space="preserve"> på ændringsfristen</w:t>
      </w:r>
      <w:r w:rsidR="00FC5099">
        <w:t xml:space="preserve"> for </w:t>
      </w:r>
      <w:r w:rsidR="007D0053">
        <w:t>at indsende</w:t>
      </w:r>
      <w:r w:rsidR="00FC5099">
        <w:t xml:space="preserve"> fællesskemaet</w:t>
      </w:r>
      <w:r w:rsidR="003C4366" w:rsidRPr="003C4366">
        <w:t>.</w:t>
      </w:r>
      <w:r w:rsidR="008F7700">
        <w:t xml:space="preserve"> </w:t>
      </w:r>
      <w:r w:rsidR="00280553">
        <w:t>Du skal derfor være opmærksom på, at indkøbte køer eller kvier, der kælver lige op til ændringsfristen</w:t>
      </w:r>
      <w:r w:rsidR="00C740B8">
        <w:t>, er</w:t>
      </w:r>
      <w:r w:rsidR="00280553">
        <w:t xml:space="preserve"> korrekt registreret i CHR</w:t>
      </w:r>
      <w:r w:rsidR="003A6638">
        <w:t xml:space="preserve"> på din bedrift</w:t>
      </w:r>
      <w:r w:rsidR="00280553">
        <w:t xml:space="preserve">. </w:t>
      </w:r>
      <w:r w:rsidR="008F7700">
        <w:t>Fødevarestyrelsen ændrer status for køn i CHR fra kvie til ko første gang</w:t>
      </w:r>
      <w:r w:rsidR="00CB72A5">
        <w:t>,</w:t>
      </w:r>
      <w:r w:rsidR="008F7700">
        <w:t xml:space="preserve"> der bliver registreret en kælvning på en kvie. </w:t>
      </w:r>
    </w:p>
    <w:p w14:paraId="4D3D2E05" w14:textId="63DC40C1" w:rsidR="008F7700" w:rsidRDefault="008F7700" w:rsidP="00622F57"/>
    <w:p w14:paraId="7CBA093F" w14:textId="533F293C" w:rsidR="003C4366" w:rsidRPr="00622F57" w:rsidRDefault="003C4366" w:rsidP="00622F57"/>
    <w:p w14:paraId="3748BA24" w14:textId="76CDD2E6" w:rsidR="003860BB" w:rsidRDefault="004D6C83" w:rsidP="003860BB">
      <w:pPr>
        <w:pStyle w:val="Overskrift2"/>
      </w:pPr>
      <w:bookmarkStart w:id="39" w:name="_Toc118891372"/>
      <w:bookmarkStart w:id="40" w:name="_Toc118891414"/>
      <w:bookmarkStart w:id="41" w:name="_Toc149642899"/>
      <w:r>
        <w:t>Mindst 20 køer</w:t>
      </w:r>
      <w:bookmarkEnd w:id="39"/>
      <w:bookmarkEnd w:id="40"/>
      <w:bookmarkEnd w:id="41"/>
    </w:p>
    <w:p w14:paraId="01C57368" w14:textId="2CDDFE08" w:rsidR="00BA713C" w:rsidRDefault="00F2638F" w:rsidP="00842BDC">
      <w:pPr>
        <w:spacing w:line="360" w:lineRule="auto"/>
        <w:rPr>
          <w:rFonts w:asciiTheme="minorHAnsi" w:hAnsiTheme="minorHAnsi" w:cstheme="minorHAnsi"/>
        </w:rPr>
      </w:pPr>
      <w:r>
        <w:rPr>
          <w:rFonts w:asciiTheme="minorHAnsi" w:hAnsiTheme="minorHAnsi" w:cstheme="minorHAnsi"/>
        </w:rPr>
        <w:t>F</w:t>
      </w:r>
      <w:r w:rsidR="00113863">
        <w:rPr>
          <w:rFonts w:asciiTheme="minorHAnsi" w:hAnsiTheme="minorHAnsi" w:cstheme="minorHAnsi"/>
        </w:rPr>
        <w:t xml:space="preserve">or at </w:t>
      </w:r>
      <w:r w:rsidR="00B026E3">
        <w:rPr>
          <w:rFonts w:asciiTheme="minorHAnsi" w:hAnsiTheme="minorHAnsi" w:cstheme="minorHAnsi"/>
        </w:rPr>
        <w:t>modtage</w:t>
      </w:r>
      <w:r w:rsidR="00113863">
        <w:rPr>
          <w:rFonts w:asciiTheme="minorHAnsi" w:hAnsiTheme="minorHAnsi" w:cstheme="minorHAnsi"/>
        </w:rPr>
        <w:t xml:space="preserve"> </w:t>
      </w:r>
      <w:r>
        <w:rPr>
          <w:rFonts w:asciiTheme="minorHAnsi" w:hAnsiTheme="minorHAnsi" w:cstheme="minorHAnsi"/>
        </w:rPr>
        <w:t>ko-præmie</w:t>
      </w:r>
      <w:r w:rsidR="00B026E3">
        <w:rPr>
          <w:rFonts w:asciiTheme="minorHAnsi" w:hAnsiTheme="minorHAnsi" w:cstheme="minorHAnsi"/>
        </w:rPr>
        <w:t>,</w:t>
      </w:r>
      <w:r w:rsidR="00D119E4">
        <w:rPr>
          <w:rFonts w:asciiTheme="minorHAnsi" w:hAnsiTheme="minorHAnsi" w:cstheme="minorHAnsi"/>
        </w:rPr>
        <w:t xml:space="preserve"> er det et kriterie, at du</w:t>
      </w:r>
      <w:r>
        <w:rPr>
          <w:rFonts w:asciiTheme="minorHAnsi" w:hAnsiTheme="minorHAnsi" w:cstheme="minorHAnsi"/>
        </w:rPr>
        <w:t xml:space="preserve"> skal </w:t>
      </w:r>
      <w:r w:rsidR="00A116A8">
        <w:t>have registreret mindst</w:t>
      </w:r>
      <w:r>
        <w:t xml:space="preserve"> 20 køer </w:t>
      </w:r>
      <w:r w:rsidR="00A116A8">
        <w:t>i CHR på ændringsfristen</w:t>
      </w:r>
      <w:r w:rsidR="00FC5099">
        <w:t xml:space="preserve"> for </w:t>
      </w:r>
      <w:r w:rsidR="007D0053">
        <w:t xml:space="preserve">at </w:t>
      </w:r>
      <w:r w:rsidR="00FC5099">
        <w:t>indsende fællesskemaet</w:t>
      </w:r>
      <w:r w:rsidRPr="00A96095">
        <w:rPr>
          <w:rFonts w:asciiTheme="minorHAnsi" w:hAnsiTheme="minorHAnsi" w:cstheme="minorHAnsi"/>
        </w:rPr>
        <w:t>.</w:t>
      </w:r>
    </w:p>
    <w:p w14:paraId="0582AA81" w14:textId="77777777" w:rsidR="00105127" w:rsidRDefault="00105127" w:rsidP="00842BDC">
      <w:pPr>
        <w:spacing w:line="360" w:lineRule="auto"/>
        <w:rPr>
          <w:rFonts w:asciiTheme="minorHAnsi" w:hAnsiTheme="minorHAnsi" w:cstheme="minorHAnsi"/>
        </w:rPr>
      </w:pPr>
    </w:p>
    <w:p w14:paraId="00D3BB5C" w14:textId="19B0DE9E" w:rsidR="00105127" w:rsidRDefault="00105127" w:rsidP="00842BDC">
      <w:pPr>
        <w:spacing w:line="360" w:lineRule="auto"/>
        <w:rPr>
          <w:rFonts w:asciiTheme="minorHAnsi" w:hAnsiTheme="minorHAnsi" w:cstheme="minorHAnsi"/>
        </w:rPr>
      </w:pPr>
      <w:r>
        <w:rPr>
          <w:rFonts w:asciiTheme="minorHAnsi" w:hAnsiTheme="minorHAnsi" w:cstheme="minorHAnsi"/>
        </w:rPr>
        <w:t>Bemærk, hvis du har registreret f.eks. 20 køer i CHR på ændringsfristen, men der ved efterfølgende administrativ eller fysisk kontrol findes fejl på é</w:t>
      </w:r>
      <w:r w:rsidR="000231D5">
        <w:rPr>
          <w:rFonts w:asciiTheme="minorHAnsi" w:hAnsiTheme="minorHAnsi" w:cstheme="minorHAnsi"/>
        </w:rPr>
        <w:t>t</w:t>
      </w:r>
      <w:r>
        <w:rPr>
          <w:rFonts w:asciiTheme="minorHAnsi" w:hAnsiTheme="minorHAnsi" w:cstheme="minorHAnsi"/>
        </w:rPr>
        <w:t xml:space="preserve"> eller flere dyr, vil du </w:t>
      </w:r>
      <w:r w:rsidR="007B09B6">
        <w:rPr>
          <w:rFonts w:asciiTheme="minorHAnsi" w:hAnsiTheme="minorHAnsi" w:cstheme="minorHAnsi"/>
        </w:rPr>
        <w:t xml:space="preserve">muligvis </w:t>
      </w:r>
      <w:r>
        <w:rPr>
          <w:rFonts w:asciiTheme="minorHAnsi" w:hAnsiTheme="minorHAnsi" w:cstheme="minorHAnsi"/>
        </w:rPr>
        <w:t xml:space="preserve">ikke få udbetalt tilskud. </w:t>
      </w:r>
      <w:r w:rsidR="003F1B3C">
        <w:rPr>
          <w:rFonts w:asciiTheme="minorHAnsi" w:hAnsiTheme="minorHAnsi" w:cstheme="minorHAnsi"/>
        </w:rPr>
        <w:t xml:space="preserve">Du skal altså kunne opnå tilskud til mindst 20 køer for at </w:t>
      </w:r>
      <w:r w:rsidR="00B026E3">
        <w:rPr>
          <w:rFonts w:asciiTheme="minorHAnsi" w:hAnsiTheme="minorHAnsi" w:cstheme="minorHAnsi"/>
        </w:rPr>
        <w:t>få udbetalt</w:t>
      </w:r>
      <w:r w:rsidR="003F1B3C">
        <w:rPr>
          <w:rFonts w:asciiTheme="minorHAnsi" w:hAnsiTheme="minorHAnsi" w:cstheme="minorHAnsi"/>
        </w:rPr>
        <w:t xml:space="preserve"> ko-præmie. </w:t>
      </w:r>
    </w:p>
    <w:p w14:paraId="7BCAEBD0" w14:textId="77777777" w:rsidR="00D119E4" w:rsidRDefault="00D119E4" w:rsidP="00842BDC">
      <w:pPr>
        <w:spacing w:line="360" w:lineRule="auto"/>
        <w:rPr>
          <w:rFonts w:asciiTheme="minorHAnsi" w:hAnsiTheme="minorHAnsi" w:cstheme="minorHAnsi"/>
        </w:rPr>
      </w:pPr>
    </w:p>
    <w:p w14:paraId="32C58AFE" w14:textId="1E6FD5D2" w:rsidR="00D119E4" w:rsidRDefault="00D119E4" w:rsidP="00842BDC">
      <w:pPr>
        <w:spacing w:line="360" w:lineRule="auto"/>
        <w:rPr>
          <w:rFonts w:asciiTheme="minorHAnsi" w:hAnsiTheme="minorHAnsi" w:cstheme="minorHAnsi"/>
        </w:rPr>
      </w:pPr>
      <w:r>
        <w:rPr>
          <w:rFonts w:asciiTheme="minorHAnsi" w:hAnsiTheme="minorHAnsi" w:cstheme="minorHAnsi"/>
        </w:rPr>
        <w:t xml:space="preserve">Du kan læse mere om kriterier i afsnit 7.1. </w:t>
      </w:r>
    </w:p>
    <w:p w14:paraId="07EFF12B" w14:textId="0EE915E1" w:rsidR="005F57F3" w:rsidRPr="00842BDC" w:rsidRDefault="005F57F3" w:rsidP="00842BDC">
      <w:pPr>
        <w:spacing w:line="360" w:lineRule="auto"/>
        <w:rPr>
          <w:rFonts w:asciiTheme="minorHAnsi" w:hAnsiTheme="minorHAnsi" w:cstheme="minorHAnsi"/>
        </w:rPr>
      </w:pPr>
      <w:r>
        <w:rPr>
          <w:noProof/>
          <w:lang w:eastAsia="da-DK"/>
        </w:rPr>
        <mc:AlternateContent>
          <mc:Choice Requires="wps">
            <w:drawing>
              <wp:anchor distT="45720" distB="45720" distL="114300" distR="114300" simplePos="0" relativeHeight="251669504" behindDoc="0" locked="0" layoutInCell="1" allowOverlap="1" wp14:anchorId="6369AC85" wp14:editId="7F87E637">
                <wp:simplePos x="0" y="0"/>
                <wp:positionH relativeFrom="margin">
                  <wp:align>right</wp:align>
                </wp:positionH>
                <wp:positionV relativeFrom="paragraph">
                  <wp:posOffset>254000</wp:posOffset>
                </wp:positionV>
                <wp:extent cx="5760000" cy="1404620"/>
                <wp:effectExtent l="0" t="0" r="12700" b="13970"/>
                <wp:wrapSquare wrapText="bothSides"/>
                <wp:docPr id="3"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1404620"/>
                        </a:xfrm>
                        <a:prstGeom prst="rect">
                          <a:avLst/>
                        </a:prstGeom>
                        <a:solidFill>
                          <a:srgbClr val="FFFFFF"/>
                        </a:solidFill>
                        <a:ln w="9525">
                          <a:solidFill>
                            <a:srgbClr val="007A6C"/>
                          </a:solidFill>
                          <a:miter lim="800000"/>
                          <a:headEnd/>
                          <a:tailEnd/>
                        </a:ln>
                      </wps:spPr>
                      <wps:txbx>
                        <w:txbxContent>
                          <w:p w14:paraId="1B03BBC4" w14:textId="77777777" w:rsidR="00577FBC" w:rsidRPr="00303A3A" w:rsidRDefault="00577FBC" w:rsidP="005F57F3">
                            <w:pPr>
                              <w:rPr>
                                <w:b/>
                                <w:szCs w:val="20"/>
                              </w:rPr>
                            </w:pPr>
                            <w:r w:rsidRPr="00303A3A">
                              <w:rPr>
                                <w:b/>
                                <w:szCs w:val="20"/>
                              </w:rPr>
                              <w:t>Hvis du vil læse om love og regler</w:t>
                            </w:r>
                          </w:p>
                          <w:p w14:paraId="79470A11" w14:textId="77777777" w:rsidR="00577FBC" w:rsidRPr="00303A3A" w:rsidRDefault="00577FBC" w:rsidP="005F57F3">
                            <w:pPr>
                              <w:rPr>
                                <w:szCs w:val="20"/>
                              </w:rPr>
                            </w:pPr>
                          </w:p>
                          <w:p w14:paraId="4EEE3104" w14:textId="1DB0A2B2" w:rsidR="00577FBC" w:rsidRDefault="00577FBC" w:rsidP="005F57F3">
                            <w:pPr>
                              <w:rPr>
                                <w:sz w:val="20"/>
                                <w:szCs w:val="20"/>
                              </w:rPr>
                            </w:pPr>
                          </w:p>
                          <w:p w14:paraId="3F206D4A" w14:textId="068621A5" w:rsidR="00577FBC" w:rsidRDefault="00577FBC" w:rsidP="005F57F3">
                            <w:r>
                              <w:t xml:space="preserve">Til dette afsnit har Landbrugsstyrelsen brugt bekendtgørelse nr. XX om ko-præmie for 2024. </w:t>
                            </w:r>
                          </w:p>
                          <w:p w14:paraId="1C7B9F55" w14:textId="77777777" w:rsidR="00577FBC" w:rsidRDefault="00577FBC" w:rsidP="005F57F3"/>
                          <w:p w14:paraId="1C5E47EE" w14:textId="675CB5D4" w:rsidR="00577FBC" w:rsidRPr="00AF05B9" w:rsidRDefault="00577FBC" w:rsidP="005F57F3">
                            <w:pPr>
                              <w:rPr>
                                <w:sz w:val="20"/>
                                <w:szCs w:val="20"/>
                              </w:rPr>
                            </w:pPr>
                            <w:r>
                              <w:t>§ X, om registrering af mindst 20 køer i CHR ved ændringsfristen for indsendelse af fællesskema.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369AC85" id="_x0000_s1027" type="#_x0000_t202" alt="Liste med links til bekendtgørelser i Retsinformation" style="position:absolute;margin-left:402.35pt;margin-top:20pt;width:453.55pt;height:110.6pt;z-index:25166950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U9fVwIAAIwEAAAOAAAAZHJzL2Uyb0RvYy54bWyslM1uEzEQx+9IvIPlO9lNSNJ21U1VUoKQ&#10;yodoeQCvPZu14i9sN7vlybjzYoy9aRsVuCD2YNke+++Z38zs+cWgFdmDD9Kamk4nJSVguBXSbGv6&#10;9Xbz6pSSEJkRTFkDNb2HQC9WL1+c966Cme2sEuAJiphQ9a6mXYyuKorAO9AsTKwDg8bWes0iLv22&#10;EJ71qK5VMSvLZdFbL5y3HELA3avRSFdZv22Bx09tGyASVVP0LebR57FJY7E6Z9XWM9dJfnCD/YMX&#10;mkmDjz5KXbHIyJ2Xv0lpyb0Nto0TbnVh21ZyyDFgNNPyWTQ3HXOQY0E4wT1iCv9Pln/cf/ZEipq+&#10;psQwjSm6hV2ILahIZpQICBxxXcsQgWgQREmzCyRKRRrYgRFx+/OHBxUwi5J8gYhZGLOFBZHo9i5U&#10;+MiNw2fi8MYOWCWZVHDXlqOUseuOmS1cem/7DpjA6KbpZnF0ddQJSaTpP1iBbrK7aLPQ0Hqd0CNM&#10;guqY5fvHzMIQCcfNxcmyxI8SjrbpvJwvZzn3Baserjsf4juwmqRJTT2WTpZn++sQkzusejiSXgtW&#10;SbGRSuWF3zZr5cmeYZlt8pcjeHZMGdLX9GwxW4wE/ipRlieXy/WfJLSMSFpJXdPTFNGhghO3t0bk&#10;ao5MqnGOLitzAJnYjRTj0Aw545lygtxYcY9kvR3bA9sZJ5313ynpsTVqGr7dMQ+UqPcGs3M2nc9T&#10;L+XFfHGCKIk/tjTHFmY4StU0UjJO1zH3X+bmLjGLG5n5PnlycBlLPmM/tGfqqeN1PvX0E1n9AgAA&#10;//8DAFBLAwQUAAYACAAAACEAOwDhlNwAAAAHAQAADwAAAGRycy9kb3ducmV2LnhtbEyPQUvEMBCF&#10;74L/IYzgzU1bStXadBFhQVAP1sVzthmb0mZSm2y3/nvHk3saHu/x3jfVdnWjWHAOvScF6SYBgdR6&#10;01OnYP+xu7kDEaImo0dPqOAHA2zry4tKl8af6B2XJnaCSyiUWoGNcSqlDK1Fp8PGT0jsffnZ6chy&#10;7qSZ9YnL3SizJCmk0z3xgtUTPllsh+boFAyfzzktw655kb54Q7v/zvNXrdT11fr4ACLiGv/D8IfP&#10;6FAz08EfyQQxKuBHooI84cvufXKbgjgoyIo0A1lX8py//gUAAP//AwBQSwECLQAUAAYACAAAACEA&#10;toM4kv4AAADhAQAAEwAAAAAAAAAAAAAAAAAAAAAAW0NvbnRlbnRfVHlwZXNdLnhtbFBLAQItABQA&#10;BgAIAAAAIQA4/SH/1gAAAJQBAAALAAAAAAAAAAAAAAAAAC8BAABfcmVscy8ucmVsc1BLAQItABQA&#10;BgAIAAAAIQDz3U9fVwIAAIwEAAAOAAAAAAAAAAAAAAAAAC4CAABkcnMvZTJvRG9jLnhtbFBLAQIt&#10;ABQABgAIAAAAIQA7AOGU3AAAAAcBAAAPAAAAAAAAAAAAAAAAALEEAABkcnMvZG93bnJldi54bWxQ&#10;SwUGAAAAAAQABADzAAAAugUAAAAA&#10;" strokecolor="#007a6c">
                <v:textbox style="mso-fit-shape-to-text:t">
                  <w:txbxContent>
                    <w:p w14:paraId="1B03BBC4" w14:textId="77777777" w:rsidR="00577FBC" w:rsidRPr="00303A3A" w:rsidRDefault="00577FBC" w:rsidP="005F57F3">
                      <w:pPr>
                        <w:rPr>
                          <w:b/>
                          <w:szCs w:val="20"/>
                        </w:rPr>
                      </w:pPr>
                      <w:r w:rsidRPr="00303A3A">
                        <w:rPr>
                          <w:b/>
                          <w:szCs w:val="20"/>
                        </w:rPr>
                        <w:t>Hvis du vil læse om love og regler</w:t>
                      </w:r>
                    </w:p>
                    <w:p w14:paraId="79470A11" w14:textId="77777777" w:rsidR="00577FBC" w:rsidRPr="00303A3A" w:rsidRDefault="00577FBC" w:rsidP="005F57F3">
                      <w:pPr>
                        <w:rPr>
                          <w:szCs w:val="20"/>
                        </w:rPr>
                      </w:pPr>
                    </w:p>
                    <w:p w14:paraId="4EEE3104" w14:textId="1DB0A2B2" w:rsidR="00577FBC" w:rsidRDefault="00577FBC" w:rsidP="005F57F3">
                      <w:pPr>
                        <w:rPr>
                          <w:sz w:val="20"/>
                          <w:szCs w:val="20"/>
                        </w:rPr>
                      </w:pPr>
                    </w:p>
                    <w:p w14:paraId="3F206D4A" w14:textId="068621A5" w:rsidR="00577FBC" w:rsidRDefault="00577FBC" w:rsidP="005F57F3">
                      <w:r>
                        <w:t xml:space="preserve">Til dette afsnit har Landbrugsstyrelsen brugt bekendtgørelse nr. XX om ko-præmie for 2024. </w:t>
                      </w:r>
                    </w:p>
                    <w:p w14:paraId="1C7B9F55" w14:textId="77777777" w:rsidR="00577FBC" w:rsidRDefault="00577FBC" w:rsidP="005F57F3"/>
                    <w:p w14:paraId="1C5E47EE" w14:textId="675CB5D4" w:rsidR="00577FBC" w:rsidRPr="00AF05B9" w:rsidRDefault="00577FBC" w:rsidP="005F57F3">
                      <w:pPr>
                        <w:rPr>
                          <w:sz w:val="20"/>
                          <w:szCs w:val="20"/>
                        </w:rPr>
                      </w:pPr>
                      <w:r>
                        <w:t>§ X, om registrering af mindst 20 køer i CHR ved ændringsfristen for indsendelse af fællesskema.</w:t>
                      </w:r>
                    </w:p>
                  </w:txbxContent>
                </v:textbox>
                <w10:wrap type="square" anchorx="margin"/>
              </v:shape>
            </w:pict>
          </mc:Fallback>
        </mc:AlternateContent>
      </w:r>
    </w:p>
    <w:p w14:paraId="4A22A23C" w14:textId="77777777" w:rsidR="003860BB" w:rsidRPr="003860BB" w:rsidRDefault="003860BB" w:rsidP="003860BB"/>
    <w:p w14:paraId="5699A1A3" w14:textId="77777777" w:rsidR="00DE03E8" w:rsidRDefault="00DE03E8">
      <w:pPr>
        <w:rPr>
          <w:rFonts w:eastAsiaTheme="majorEastAsia" w:cstheme="majorBidi"/>
          <w:b/>
          <w:bCs/>
          <w:sz w:val="50"/>
          <w:szCs w:val="28"/>
        </w:rPr>
      </w:pPr>
      <w:r>
        <w:br w:type="page"/>
      </w:r>
    </w:p>
    <w:p w14:paraId="70AF2B5C" w14:textId="6EAA0923" w:rsidR="001E5787" w:rsidRDefault="00CF378B" w:rsidP="001E5787">
      <w:pPr>
        <w:pStyle w:val="Overskrift1"/>
      </w:pPr>
      <w:bookmarkStart w:id="42" w:name="_Toc118891373"/>
      <w:bookmarkStart w:id="43" w:name="_Toc118891415"/>
      <w:bookmarkStart w:id="44" w:name="_Toc149642900"/>
      <w:r>
        <w:rPr>
          <w:noProof/>
          <w:lang w:eastAsia="da-DK"/>
        </w:rPr>
        <w:drawing>
          <wp:anchor distT="0" distB="0" distL="114300" distR="114300" simplePos="0" relativeHeight="251683840" behindDoc="0" locked="0" layoutInCell="1" allowOverlap="1" wp14:anchorId="212C396A" wp14:editId="5AED15CA">
            <wp:simplePos x="0" y="0"/>
            <wp:positionH relativeFrom="column">
              <wp:posOffset>-738505</wp:posOffset>
            </wp:positionH>
            <wp:positionV relativeFrom="page">
              <wp:posOffset>257175</wp:posOffset>
            </wp:positionV>
            <wp:extent cx="7200000" cy="2520000"/>
            <wp:effectExtent l="0" t="0" r="1270" b="0"/>
            <wp:wrapThrough wrapText="bothSides">
              <wp:wrapPolygon edited="0">
                <wp:start x="0" y="0"/>
                <wp:lineTo x="0" y="21393"/>
                <wp:lineTo x="21547" y="21393"/>
                <wp:lineTo x="21547" y="0"/>
                <wp:lineTo x="0" y="0"/>
              </wp:wrapPolygon>
            </wp:wrapThrough>
            <wp:docPr id="29" name="Billede 29"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P-kap8-202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r w:rsidR="00C450E6">
        <w:t>Dine køers ø</w:t>
      </w:r>
      <w:r w:rsidR="004D6C83">
        <w:t>remærkning og registrering i CHR</w:t>
      </w:r>
      <w:r w:rsidR="00C450E6">
        <w:t xml:space="preserve"> skal være korrekt</w:t>
      </w:r>
      <w:bookmarkEnd w:id="42"/>
      <w:bookmarkEnd w:id="43"/>
      <w:bookmarkEnd w:id="44"/>
    </w:p>
    <w:p w14:paraId="1D186772" w14:textId="303A840B" w:rsidR="001E5787" w:rsidRDefault="00667AFB" w:rsidP="001E5787">
      <w:r>
        <w:t>Det er en forpligtelse for at modtage ko-præmie, at d</w:t>
      </w:r>
      <w:r w:rsidR="001E5787" w:rsidRPr="00E87FAF">
        <w:t xml:space="preserve">ine køer </w:t>
      </w:r>
      <w:r>
        <w:t>er</w:t>
      </w:r>
      <w:r w:rsidR="001E5787" w:rsidRPr="00E87FAF">
        <w:t xml:space="preserve"> korrekt </w:t>
      </w:r>
      <w:r w:rsidR="001E5787">
        <w:rPr>
          <w:rFonts w:asciiTheme="minorHAnsi" w:hAnsiTheme="minorHAnsi" w:cstheme="minorHAnsi"/>
        </w:rPr>
        <w:t>identificeret</w:t>
      </w:r>
      <w:r w:rsidR="001E5787" w:rsidRPr="00294611">
        <w:rPr>
          <w:rFonts w:asciiTheme="minorHAnsi" w:hAnsiTheme="minorHAnsi" w:cstheme="minorHAnsi"/>
        </w:rPr>
        <w:t xml:space="preserve"> med øremærker</w:t>
      </w:r>
      <w:r w:rsidR="001E5787">
        <w:rPr>
          <w:rFonts w:asciiTheme="minorHAnsi" w:hAnsiTheme="minorHAnsi" w:cstheme="minorHAnsi"/>
        </w:rPr>
        <w:t xml:space="preserve">, </w:t>
      </w:r>
      <w:proofErr w:type="spellStart"/>
      <w:r w:rsidR="001E5787">
        <w:rPr>
          <w:rFonts w:asciiTheme="minorHAnsi" w:hAnsiTheme="minorHAnsi" w:cstheme="minorHAnsi"/>
        </w:rPr>
        <w:t>vombolus</w:t>
      </w:r>
      <w:proofErr w:type="spellEnd"/>
      <w:r w:rsidR="00D96DC1">
        <w:rPr>
          <w:rFonts w:asciiTheme="minorHAnsi" w:hAnsiTheme="minorHAnsi" w:cstheme="minorHAnsi"/>
        </w:rPr>
        <w:t xml:space="preserve"> (chip i </w:t>
      </w:r>
      <w:r w:rsidR="0042387E">
        <w:rPr>
          <w:rFonts w:asciiTheme="minorHAnsi" w:hAnsiTheme="minorHAnsi" w:cstheme="minorHAnsi"/>
        </w:rPr>
        <w:t>dyrets</w:t>
      </w:r>
      <w:r w:rsidR="0068609B">
        <w:rPr>
          <w:rFonts w:asciiTheme="minorHAnsi" w:hAnsiTheme="minorHAnsi" w:cstheme="minorHAnsi"/>
        </w:rPr>
        <w:t xml:space="preserve"> </w:t>
      </w:r>
      <w:r w:rsidR="00D96DC1">
        <w:rPr>
          <w:rFonts w:asciiTheme="minorHAnsi" w:hAnsiTheme="minorHAnsi" w:cstheme="minorHAnsi"/>
        </w:rPr>
        <w:t>mave)</w:t>
      </w:r>
      <w:r w:rsidR="001E5787">
        <w:rPr>
          <w:rFonts w:asciiTheme="minorHAnsi" w:hAnsiTheme="minorHAnsi" w:cstheme="minorHAnsi"/>
        </w:rPr>
        <w:t xml:space="preserve"> eller chip</w:t>
      </w:r>
      <w:r w:rsidR="001E5787">
        <w:rPr>
          <w:rFonts w:asciiTheme="minorHAnsi" w:hAnsiTheme="minorHAnsi" w:cstheme="minorHAnsi"/>
        </w:rPr>
        <w:fldChar w:fldCharType="begin"/>
      </w:r>
      <w:r w:rsidR="001E5787">
        <w:instrText xml:space="preserve"> XE "</w:instrText>
      </w:r>
      <w:r w:rsidR="001E5787" w:rsidRPr="004F338A">
        <w:rPr>
          <w:rFonts w:asciiTheme="minorHAnsi" w:hAnsiTheme="minorHAnsi" w:cstheme="minorHAnsi"/>
        </w:rPr>
        <w:instrText>øremærker</w:instrText>
      </w:r>
      <w:r w:rsidR="001E5787">
        <w:instrText xml:space="preserve">" </w:instrText>
      </w:r>
      <w:r w:rsidR="001E5787">
        <w:rPr>
          <w:rFonts w:asciiTheme="minorHAnsi" w:hAnsiTheme="minorHAnsi" w:cstheme="minorHAnsi"/>
        </w:rPr>
        <w:fldChar w:fldCharType="end"/>
      </w:r>
      <w:r w:rsidR="001E5787" w:rsidRPr="00294611">
        <w:rPr>
          <w:rFonts w:asciiTheme="minorHAnsi" w:hAnsiTheme="minorHAnsi" w:cstheme="minorHAnsi"/>
        </w:rPr>
        <w:t xml:space="preserve"> og korrekt registreret i CHR</w:t>
      </w:r>
      <w:r w:rsidR="001E5787" w:rsidRPr="00E87FAF">
        <w:t>.</w:t>
      </w:r>
      <w:r>
        <w:t xml:space="preserve"> Du kan læse mere om forpligtelser i afsnit 7.2. </w:t>
      </w:r>
    </w:p>
    <w:p w14:paraId="7246B19A" w14:textId="77777777" w:rsidR="001E5787" w:rsidRDefault="001E5787" w:rsidP="001E5787">
      <w:pPr>
        <w:spacing w:line="360" w:lineRule="auto"/>
        <w:rPr>
          <w:rFonts w:asciiTheme="minorHAnsi" w:hAnsiTheme="minorHAnsi" w:cstheme="minorHAnsi"/>
        </w:rPr>
      </w:pPr>
    </w:p>
    <w:p w14:paraId="3E2249E9" w14:textId="77777777" w:rsidR="002B1185" w:rsidRDefault="001E5787" w:rsidP="00D373EE">
      <w:pPr>
        <w:spacing w:line="360" w:lineRule="auto"/>
        <w:rPr>
          <w:rFonts w:asciiTheme="minorHAnsi" w:hAnsiTheme="minorHAnsi" w:cstheme="minorHAnsi"/>
        </w:rPr>
      </w:pPr>
      <w:r w:rsidRPr="00294611">
        <w:rPr>
          <w:rFonts w:asciiTheme="minorHAnsi" w:hAnsiTheme="minorHAnsi" w:cstheme="minorHAnsi"/>
        </w:rPr>
        <w:t>Reglerne om mærkning og registrering</w:t>
      </w:r>
      <w:r>
        <w:rPr>
          <w:rFonts w:asciiTheme="minorHAnsi" w:hAnsiTheme="minorHAnsi" w:cstheme="minorHAnsi"/>
        </w:rPr>
        <w:fldChar w:fldCharType="begin"/>
      </w:r>
      <w:r>
        <w:instrText xml:space="preserve"> XE "</w:instrText>
      </w:r>
      <w:r w:rsidRPr="007E7D60">
        <w:rPr>
          <w:rFonts w:asciiTheme="minorHAnsi" w:hAnsiTheme="minorHAnsi" w:cstheme="minorHAnsi"/>
        </w:rPr>
        <w:instrText>mærkning og registrering</w:instrText>
      </w:r>
      <w:r>
        <w:instrText xml:space="preserve">" </w:instrText>
      </w:r>
      <w:r>
        <w:rPr>
          <w:rFonts w:asciiTheme="minorHAnsi" w:hAnsiTheme="minorHAnsi" w:cstheme="minorHAnsi"/>
        </w:rPr>
        <w:fldChar w:fldCharType="end"/>
      </w:r>
      <w:r w:rsidRPr="00294611">
        <w:rPr>
          <w:rFonts w:asciiTheme="minorHAnsi" w:hAnsiTheme="minorHAnsi" w:cstheme="minorHAnsi"/>
        </w:rPr>
        <w:t xml:space="preserve"> fremgår af ”Bekendtgørelse om</w:t>
      </w:r>
      <w:r>
        <w:rPr>
          <w:rFonts w:asciiTheme="minorHAnsi" w:hAnsiTheme="minorHAnsi" w:cstheme="minorHAnsi"/>
        </w:rPr>
        <w:t xml:space="preserve"> registrering i CHR og om identifikation af</w:t>
      </w:r>
      <w:r w:rsidRPr="00294611">
        <w:rPr>
          <w:rFonts w:asciiTheme="minorHAnsi" w:hAnsiTheme="minorHAnsi" w:cstheme="minorHAnsi"/>
        </w:rPr>
        <w:t xml:space="preserve"> kvæg, svin, får</w:t>
      </w:r>
      <w:r>
        <w:rPr>
          <w:rFonts w:asciiTheme="minorHAnsi" w:hAnsiTheme="minorHAnsi" w:cstheme="minorHAnsi"/>
        </w:rPr>
        <w:t>,</w:t>
      </w:r>
      <w:r w:rsidRPr="00294611">
        <w:rPr>
          <w:rFonts w:asciiTheme="minorHAnsi" w:hAnsiTheme="minorHAnsi" w:cstheme="minorHAnsi"/>
        </w:rPr>
        <w:t xml:space="preserve"> geder</w:t>
      </w:r>
      <w:r>
        <w:rPr>
          <w:rFonts w:asciiTheme="minorHAnsi" w:hAnsiTheme="minorHAnsi" w:cstheme="minorHAnsi"/>
        </w:rPr>
        <w:t>, hjorte eller kameler</w:t>
      </w:r>
      <w:r w:rsidRPr="00294611">
        <w:rPr>
          <w:rFonts w:asciiTheme="minorHAnsi" w:hAnsiTheme="minorHAnsi" w:cstheme="minorHAnsi"/>
        </w:rPr>
        <w:t xml:space="preserve">”. </w:t>
      </w:r>
      <w:r w:rsidR="00C450E6">
        <w:rPr>
          <w:rFonts w:asciiTheme="minorHAnsi" w:hAnsiTheme="minorHAnsi" w:cstheme="minorHAnsi"/>
        </w:rPr>
        <w:t xml:space="preserve">Du kan læse mere om reglerne om mærkning og registrering på </w:t>
      </w:r>
      <w:r w:rsidR="002B1185">
        <w:rPr>
          <w:rFonts w:asciiTheme="minorHAnsi" w:hAnsiTheme="minorHAnsi" w:cstheme="minorHAnsi"/>
        </w:rPr>
        <w:t>Fødevarestyrelsens hjemmeside.</w:t>
      </w:r>
    </w:p>
    <w:p w14:paraId="03105C9B" w14:textId="77777777" w:rsidR="002B1185" w:rsidRDefault="002B1185" w:rsidP="00D373EE">
      <w:pPr>
        <w:spacing w:line="360" w:lineRule="auto"/>
        <w:rPr>
          <w:rFonts w:asciiTheme="minorHAnsi" w:hAnsiTheme="minorHAnsi" w:cstheme="minorHAnsi"/>
        </w:rPr>
      </w:pPr>
    </w:p>
    <w:p w14:paraId="0AC46E60" w14:textId="1DBC81FA" w:rsidR="002B1185" w:rsidRDefault="001666ED" w:rsidP="00D373EE">
      <w:pPr>
        <w:spacing w:line="360" w:lineRule="auto"/>
        <w:rPr>
          <w:rFonts w:asciiTheme="minorHAnsi" w:hAnsiTheme="minorHAnsi" w:cstheme="minorHAnsi"/>
        </w:rPr>
      </w:pPr>
      <w:hyperlink r:id="rId24" w:history="1">
        <w:r w:rsidR="002B1185">
          <w:rPr>
            <w:rStyle w:val="Hyperlink"/>
            <w:rFonts w:asciiTheme="minorHAnsi" w:hAnsiTheme="minorHAnsi" w:cstheme="minorHAnsi"/>
          </w:rPr>
          <w:t>Gå til F</w:t>
        </w:r>
        <w:r w:rsidR="00B026E3" w:rsidRPr="002D4BCD">
          <w:rPr>
            <w:rStyle w:val="Hyperlink"/>
            <w:rFonts w:asciiTheme="minorHAnsi" w:hAnsiTheme="minorHAnsi" w:cstheme="minorHAnsi"/>
          </w:rPr>
          <w:t>ødevarestyrelsens</w:t>
        </w:r>
        <w:r w:rsidR="00C450E6" w:rsidRPr="002D4BCD">
          <w:rPr>
            <w:rStyle w:val="Hyperlink"/>
            <w:rFonts w:asciiTheme="minorHAnsi" w:hAnsiTheme="minorHAnsi" w:cstheme="minorHAnsi"/>
          </w:rPr>
          <w:t xml:space="preserve"> hjemmeside</w:t>
        </w:r>
      </w:hyperlink>
    </w:p>
    <w:p w14:paraId="5FFCBFD5" w14:textId="366C0B00" w:rsidR="00667AFB" w:rsidRPr="009D21C3" w:rsidRDefault="00667AFB" w:rsidP="00D373EE">
      <w:pPr>
        <w:spacing w:line="360" w:lineRule="auto"/>
      </w:pPr>
    </w:p>
    <w:p w14:paraId="74DBB741" w14:textId="56E9EC12" w:rsidR="00D373EE" w:rsidRPr="00D373EE" w:rsidRDefault="005F57F3" w:rsidP="00D373EE">
      <w:pPr>
        <w:spacing w:line="360" w:lineRule="auto"/>
        <w:rPr>
          <w:rFonts w:asciiTheme="minorHAnsi" w:hAnsiTheme="minorHAnsi" w:cstheme="minorHAnsi"/>
          <w:sz w:val="16"/>
        </w:rPr>
      </w:pPr>
      <w:r>
        <w:rPr>
          <w:noProof/>
          <w:lang w:eastAsia="da-DK"/>
        </w:rPr>
        <mc:AlternateContent>
          <mc:Choice Requires="wps">
            <w:drawing>
              <wp:anchor distT="45720" distB="45720" distL="114300" distR="114300" simplePos="0" relativeHeight="251671552" behindDoc="0" locked="0" layoutInCell="1" allowOverlap="1" wp14:anchorId="170F4B9C" wp14:editId="5CB7ED44">
                <wp:simplePos x="0" y="0"/>
                <wp:positionH relativeFrom="margin">
                  <wp:align>right</wp:align>
                </wp:positionH>
                <wp:positionV relativeFrom="paragraph">
                  <wp:posOffset>0</wp:posOffset>
                </wp:positionV>
                <wp:extent cx="5760000" cy="1404620"/>
                <wp:effectExtent l="0" t="0" r="12700" b="26670"/>
                <wp:wrapSquare wrapText="bothSides"/>
                <wp:docPr id="11"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1404620"/>
                        </a:xfrm>
                        <a:prstGeom prst="rect">
                          <a:avLst/>
                        </a:prstGeom>
                        <a:solidFill>
                          <a:srgbClr val="FFFFFF"/>
                        </a:solidFill>
                        <a:ln w="9525">
                          <a:solidFill>
                            <a:srgbClr val="007A6C"/>
                          </a:solidFill>
                          <a:miter lim="800000"/>
                          <a:headEnd/>
                          <a:tailEnd/>
                        </a:ln>
                      </wps:spPr>
                      <wps:txbx>
                        <w:txbxContent>
                          <w:p w14:paraId="039014A1" w14:textId="77777777" w:rsidR="00577FBC" w:rsidRPr="00303A3A" w:rsidRDefault="00577FBC" w:rsidP="005F57F3">
                            <w:pPr>
                              <w:rPr>
                                <w:b/>
                                <w:szCs w:val="20"/>
                              </w:rPr>
                            </w:pPr>
                            <w:r w:rsidRPr="00303A3A">
                              <w:rPr>
                                <w:b/>
                                <w:szCs w:val="20"/>
                              </w:rPr>
                              <w:t>Hvis du vil læse om love og regler</w:t>
                            </w:r>
                          </w:p>
                          <w:p w14:paraId="4974297F" w14:textId="77777777" w:rsidR="00577FBC" w:rsidRPr="00303A3A" w:rsidRDefault="00577FBC" w:rsidP="005F57F3">
                            <w:pPr>
                              <w:rPr>
                                <w:szCs w:val="20"/>
                              </w:rPr>
                            </w:pPr>
                          </w:p>
                          <w:p w14:paraId="7CC19E3D" w14:textId="77777777" w:rsidR="00577FBC" w:rsidRDefault="00577FBC" w:rsidP="005F57F3">
                            <w:r>
                              <w:t>Til dette afsnit har Landbrugsstyrelsen brugt bekendtgørelse nr. XX om ko-præmie for 2024.</w:t>
                            </w:r>
                          </w:p>
                          <w:p w14:paraId="4DCAB0C7" w14:textId="3B4667D4" w:rsidR="00577FBC" w:rsidRPr="00AF05B9" w:rsidRDefault="00577FBC" w:rsidP="005F57F3">
                            <w:pPr>
                              <w:rPr>
                                <w:sz w:val="20"/>
                                <w:szCs w:val="20"/>
                              </w:rPr>
                            </w:pPr>
                            <w:r>
                              <w:t xml:space="preserve"> § X, om identifikation og registrering i CHR.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0F4B9C" id="_x0000_s1028" type="#_x0000_t202" alt="Liste med links til bekendtgørelser i Retsinformation" style="position:absolute;margin-left:402.35pt;margin-top:0;width:453.55pt;height:110.6pt;z-index:25167155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L2SVwIAAI0EAAAOAAAAZHJzL2Uyb0RvYy54bWysVEtu2zAQ3RfoHQjua8mG7SSC5SB16qJA&#10;+kGTHoAiRxZh/koyltKTdd+LdUg5qZG2m6JaEBwO+WbmvRmtLgetyAF8kNbUdDopKQHDrZBmV9Mv&#10;d9tX55SEyIxgyhqo6QMEerl++WLVuwpmtrNKgCcIYkLVu5p2MbqqKALvQLMwsQ4MOlvrNYto+l0h&#10;POsRXatiVpbLordeOG85hICn16OTrjN+2wKPH9s2QCSqpphbzKvPa5PWYr1i1c4z10l+TIP9Qxaa&#10;SYNBn6CuWWTk3svfoLTk3gbbxgm3urBtKznkGrCaafmsmtuOOci1IDnBPdEU/h8s/3D45IkUqN2U&#10;EsM0anQH+xBbUJHMKBEQOPJ1I0MEokEQJc0+kCgVaWAPRsTdj+8eVEAZJfkMEWUY5cKOSPT2LlQY&#10;5dZhnDi8tgOGylQFd2M5Qhm76ZjZwZX3tu+ACSxvml4WJ09HnJBAmv69FZgmu482Aw2t14l7ZJMg&#10;Osr88CQtDJFwPFycLUv8KOHom87L+XKWxS9Y9fjc+RDfgtUkbWrqsXcyPDvchJjSYdXjlRQtWCXF&#10;ViqVDb9rNsqTA8M+2+YvV/DsmjKkr+nFYrYYGfgrRFmeXS03f4LQMiLTSuqanqeKji2ceHtjRG7n&#10;yKQa95iyMkciE3cji3Fohiz57FGfxooHZNbbcT5wnnHTWf+Nkh5no6bh6z3zQIl6Z1Cdi+l8noYp&#10;G/PFGVJJ/KmnOfUwwxGqppGScbuJeQAzb+4KVdzKzG+Se8zkmDL2fKb9OJ9pqE7tfOvXX2T9EwAA&#10;//8DAFBLAwQUAAYACAAAACEAaaUYCdsAAAAFAQAADwAAAGRycy9kb3ducmV2LnhtbEyPQUvEMBCF&#10;74L/IcyCNzdtKavWposIC4J6sC6eZ5vZprSZ1Cbbrf/e6EUvA4/3eO+bcrvYQcw0+c6xgnSdgCBu&#10;nO64VbB/313fgvABWePgmBR8kYdtdXlRYqHdmd9orkMrYgn7AhWYEMZCSt8YsujXbiSO3tFNFkOU&#10;Uyv1hOdYbgeZJclGWuw4Lhgc6dFQ09cnq6D/eMp57nf1s3SbVzL7zzx/QaWuVsvDPYhAS/gLww9+&#10;RIcqMh3cibUXg4L4SPi90btLblIQBwVZlmYgq1L+p6++AQAA//8DAFBLAQItABQABgAIAAAAIQC2&#10;gziS/gAAAOEBAAATAAAAAAAAAAAAAAAAAAAAAABbQ29udGVudF9UeXBlc10ueG1sUEsBAi0AFAAG&#10;AAgAAAAhADj9If/WAAAAlAEAAAsAAAAAAAAAAAAAAAAALwEAAF9yZWxzLy5yZWxzUEsBAi0AFAAG&#10;AAgAAAAhAC8wvZJXAgAAjQQAAA4AAAAAAAAAAAAAAAAALgIAAGRycy9lMm9Eb2MueG1sUEsBAi0A&#10;FAAGAAgAAAAhAGmlGAnbAAAABQEAAA8AAAAAAAAAAAAAAAAAsQQAAGRycy9kb3ducmV2LnhtbFBL&#10;BQYAAAAABAAEAPMAAAC5BQAAAAA=&#10;" strokecolor="#007a6c">
                <v:textbox style="mso-fit-shape-to-text:t">
                  <w:txbxContent>
                    <w:p w14:paraId="039014A1" w14:textId="77777777" w:rsidR="00577FBC" w:rsidRPr="00303A3A" w:rsidRDefault="00577FBC" w:rsidP="005F57F3">
                      <w:pPr>
                        <w:rPr>
                          <w:b/>
                          <w:szCs w:val="20"/>
                        </w:rPr>
                      </w:pPr>
                      <w:r w:rsidRPr="00303A3A">
                        <w:rPr>
                          <w:b/>
                          <w:szCs w:val="20"/>
                        </w:rPr>
                        <w:t>Hvis du vil læse om love og regler</w:t>
                      </w:r>
                    </w:p>
                    <w:p w14:paraId="4974297F" w14:textId="77777777" w:rsidR="00577FBC" w:rsidRPr="00303A3A" w:rsidRDefault="00577FBC" w:rsidP="005F57F3">
                      <w:pPr>
                        <w:rPr>
                          <w:szCs w:val="20"/>
                        </w:rPr>
                      </w:pPr>
                    </w:p>
                    <w:p w14:paraId="7CC19E3D" w14:textId="77777777" w:rsidR="00577FBC" w:rsidRDefault="00577FBC" w:rsidP="005F57F3">
                      <w:r>
                        <w:t>Til dette afsnit har Landbrugsstyrelsen brugt bekendtgørelse nr. XX om ko-præmie for 2024.</w:t>
                      </w:r>
                    </w:p>
                    <w:p w14:paraId="4DCAB0C7" w14:textId="3B4667D4" w:rsidR="00577FBC" w:rsidRPr="00AF05B9" w:rsidRDefault="00577FBC" w:rsidP="005F57F3">
                      <w:pPr>
                        <w:rPr>
                          <w:sz w:val="20"/>
                          <w:szCs w:val="20"/>
                        </w:rPr>
                      </w:pPr>
                      <w:r>
                        <w:t xml:space="preserve"> § X, om identifikation og registrering i CHR.</w:t>
                      </w:r>
                    </w:p>
                  </w:txbxContent>
                </v:textbox>
                <w10:wrap type="square" anchorx="margin"/>
              </v:shape>
            </w:pict>
          </mc:Fallback>
        </mc:AlternateContent>
      </w:r>
    </w:p>
    <w:p w14:paraId="0A1E9912" w14:textId="77777777" w:rsidR="00DE03E8" w:rsidRDefault="00DE03E8">
      <w:pPr>
        <w:rPr>
          <w:rFonts w:eastAsiaTheme="majorEastAsia" w:cstheme="majorBidi"/>
          <w:b/>
          <w:bCs/>
          <w:sz w:val="50"/>
          <w:szCs w:val="28"/>
        </w:rPr>
      </w:pPr>
      <w:r>
        <w:br w:type="page"/>
      </w:r>
    </w:p>
    <w:p w14:paraId="7D323AD1" w14:textId="6A59C928" w:rsidR="00C450E6" w:rsidRDefault="00B214E0" w:rsidP="00C450E6">
      <w:pPr>
        <w:pStyle w:val="Overskrift1"/>
      </w:pPr>
      <w:bookmarkStart w:id="45" w:name="_Toc118891374"/>
      <w:bookmarkStart w:id="46" w:name="_Toc118891416"/>
      <w:bookmarkStart w:id="47" w:name="_Toc149642901"/>
      <w:r>
        <w:rPr>
          <w:noProof/>
          <w:lang w:eastAsia="da-DK"/>
        </w:rPr>
        <w:drawing>
          <wp:anchor distT="0" distB="0" distL="114300" distR="114300" simplePos="0" relativeHeight="251682816" behindDoc="0" locked="0" layoutInCell="1" allowOverlap="1" wp14:anchorId="220A0249" wp14:editId="33816E6E">
            <wp:simplePos x="0" y="0"/>
            <wp:positionH relativeFrom="column">
              <wp:posOffset>-737235</wp:posOffset>
            </wp:positionH>
            <wp:positionV relativeFrom="page">
              <wp:posOffset>276225</wp:posOffset>
            </wp:positionV>
            <wp:extent cx="7197090" cy="2519680"/>
            <wp:effectExtent l="0" t="0" r="3810" b="0"/>
            <wp:wrapThrough wrapText="bothSides">
              <wp:wrapPolygon edited="0">
                <wp:start x="0" y="0"/>
                <wp:lineTo x="0" y="21393"/>
                <wp:lineTo x="21554" y="21393"/>
                <wp:lineTo x="21554" y="0"/>
                <wp:lineTo x="0" y="0"/>
              </wp:wrapPolygon>
            </wp:wrapThrough>
            <wp:docPr id="28" name="Bille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P-kap6-202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r w:rsidR="008032BA">
        <w:t>Generelle kriterier for tilsku</w:t>
      </w:r>
      <w:r w:rsidR="00C450E6">
        <w:t>d</w:t>
      </w:r>
      <w:bookmarkEnd w:id="45"/>
      <w:bookmarkEnd w:id="46"/>
      <w:bookmarkEnd w:id="47"/>
    </w:p>
    <w:p w14:paraId="1E77B7D5" w14:textId="61E773C5" w:rsidR="00C450E6" w:rsidRDefault="00C450E6" w:rsidP="00C450E6">
      <w:r>
        <w:t>Du skal leve op til de generelle krit</w:t>
      </w:r>
      <w:r w:rsidR="006F2EF6">
        <w:t>er</w:t>
      </w:r>
      <w:r>
        <w:t>ier for tilskud for at modtage</w:t>
      </w:r>
      <w:r w:rsidR="00303A3A">
        <w:t xml:space="preserve"> tilskud</w:t>
      </w:r>
      <w:r>
        <w:t xml:space="preserve"> fra Landbrugsstyrelsen. </w:t>
      </w:r>
    </w:p>
    <w:p w14:paraId="75408691" w14:textId="77777777" w:rsidR="00C450E6" w:rsidRPr="00C450E6" w:rsidRDefault="00C450E6" w:rsidP="00C450E6"/>
    <w:p w14:paraId="78434542" w14:textId="7EB51E22" w:rsidR="008032BA" w:rsidRDefault="008032BA" w:rsidP="008032BA">
      <w:pPr>
        <w:pStyle w:val="Overskrift2"/>
      </w:pPr>
      <w:bookmarkStart w:id="48" w:name="_Toc118891375"/>
      <w:bookmarkStart w:id="49" w:name="_Toc118891417"/>
      <w:bookmarkStart w:id="50" w:name="_Toc149642902"/>
      <w:r>
        <w:t>Du skal være aktiv landbruger</w:t>
      </w:r>
      <w:bookmarkEnd w:id="48"/>
      <w:bookmarkEnd w:id="49"/>
      <w:bookmarkEnd w:id="50"/>
    </w:p>
    <w:p w14:paraId="0FBA587B" w14:textId="391A9104" w:rsidR="002B1185" w:rsidRDefault="00B913F3" w:rsidP="008032BA">
      <w:pPr>
        <w:spacing w:line="360" w:lineRule="auto"/>
        <w:rPr>
          <w:rFonts w:asciiTheme="minorHAnsi" w:hAnsiTheme="minorHAnsi" w:cstheme="minorHAnsi"/>
        </w:rPr>
      </w:pPr>
      <w:r>
        <w:rPr>
          <w:rFonts w:asciiTheme="minorHAnsi" w:hAnsiTheme="minorHAnsi" w:cstheme="minorHAnsi"/>
        </w:rPr>
        <w:t xml:space="preserve">Du skal være aktiv landbruger for </w:t>
      </w:r>
      <w:r w:rsidR="00F46B38">
        <w:rPr>
          <w:rFonts w:asciiTheme="minorHAnsi" w:hAnsiTheme="minorHAnsi" w:cstheme="minorHAnsi"/>
        </w:rPr>
        <w:t xml:space="preserve">at </w:t>
      </w:r>
      <w:r>
        <w:rPr>
          <w:rFonts w:asciiTheme="minorHAnsi" w:hAnsiTheme="minorHAnsi" w:cstheme="minorHAnsi"/>
        </w:rPr>
        <w:t xml:space="preserve">kunne få ko-præmie. Det betyder, at du skal opfylde mindst ét af flere kriterier for at få status som aktiv landbruger. </w:t>
      </w:r>
      <w:r w:rsidR="008032BA" w:rsidRPr="00644504">
        <w:rPr>
          <w:rFonts w:asciiTheme="minorHAnsi" w:hAnsiTheme="minorHAnsi" w:cstheme="minorHAnsi"/>
        </w:rPr>
        <w:t>Du kan læse mere om dette i</w:t>
      </w:r>
      <w:r w:rsidR="002B1185">
        <w:rPr>
          <w:rFonts w:asciiTheme="minorHAnsi" w:hAnsiTheme="minorHAnsi" w:cstheme="minorHAnsi"/>
        </w:rPr>
        <w:t xml:space="preserve"> Vejledning om grundbetaling og tilskudsberettigede arealer 202</w:t>
      </w:r>
      <w:r w:rsidR="00150846">
        <w:rPr>
          <w:rFonts w:asciiTheme="minorHAnsi" w:hAnsiTheme="minorHAnsi" w:cstheme="minorHAnsi"/>
        </w:rPr>
        <w:t>4</w:t>
      </w:r>
      <w:r w:rsidR="002B1185">
        <w:rPr>
          <w:rFonts w:asciiTheme="minorHAnsi" w:hAnsiTheme="minorHAnsi" w:cstheme="minorHAnsi"/>
        </w:rPr>
        <w:t>.</w:t>
      </w:r>
    </w:p>
    <w:p w14:paraId="135A7126" w14:textId="075133D2" w:rsidR="002B1185" w:rsidRDefault="002B1185" w:rsidP="008032BA">
      <w:pPr>
        <w:spacing w:line="360" w:lineRule="auto"/>
        <w:rPr>
          <w:rFonts w:asciiTheme="minorHAnsi" w:hAnsiTheme="minorHAnsi" w:cstheme="minorHAnsi"/>
        </w:rPr>
      </w:pPr>
    </w:p>
    <w:p w14:paraId="47C4F69A" w14:textId="24854A94" w:rsidR="008032BA" w:rsidRPr="00A87CD6" w:rsidRDefault="003A6638" w:rsidP="008032BA">
      <w:pPr>
        <w:spacing w:line="360" w:lineRule="auto"/>
        <w:rPr>
          <w:rFonts w:asciiTheme="minorHAnsi" w:hAnsiTheme="minorHAnsi" w:cstheme="minorHAnsi"/>
        </w:rPr>
      </w:pPr>
      <w:r w:rsidRPr="00F34A6A">
        <w:rPr>
          <w:rFonts w:asciiTheme="minorHAnsi" w:hAnsiTheme="minorHAnsi" w:cstheme="minorHAnsi"/>
          <w:highlight w:val="yellow"/>
        </w:rPr>
        <w:t xml:space="preserve">Link til </w:t>
      </w:r>
      <w:r w:rsidR="00150846" w:rsidRPr="00F34A6A">
        <w:rPr>
          <w:rFonts w:asciiTheme="minorHAnsi" w:hAnsiTheme="minorHAnsi" w:cstheme="minorHAnsi"/>
          <w:highlight w:val="yellow"/>
        </w:rPr>
        <w:t>Vejledning om grundbetaling og tilskudsberettigede arealer 2024</w:t>
      </w:r>
      <w:r w:rsidR="008032BA" w:rsidRPr="00F34A6A">
        <w:rPr>
          <w:rFonts w:asciiTheme="minorHAnsi" w:hAnsiTheme="minorHAnsi" w:cstheme="minorHAnsi"/>
          <w:highlight w:val="yellow"/>
        </w:rPr>
        <w:t>.</w:t>
      </w:r>
    </w:p>
    <w:p w14:paraId="6B7896A3" w14:textId="77777777" w:rsidR="00C740B8" w:rsidRDefault="00C740B8" w:rsidP="008032BA">
      <w:pPr>
        <w:spacing w:line="360" w:lineRule="auto"/>
        <w:rPr>
          <w:rFonts w:asciiTheme="minorHAnsi" w:hAnsiTheme="minorHAnsi" w:cstheme="minorHAnsi"/>
        </w:rPr>
      </w:pPr>
    </w:p>
    <w:p w14:paraId="49650FFD" w14:textId="72DAD8D9" w:rsidR="00D358CA" w:rsidRDefault="00D358CA" w:rsidP="00D358CA">
      <w:pPr>
        <w:pStyle w:val="Overskrift2"/>
      </w:pPr>
      <w:bookmarkStart w:id="51" w:name="_Toc118891376"/>
      <w:bookmarkStart w:id="52" w:name="_Toc118891418"/>
      <w:bookmarkStart w:id="53" w:name="_Toc149642903"/>
      <w:r>
        <w:t>T</w:t>
      </w:r>
      <w:r w:rsidR="00ED580B">
        <w:t>ilsku</w:t>
      </w:r>
      <w:r>
        <w:t xml:space="preserve">d på mindst 300 </w:t>
      </w:r>
      <w:r w:rsidR="00375349">
        <w:t>EUR</w:t>
      </w:r>
      <w:bookmarkEnd w:id="51"/>
      <w:bookmarkEnd w:id="52"/>
      <w:bookmarkEnd w:id="53"/>
    </w:p>
    <w:p w14:paraId="0C758530" w14:textId="4443AF09" w:rsidR="00B026E3" w:rsidRPr="002B1AD8" w:rsidRDefault="00B026E3" w:rsidP="00B026E3">
      <w:pPr>
        <w:spacing w:line="360" w:lineRule="auto"/>
        <w:rPr>
          <w:rFonts w:asciiTheme="minorHAnsi" w:hAnsiTheme="minorHAnsi" w:cstheme="minorHAnsi"/>
        </w:rPr>
      </w:pPr>
      <w:r w:rsidRPr="002B1AD8">
        <w:rPr>
          <w:rFonts w:asciiTheme="minorHAnsi" w:hAnsiTheme="minorHAnsi" w:cstheme="minorHAnsi"/>
        </w:rPr>
        <w:t xml:space="preserve">Du er kun berettiget til </w:t>
      </w:r>
      <w:r>
        <w:rPr>
          <w:rFonts w:asciiTheme="minorHAnsi" w:hAnsiTheme="minorHAnsi" w:cstheme="minorHAnsi"/>
        </w:rPr>
        <w:t>ko-præmie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hvis dit samlede tilskud</w:t>
      </w:r>
      <w:r w:rsidR="00D2076E">
        <w:rPr>
          <w:rFonts w:asciiTheme="minorHAnsi" w:hAnsiTheme="minorHAnsi" w:cstheme="minorHAnsi"/>
        </w:rPr>
        <w:t xml:space="preserve"> for ko-præmie og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præmiebeløb</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præmiebeløb</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udgør mindst 300 EUR, hvilket svarer til ca. 2.240 kr.</w:t>
      </w:r>
      <w:r>
        <w:rPr>
          <w:rFonts w:asciiTheme="minorHAnsi" w:hAnsiTheme="minorHAnsi" w:cstheme="minorHAnsi"/>
        </w:rPr>
        <w:t xml:space="preserve"> </w:t>
      </w:r>
      <w:r w:rsidRPr="002B1AD8">
        <w:rPr>
          <w:rFonts w:asciiTheme="minorHAnsi" w:hAnsiTheme="minorHAnsi" w:cstheme="minorHAnsi"/>
        </w:rPr>
        <w:t>D</w:t>
      </w:r>
      <w:r>
        <w:rPr>
          <w:rFonts w:asciiTheme="minorHAnsi" w:hAnsiTheme="minorHAnsi" w:cstheme="minorHAnsi"/>
        </w:rPr>
        <w:t>u kan d</w:t>
      </w:r>
      <w:r w:rsidRPr="002B1AD8">
        <w:rPr>
          <w:rFonts w:asciiTheme="minorHAnsi" w:hAnsiTheme="minorHAnsi" w:cstheme="minorHAnsi"/>
        </w:rPr>
        <w:t xml:space="preserve">og få udbetalt tilskud på mindre end 300 EUR, hvis du i </w:t>
      </w:r>
      <w:r w:rsidR="00D96DC1">
        <w:rPr>
          <w:rFonts w:asciiTheme="minorHAnsi" w:hAnsiTheme="minorHAnsi" w:cstheme="minorHAnsi"/>
        </w:rPr>
        <w:t>ansøgning</w:t>
      </w:r>
      <w:r w:rsidRPr="002B1AD8">
        <w:rPr>
          <w:rFonts w:asciiTheme="minorHAnsi" w:hAnsiTheme="minorHAnsi" w:cstheme="minorHAnsi"/>
        </w:rPr>
        <w:t xml:space="preserve">såret får godkendt </w:t>
      </w:r>
      <w:r>
        <w:rPr>
          <w:rFonts w:asciiTheme="minorHAnsi" w:hAnsiTheme="minorHAnsi" w:cstheme="minorHAnsi"/>
        </w:rPr>
        <w:t>tilskud til</w:t>
      </w:r>
      <w:r w:rsidRPr="002B1AD8">
        <w:rPr>
          <w:rFonts w:asciiTheme="minorHAnsi" w:hAnsiTheme="minorHAnsi" w:cstheme="minorHAnsi"/>
        </w:rPr>
        <w:t xml:space="preserve"> et samlet areal på mindst 2,00 ha efter grundbetalingsordningen.</w:t>
      </w:r>
    </w:p>
    <w:p w14:paraId="3DFE0CA8" w14:textId="2A76D0A0" w:rsidR="00CB72A5" w:rsidRPr="00D358CA" w:rsidRDefault="00CB72A5" w:rsidP="00D358CA"/>
    <w:p w14:paraId="32B581DA" w14:textId="60E4472A" w:rsidR="008032BA" w:rsidRDefault="008032BA" w:rsidP="008032BA">
      <w:pPr>
        <w:pStyle w:val="Overskrift2"/>
      </w:pPr>
      <w:bookmarkStart w:id="54" w:name="_Toc118891377"/>
      <w:bookmarkStart w:id="55" w:name="_Toc118891419"/>
      <w:bookmarkStart w:id="56" w:name="_Toc149642904"/>
      <w:r>
        <w:t>Oplysning om dine landbrugsarealer</w:t>
      </w:r>
      <w:bookmarkEnd w:id="54"/>
      <w:bookmarkEnd w:id="55"/>
      <w:bookmarkEnd w:id="56"/>
    </w:p>
    <w:p w14:paraId="56ADA59E" w14:textId="29AA7722" w:rsidR="00881B19" w:rsidRDefault="008032BA" w:rsidP="00881B19">
      <w:pPr>
        <w:spacing w:line="360" w:lineRule="auto"/>
        <w:rPr>
          <w:rFonts w:asciiTheme="minorHAnsi" w:hAnsiTheme="minorHAnsi" w:cstheme="minorHAnsi"/>
        </w:rPr>
      </w:pPr>
      <w:r w:rsidRPr="003F2FA7">
        <w:rPr>
          <w:rFonts w:asciiTheme="minorHAnsi" w:hAnsiTheme="minorHAnsi" w:cstheme="minorHAnsi"/>
        </w:rPr>
        <w:t>Hvis du råder over landbrugsarealer</w:t>
      </w:r>
      <w:r>
        <w:rPr>
          <w:rFonts w:asciiTheme="minorHAnsi" w:hAnsiTheme="minorHAnsi" w:cstheme="minorHAnsi"/>
        </w:rPr>
        <w:fldChar w:fldCharType="begin"/>
      </w:r>
      <w:r>
        <w:instrText xml:space="preserve"> XE "</w:instrText>
      </w:r>
      <w:r w:rsidRPr="003448B2">
        <w:rPr>
          <w:rFonts w:asciiTheme="minorHAnsi" w:hAnsiTheme="minorHAnsi" w:cstheme="minorHAnsi"/>
        </w:rPr>
        <w:instrText>landbrugsarealer</w:instrText>
      </w:r>
      <w:r>
        <w:instrText xml:space="preserve">" </w:instrText>
      </w:r>
      <w:r>
        <w:rPr>
          <w:rFonts w:asciiTheme="minorHAnsi" w:hAnsiTheme="minorHAnsi" w:cstheme="minorHAnsi"/>
        </w:rPr>
        <w:fldChar w:fldCharType="end"/>
      </w:r>
      <w:r w:rsidRPr="003F2FA7">
        <w:rPr>
          <w:rFonts w:asciiTheme="minorHAnsi" w:hAnsiTheme="minorHAnsi" w:cstheme="minorHAnsi"/>
        </w:rPr>
        <w:t xml:space="preserve"> på</w:t>
      </w:r>
      <w:r>
        <w:rPr>
          <w:rFonts w:asciiTheme="minorHAnsi" w:hAnsiTheme="minorHAnsi" w:cstheme="minorHAnsi"/>
        </w:rPr>
        <w:t xml:space="preserve"> datoen for</w:t>
      </w:r>
      <w:r w:rsidRPr="003F2FA7">
        <w:rPr>
          <w:rFonts w:asciiTheme="minorHAnsi" w:hAnsiTheme="minorHAnsi" w:cstheme="minorHAnsi"/>
        </w:rPr>
        <w:t xml:space="preserve"> frist</w:t>
      </w:r>
      <w:r>
        <w:rPr>
          <w:rFonts w:asciiTheme="minorHAnsi" w:hAnsiTheme="minorHAnsi" w:cstheme="minorHAnsi"/>
        </w:rPr>
        <w:t>en</w:t>
      </w:r>
      <w:r w:rsidRPr="003F2FA7">
        <w:rPr>
          <w:rFonts w:asciiTheme="minorHAnsi" w:hAnsiTheme="minorHAnsi" w:cstheme="minorHAnsi"/>
        </w:rPr>
        <w:t xml:space="preserve"> for </w:t>
      </w:r>
      <w:r>
        <w:rPr>
          <w:rFonts w:asciiTheme="minorHAnsi" w:hAnsiTheme="minorHAnsi" w:cstheme="minorHAnsi"/>
        </w:rPr>
        <w:t xml:space="preserve">at </w:t>
      </w:r>
      <w:r w:rsidRPr="003F2FA7">
        <w:rPr>
          <w:rFonts w:asciiTheme="minorHAnsi" w:hAnsiTheme="minorHAnsi" w:cstheme="minorHAnsi"/>
        </w:rPr>
        <w:t xml:space="preserve">sende </w:t>
      </w:r>
      <w:r>
        <w:rPr>
          <w:rFonts w:asciiTheme="minorHAnsi" w:hAnsiTheme="minorHAnsi" w:cstheme="minorHAnsi"/>
        </w:rPr>
        <w:t>f</w:t>
      </w:r>
      <w:r w:rsidRPr="003F2FA7">
        <w:rPr>
          <w:rFonts w:asciiTheme="minorHAnsi" w:hAnsiTheme="minorHAnsi" w:cstheme="minorHAnsi"/>
        </w:rPr>
        <w:t>ællesskema</w:t>
      </w:r>
      <w:r>
        <w:rPr>
          <w:rFonts w:asciiTheme="minorHAnsi" w:hAnsiTheme="minorHAnsi" w:cstheme="minorHAnsi"/>
        </w:rPr>
        <w:t>et</w:t>
      </w:r>
      <w:r w:rsidRPr="003F2FA7">
        <w:rPr>
          <w:rFonts w:asciiTheme="minorHAnsi" w:hAnsiTheme="minorHAnsi" w:cstheme="minorHAnsi"/>
        </w:rPr>
        <w:t xml:space="preserve"> </w:t>
      </w:r>
      <w:r>
        <w:rPr>
          <w:rFonts w:asciiTheme="minorHAnsi" w:hAnsiTheme="minorHAnsi" w:cstheme="minorHAnsi"/>
        </w:rPr>
        <w:t xml:space="preserve">rettidigt, er det et kriterie </w:t>
      </w:r>
      <w:r w:rsidRPr="003F2FA7">
        <w:rPr>
          <w:rFonts w:asciiTheme="minorHAnsi" w:hAnsiTheme="minorHAnsi" w:cstheme="minorHAnsi"/>
        </w:rPr>
        <w:t xml:space="preserve">for at modtage </w:t>
      </w:r>
      <w:r>
        <w:rPr>
          <w:rFonts w:asciiTheme="minorHAnsi" w:hAnsiTheme="minorHAnsi" w:cstheme="minorHAnsi"/>
        </w:rPr>
        <w:t>ko-præmie</w:t>
      </w:r>
      <w:r>
        <w:rPr>
          <w:rFonts w:asciiTheme="minorHAnsi" w:hAnsiTheme="minorHAnsi" w:cstheme="minorHAnsi"/>
        </w:rPr>
        <w:fldChar w:fldCharType="begin"/>
      </w:r>
      <w:r>
        <w:instrText xml:space="preserve"> XE "</w:instrText>
      </w:r>
      <w:r w:rsidRPr="007349F0">
        <w:rPr>
          <w:rFonts w:asciiTheme="minorHAnsi" w:hAnsiTheme="minorHAnsi" w:cstheme="minorHAnsi"/>
        </w:rPr>
        <w:instrText>slagtepræmie</w:instrText>
      </w:r>
      <w:r>
        <w:instrText xml:space="preserve">" </w:instrText>
      </w:r>
      <w:r>
        <w:rPr>
          <w:rFonts w:asciiTheme="minorHAnsi" w:hAnsiTheme="minorHAnsi" w:cstheme="minorHAnsi"/>
        </w:rPr>
        <w:fldChar w:fldCharType="end"/>
      </w:r>
      <w:r w:rsidRPr="003F2FA7">
        <w:rPr>
          <w:rFonts w:asciiTheme="minorHAnsi" w:hAnsiTheme="minorHAnsi" w:cstheme="minorHAnsi"/>
        </w:rPr>
        <w:t xml:space="preserve">, at du anmelder arealerne i </w:t>
      </w:r>
      <w:r>
        <w:rPr>
          <w:rFonts w:asciiTheme="minorHAnsi" w:hAnsiTheme="minorHAnsi" w:cstheme="minorHAnsi"/>
        </w:rPr>
        <w:t>f</w:t>
      </w:r>
      <w:r w:rsidRPr="003F2FA7">
        <w:rPr>
          <w:rFonts w:asciiTheme="minorHAnsi" w:hAnsiTheme="minorHAnsi" w:cstheme="minorHAnsi"/>
        </w:rPr>
        <w:t>ællesskema</w:t>
      </w:r>
      <w:r>
        <w:rPr>
          <w:rFonts w:asciiTheme="minorHAnsi" w:hAnsiTheme="minorHAnsi" w:cstheme="minorHAnsi"/>
        </w:rPr>
        <w:t>et</w:t>
      </w:r>
      <w:r w:rsidRPr="003F2FA7">
        <w:rPr>
          <w:rFonts w:asciiTheme="minorHAnsi" w:hAnsiTheme="minorHAnsi" w:cstheme="minorHAnsi"/>
        </w:rPr>
        <w:t xml:space="preserve">. Bemærk, at du også skal indsende dit </w:t>
      </w:r>
      <w:r>
        <w:rPr>
          <w:rFonts w:asciiTheme="minorHAnsi" w:hAnsiTheme="minorHAnsi" w:cstheme="minorHAnsi"/>
        </w:rPr>
        <w:t>f</w:t>
      </w:r>
      <w:r w:rsidRPr="003F2FA7">
        <w:rPr>
          <w:rFonts w:asciiTheme="minorHAnsi" w:hAnsiTheme="minorHAnsi" w:cstheme="minorHAnsi"/>
        </w:rPr>
        <w:t xml:space="preserve">ællesskema, selvom du ikke søger </w:t>
      </w:r>
      <w:r>
        <w:rPr>
          <w:rFonts w:asciiTheme="minorHAnsi" w:hAnsiTheme="minorHAnsi" w:cstheme="minorHAnsi"/>
        </w:rPr>
        <w:t>tilskud</w:t>
      </w:r>
      <w:r w:rsidRPr="003F2FA7">
        <w:rPr>
          <w:rFonts w:asciiTheme="minorHAnsi" w:hAnsiTheme="minorHAnsi" w:cstheme="minorHAnsi"/>
        </w:rPr>
        <w:t xml:space="preserve"> til landbrugsarealerne. </w:t>
      </w:r>
    </w:p>
    <w:p w14:paraId="034861E0" w14:textId="77777777" w:rsidR="00881B19" w:rsidRDefault="00881B19" w:rsidP="00881B19">
      <w:pPr>
        <w:spacing w:line="360" w:lineRule="auto"/>
        <w:rPr>
          <w:rFonts w:asciiTheme="minorHAnsi" w:hAnsiTheme="minorHAnsi" w:cstheme="minorHAnsi"/>
        </w:rPr>
      </w:pPr>
    </w:p>
    <w:p w14:paraId="6A45C8CB" w14:textId="3EE81317" w:rsidR="00DE03E8" w:rsidRDefault="00881B19" w:rsidP="00CB72A5">
      <w:pPr>
        <w:spacing w:line="360" w:lineRule="auto"/>
        <w:rPr>
          <w:rFonts w:eastAsiaTheme="majorEastAsia" w:cstheme="majorBidi"/>
          <w:b/>
          <w:bCs/>
          <w:sz w:val="50"/>
          <w:szCs w:val="28"/>
        </w:rPr>
      </w:pPr>
      <w:r w:rsidRPr="00635AE8">
        <w:rPr>
          <w:noProof/>
          <w:highlight w:val="yellow"/>
          <w:lang w:eastAsia="da-DK"/>
        </w:rPr>
        <mc:AlternateContent>
          <mc:Choice Requires="wps">
            <w:drawing>
              <wp:anchor distT="45720" distB="45720" distL="114300" distR="114300" simplePos="0" relativeHeight="251673600" behindDoc="0" locked="0" layoutInCell="1" allowOverlap="1" wp14:anchorId="3B51757A" wp14:editId="686DD44D">
                <wp:simplePos x="0" y="0"/>
                <wp:positionH relativeFrom="margin">
                  <wp:posOffset>-12065</wp:posOffset>
                </wp:positionH>
                <wp:positionV relativeFrom="paragraph">
                  <wp:posOffset>355371</wp:posOffset>
                </wp:positionV>
                <wp:extent cx="5759450" cy="2400300"/>
                <wp:effectExtent l="0" t="0" r="12700" b="19050"/>
                <wp:wrapSquare wrapText="bothSides"/>
                <wp:docPr id="16"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2400300"/>
                        </a:xfrm>
                        <a:prstGeom prst="rect">
                          <a:avLst/>
                        </a:prstGeom>
                        <a:solidFill>
                          <a:srgbClr val="FFFFFF"/>
                        </a:solidFill>
                        <a:ln w="9525">
                          <a:solidFill>
                            <a:srgbClr val="007A6C"/>
                          </a:solidFill>
                          <a:miter lim="800000"/>
                          <a:headEnd/>
                          <a:tailEnd/>
                        </a:ln>
                      </wps:spPr>
                      <wps:txbx>
                        <w:txbxContent>
                          <w:p w14:paraId="425B4B0B" w14:textId="77777777" w:rsidR="00577FBC" w:rsidRPr="00303A3A" w:rsidRDefault="00577FBC" w:rsidP="00462C68">
                            <w:pPr>
                              <w:rPr>
                                <w:b/>
                                <w:szCs w:val="20"/>
                              </w:rPr>
                            </w:pPr>
                            <w:r w:rsidRPr="00303A3A">
                              <w:rPr>
                                <w:b/>
                                <w:szCs w:val="20"/>
                              </w:rPr>
                              <w:t>Hvis du vil læse om love og regler</w:t>
                            </w:r>
                          </w:p>
                          <w:p w14:paraId="435AC1AF" w14:textId="77777777" w:rsidR="00577FBC" w:rsidRPr="00303A3A" w:rsidRDefault="00577FBC" w:rsidP="00462C68">
                            <w:pPr>
                              <w:rPr>
                                <w:szCs w:val="20"/>
                              </w:rPr>
                            </w:pPr>
                          </w:p>
                          <w:p w14:paraId="06688EA3" w14:textId="3DD8113E" w:rsidR="00577FBC" w:rsidRDefault="00577FBC" w:rsidP="00462C68">
                            <w:r>
                              <w:t>Til dette kapitel har Landbrugsstyrelsen brugt bekendtgørelse nr. XX om ansøgninger m.v.  for landbrugere i Tast Selv og bekendtgørelse nr. XX om ko-præmie for 2024.</w:t>
                            </w:r>
                          </w:p>
                          <w:p w14:paraId="61886927" w14:textId="77777777" w:rsidR="00577FBC" w:rsidRDefault="00577FBC" w:rsidP="00462C68"/>
                          <w:p w14:paraId="21D698BA" w14:textId="5B7DBD2B" w:rsidR="00577FBC" w:rsidRDefault="00577FBC" w:rsidP="00462C68">
                            <w:r>
                              <w:t xml:space="preserve"> I bekendtgørelse om ansøgninger m.v. for landbrugere i Tast Selv , er følgende bestemmelse anvendt: </w:t>
                            </w:r>
                          </w:p>
                          <w:p w14:paraId="3ED307E8" w14:textId="78E2AEB2" w:rsidR="00577FBC" w:rsidRDefault="00577FBC" w:rsidP="00462C68">
                            <w:r>
                              <w:sym w:font="Symbol" w:char="F0B7"/>
                            </w:r>
                            <w:r>
                              <w:t xml:space="preserve"> § X, om anmeldelse af alle bedriftens arealer. </w:t>
                            </w:r>
                          </w:p>
                          <w:p w14:paraId="2F171F61" w14:textId="77777777" w:rsidR="00577FBC" w:rsidRDefault="00577FBC" w:rsidP="00462C68"/>
                          <w:p w14:paraId="6852E8E5" w14:textId="190C297E" w:rsidR="00577FBC" w:rsidRDefault="00577FBC" w:rsidP="00462C68">
                            <w:r>
                              <w:t>I bekendtgørelse om ko-præmie for 2024 er følgende bestemmelser anvendt:</w:t>
                            </w:r>
                          </w:p>
                          <w:p w14:paraId="210EC258" w14:textId="16D97014" w:rsidR="00577FBC" w:rsidRDefault="00577FBC" w:rsidP="00462C68">
                            <w:r>
                              <w:t xml:space="preserve">§ X om aktiv landbruger </w:t>
                            </w:r>
                          </w:p>
                          <w:p w14:paraId="2725B792" w14:textId="0C8D42AE" w:rsidR="00577FBC" w:rsidRPr="00AF05B9" w:rsidRDefault="00577FBC" w:rsidP="00462C68">
                            <w:pPr>
                              <w:rPr>
                                <w:sz w:val="20"/>
                                <w:szCs w:val="20"/>
                              </w:rPr>
                            </w:pPr>
                            <w:r>
                              <w:t>§ X om tilskud på mindst 300 EUR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1757A" id="_x0000_s1029" type="#_x0000_t202" alt="Liste med links til bekendtgørelser i Retsinformation" style="position:absolute;margin-left:-.95pt;margin-top:28pt;width:453.5pt;height:189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3IXWQIAAI0EAAAOAAAAZHJzL2Uyb0RvYy54bWysVNtu1DAQfUfiHyy/02S3u71EzVZloQip&#10;XETLBzj2ZGPV9gTb3aR8Ge/8GGNn264KvCDyYM147DMz53hydj5aw7bgg0ZX89lByRk4iUq7Tc2/&#10;3ly+OuEsROGUMOig5vcQ+Pnq5Yuzoa9gjh0aBZ4RiAvV0Ne8i7GviiLIDqwIB9iDo2CL3opIrt8U&#10;youB0K0p5mV5VAzoVe9RQgi0+2YK8lXGb1uQ8VPbBojM1Jxqi3n1eW3SWqzORLXxou+03JUh/qEK&#10;K7SjpI9Qb0QU7M7r36Cslh4DtvFAoi2wbbWE3AN1MyufdXPdiR5yL0RO6B9pCv8PVn7cfvZMK9Lu&#10;iDMnLGl0A7chtmAim3OmIEji60qHCMyCYka728CiNqyBW3Aqbn7+8GACyajZF4gkwyQXvYhE79CH&#10;irJc95Qnjq9xpFSZqtBfoSQoh+tOuA1ceI9DB0JRe7N0s9i7OuGEBNIMH1BRmeIuYgYaW28T98Qm&#10;I3SS+f5RWhgjk7S5PF6eLpYUkhSbL8rysMziF6J6uN77EN8BWpaMmnt6OxlebK9CTOWI6uFIyhbQ&#10;aHWpjcmO3zRr49lW0Du7zF/u4Nkx49hQ89PlfDkx8FeIsjy+OFr/CcLqSEwbbWt+UqYvHRJV4u2t&#10;U9mOQpvJppKN2xGZuJtYjGMzZskP091EcoPqnpj1OM0HzTMZHfrvnA00GzUP3+6EB87Me0fqnM4W&#10;izRM2Vksj+fk+P1Isx8RThJUzSNnk7mOeQBT2Q4vSMVWZ36fKtmVTG8+076bzzRU+34+9fQXWf0C&#10;AAD//wMAUEsDBBQABgAIAAAAIQAs8v//4gAAAAkBAAAPAAAAZHJzL2Rvd25yZXYueG1sTI9PT8JA&#10;FMTvJn6HzTPxYmC3WAjUvhJTYzRcjMDB49J9to37p3aXUvn0rCc9TmYy85t8PRrNBup96yxCMhXA&#10;yFZOtbZG2O+eJ0tgPkirpHaWEH7Iw7q4vsplptzJvtOwDTWLJdZnEqEJocs491VDRvqp68hG79P1&#10;RoYo+5qrXp5iudF8JsSCG9nauNDIjsqGqq/t0SCU5ctmeTfo77fXjXk6n9P0Y+Yd4u3N+PgALNAY&#10;/sLwix/RoYhMB3e0yjONMElWMYkwX8RL0V+JeQLsgJDepwJ4kfP/D4oLAAAA//8DAFBLAQItABQA&#10;BgAIAAAAIQC2gziS/gAAAOEBAAATAAAAAAAAAAAAAAAAAAAAAABbQ29udGVudF9UeXBlc10ueG1s&#10;UEsBAi0AFAAGAAgAAAAhADj9If/WAAAAlAEAAAsAAAAAAAAAAAAAAAAALwEAAF9yZWxzLy5yZWxz&#10;UEsBAi0AFAAGAAgAAAAhANFfchdZAgAAjQQAAA4AAAAAAAAAAAAAAAAALgIAAGRycy9lMm9Eb2Mu&#10;eG1sUEsBAi0AFAAGAAgAAAAhACzy///iAAAACQEAAA8AAAAAAAAAAAAAAAAAswQAAGRycy9kb3du&#10;cmV2LnhtbFBLBQYAAAAABAAEAPMAAADCBQAAAAA=&#10;" strokecolor="#007a6c">
                <v:textbox>
                  <w:txbxContent>
                    <w:p w14:paraId="425B4B0B" w14:textId="77777777" w:rsidR="00577FBC" w:rsidRPr="00303A3A" w:rsidRDefault="00577FBC" w:rsidP="00462C68">
                      <w:pPr>
                        <w:rPr>
                          <w:b/>
                          <w:szCs w:val="20"/>
                        </w:rPr>
                      </w:pPr>
                      <w:r w:rsidRPr="00303A3A">
                        <w:rPr>
                          <w:b/>
                          <w:szCs w:val="20"/>
                        </w:rPr>
                        <w:t>Hvis du vil læse om love og regler</w:t>
                      </w:r>
                    </w:p>
                    <w:p w14:paraId="435AC1AF" w14:textId="77777777" w:rsidR="00577FBC" w:rsidRPr="00303A3A" w:rsidRDefault="00577FBC" w:rsidP="00462C68">
                      <w:pPr>
                        <w:rPr>
                          <w:szCs w:val="20"/>
                        </w:rPr>
                      </w:pPr>
                    </w:p>
                    <w:p w14:paraId="06688EA3" w14:textId="3DD8113E" w:rsidR="00577FBC" w:rsidRDefault="00577FBC" w:rsidP="00462C68">
                      <w:r>
                        <w:t>Til dette kapitel har Landbrugsstyrelsen brugt bekendtgørelse nr. XX om ansøgninger m.v.  for landbrugere i Tast Selv og bekendtgørelse nr. XX om ko-præmie for 2024.</w:t>
                      </w:r>
                    </w:p>
                    <w:p w14:paraId="61886927" w14:textId="77777777" w:rsidR="00577FBC" w:rsidRDefault="00577FBC" w:rsidP="00462C68"/>
                    <w:p w14:paraId="21D698BA" w14:textId="5B7DBD2B" w:rsidR="00577FBC" w:rsidRDefault="00577FBC" w:rsidP="00462C68">
                      <w:r>
                        <w:t xml:space="preserve"> I bekendtgørelse om ansøgninger m.v. for landbrugere i Tast Selv , er følgende bestemmelse anvendt: </w:t>
                      </w:r>
                    </w:p>
                    <w:p w14:paraId="3ED307E8" w14:textId="78E2AEB2" w:rsidR="00577FBC" w:rsidRDefault="00577FBC" w:rsidP="00462C68">
                      <w:r>
                        <w:sym w:font="Symbol" w:char="F0B7"/>
                      </w:r>
                      <w:r>
                        <w:t xml:space="preserve"> § X, om anmeldelse af alle bedriftens arealer. </w:t>
                      </w:r>
                    </w:p>
                    <w:p w14:paraId="2F171F61" w14:textId="77777777" w:rsidR="00577FBC" w:rsidRDefault="00577FBC" w:rsidP="00462C68"/>
                    <w:p w14:paraId="6852E8E5" w14:textId="190C297E" w:rsidR="00577FBC" w:rsidRDefault="00577FBC" w:rsidP="00462C68">
                      <w:r>
                        <w:t>I bekendtgørelse om ko-præmie for 2024 er følgende bestemmelser anvendt:</w:t>
                      </w:r>
                    </w:p>
                    <w:p w14:paraId="210EC258" w14:textId="16D97014" w:rsidR="00577FBC" w:rsidRDefault="00577FBC" w:rsidP="00462C68">
                      <w:r>
                        <w:t xml:space="preserve">§ X om aktiv landbruger </w:t>
                      </w:r>
                    </w:p>
                    <w:p w14:paraId="2725B792" w14:textId="0C8D42AE" w:rsidR="00577FBC" w:rsidRPr="00AF05B9" w:rsidRDefault="00577FBC" w:rsidP="00462C68">
                      <w:pPr>
                        <w:rPr>
                          <w:sz w:val="20"/>
                          <w:szCs w:val="20"/>
                        </w:rPr>
                      </w:pPr>
                      <w:r>
                        <w:t>§ X om tilskud på mindst 300 EUR</w:t>
                      </w:r>
                    </w:p>
                  </w:txbxContent>
                </v:textbox>
                <w10:wrap type="square" anchorx="margin"/>
              </v:shape>
            </w:pict>
          </mc:Fallback>
        </mc:AlternateContent>
      </w:r>
      <w:r w:rsidR="008032BA" w:rsidRPr="00635AE8">
        <w:rPr>
          <w:rFonts w:asciiTheme="minorHAnsi" w:hAnsiTheme="minorHAnsi" w:cstheme="minorHAnsi"/>
          <w:highlight w:val="yellow"/>
        </w:rPr>
        <w:t xml:space="preserve"> </w:t>
      </w:r>
      <w:r w:rsidR="003A6638" w:rsidRPr="00635AE8">
        <w:rPr>
          <w:rFonts w:asciiTheme="minorHAnsi" w:hAnsiTheme="minorHAnsi" w:cstheme="minorHAnsi"/>
          <w:highlight w:val="yellow"/>
        </w:rPr>
        <w:t>L</w:t>
      </w:r>
      <w:r w:rsidR="00635AE8" w:rsidRPr="00635AE8">
        <w:rPr>
          <w:rFonts w:asciiTheme="minorHAnsi" w:hAnsiTheme="minorHAnsi" w:cstheme="minorHAnsi"/>
          <w:highlight w:val="yellow"/>
        </w:rPr>
        <w:t>æs v</w:t>
      </w:r>
      <w:r w:rsidR="00C545DF" w:rsidRPr="00635AE8">
        <w:rPr>
          <w:rFonts w:asciiTheme="minorHAnsi" w:hAnsiTheme="minorHAnsi" w:cstheme="minorHAnsi"/>
          <w:highlight w:val="yellow"/>
        </w:rPr>
        <w:t>ejledning om grundbetaling og tilskudsberettigede arealer 2024</w:t>
      </w:r>
      <w:r w:rsidR="00716A43" w:rsidRPr="00635AE8">
        <w:rPr>
          <w:rFonts w:asciiTheme="minorHAnsi" w:hAnsiTheme="minorHAnsi" w:cstheme="minorHAnsi"/>
          <w:highlight w:val="yellow"/>
        </w:rPr>
        <w:t>.</w:t>
      </w:r>
      <w:r w:rsidR="00DE03E8">
        <w:br w:type="page"/>
      </w:r>
    </w:p>
    <w:p w14:paraId="4F53CE38" w14:textId="0B54A0D8" w:rsidR="007F409C" w:rsidRPr="00B1220C" w:rsidRDefault="00714C4D" w:rsidP="007F409C">
      <w:pPr>
        <w:pStyle w:val="Overskrift1"/>
      </w:pPr>
      <w:bookmarkStart w:id="57" w:name="_Toc134080136"/>
      <w:bookmarkStart w:id="58" w:name="_Ref120698752"/>
      <w:bookmarkStart w:id="59" w:name="_Ref117673150"/>
      <w:bookmarkStart w:id="60" w:name="_Ref115429553"/>
      <w:bookmarkStart w:id="61" w:name="_Ref115429549"/>
      <w:bookmarkStart w:id="62" w:name="_Toc115356093"/>
      <w:bookmarkStart w:id="63" w:name="_Toc149642905"/>
      <w:bookmarkStart w:id="64" w:name="_Hlk145594628"/>
      <w:bookmarkStart w:id="65" w:name="_Toc118891378"/>
      <w:bookmarkStart w:id="66" w:name="_Toc118891420"/>
      <w:r w:rsidRPr="00F34A6A">
        <w:rPr>
          <w:bCs w:val="0"/>
          <w:noProof/>
        </w:rPr>
        <w:drawing>
          <wp:anchor distT="0" distB="0" distL="114300" distR="114300" simplePos="0" relativeHeight="251693056" behindDoc="0" locked="0" layoutInCell="1" allowOverlap="1" wp14:anchorId="48AB2C8D" wp14:editId="5A1786B9">
            <wp:simplePos x="0" y="0"/>
            <wp:positionH relativeFrom="column">
              <wp:posOffset>-700405</wp:posOffset>
            </wp:positionH>
            <wp:positionV relativeFrom="margin">
              <wp:posOffset>-428625</wp:posOffset>
            </wp:positionV>
            <wp:extent cx="7196400" cy="2520000"/>
            <wp:effectExtent l="0" t="0" r="5080" b="0"/>
            <wp:wrapThrough wrapText="bothSides">
              <wp:wrapPolygon edited="0">
                <wp:start x="0" y="0"/>
                <wp:lineTo x="0" y="21393"/>
                <wp:lineTo x="21558" y="21393"/>
                <wp:lineTo x="21558" y="0"/>
                <wp:lineTo x="0" y="0"/>
              </wp:wrapPolygon>
            </wp:wrapThrough>
            <wp:docPr id="25" name="Bille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P-kap12-202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196400" cy="2520000"/>
                    </a:xfrm>
                    <a:prstGeom prst="rect">
                      <a:avLst/>
                    </a:prstGeom>
                  </pic:spPr>
                </pic:pic>
              </a:graphicData>
            </a:graphic>
            <wp14:sizeRelH relativeFrom="margin">
              <wp14:pctWidth>0</wp14:pctWidth>
            </wp14:sizeRelH>
            <wp14:sizeRelV relativeFrom="margin">
              <wp14:pctHeight>0</wp14:pctHeight>
            </wp14:sizeRelV>
          </wp:anchor>
        </w:drawing>
      </w:r>
      <w:r w:rsidR="007F409C" w:rsidRPr="00F34A6A">
        <w:rPr>
          <w:bCs w:val="0"/>
        </w:rPr>
        <w:t>Kontrol og administrative sanktioner</w:t>
      </w:r>
      <w:bookmarkEnd w:id="57"/>
      <w:bookmarkEnd w:id="58"/>
      <w:bookmarkEnd w:id="59"/>
      <w:bookmarkEnd w:id="60"/>
      <w:bookmarkEnd w:id="61"/>
      <w:bookmarkEnd w:id="62"/>
      <w:bookmarkEnd w:id="63"/>
    </w:p>
    <w:p w14:paraId="755A844B" w14:textId="71604330" w:rsidR="007F409C" w:rsidRDefault="007F409C" w:rsidP="00671648">
      <w:r>
        <w:t>Når du søger om tilskud under en arealbaseret eller animalsk ordning, kontrollerer vi din ansøgning administrativt. Vi undersøger blandt andet, om du opfylder betingelserne for tilskud, ud fra de oplysninger du har indberettet. I nogle tilfælde vil vi supplere denne administrative kontrol med kontrolbesøg på en mindre del af bedrifterne</w:t>
      </w:r>
      <w:r w:rsidR="00B1220C">
        <w:t>.</w:t>
      </w:r>
    </w:p>
    <w:p w14:paraId="2C9218B9" w14:textId="77777777" w:rsidR="007F409C" w:rsidRDefault="007F409C" w:rsidP="007F409C">
      <w:r>
        <w:t>Ved overtrædelser af reglerne og beregning af administrative sanktioner skelner vi mellem "kriterier for at få tilskud" og "forpligtelser".</w:t>
      </w:r>
    </w:p>
    <w:p w14:paraId="7BCB4533" w14:textId="77777777" w:rsidR="007F409C" w:rsidRDefault="007F409C" w:rsidP="007F409C">
      <w:pPr>
        <w:ind w:left="1304"/>
      </w:pPr>
    </w:p>
    <w:p w14:paraId="402AA71E" w14:textId="77777777" w:rsidR="007F409C" w:rsidRDefault="007F409C" w:rsidP="007F409C">
      <w:pPr>
        <w:pStyle w:val="Overskrift2"/>
      </w:pPr>
      <w:bookmarkStart w:id="67" w:name="_Toc134080137"/>
      <w:bookmarkStart w:id="68" w:name="_Toc119674201"/>
      <w:bookmarkStart w:id="69" w:name="_Toc118882921"/>
      <w:bookmarkStart w:id="70" w:name="_Toc149642906"/>
      <w:r>
        <w:t>Kriterier for at få tilskud</w:t>
      </w:r>
      <w:bookmarkEnd w:id="67"/>
      <w:bookmarkEnd w:id="68"/>
      <w:bookmarkEnd w:id="69"/>
      <w:bookmarkEnd w:id="70"/>
    </w:p>
    <w:p w14:paraId="3F5A11D3" w14:textId="14FE8F03" w:rsidR="007F409C" w:rsidRDefault="007F409C" w:rsidP="007F409C">
      <w:r>
        <w:t>”Kriterier for at få tilskud” er de overordnede betingelser, der skal være opfyldt, for at du kan få tilskud. Kriterierne kan f.eks. være, at du skal være aktiv landbruger</w:t>
      </w:r>
      <w:r w:rsidR="00B1220C">
        <w:t>.</w:t>
      </w:r>
    </w:p>
    <w:p w14:paraId="5BD14414" w14:textId="062DA7F6" w:rsidR="007F409C" w:rsidRDefault="007F409C" w:rsidP="007F409C"/>
    <w:p w14:paraId="20913C25" w14:textId="13D1815F" w:rsidR="007F409C" w:rsidRDefault="007F409C" w:rsidP="007F409C">
      <w:r w:rsidRPr="007F409C">
        <w:t>For ko-præmien er det et kriterie, at du skal have mindst 20 køer registreret i CHR på ændringsfristen. Hvis du ikke opfylder et eller flere kriterier for et dyr, kan dyret ikke betragtes som et tilskudsberettiget dyr.</w:t>
      </w:r>
    </w:p>
    <w:p w14:paraId="7D6AA304" w14:textId="77777777" w:rsidR="007F409C" w:rsidRDefault="007F409C" w:rsidP="007F409C">
      <w:pPr>
        <w:ind w:left="1304"/>
      </w:pPr>
    </w:p>
    <w:p w14:paraId="7EFCC8B6" w14:textId="77777777" w:rsidR="007F409C" w:rsidRDefault="007F409C" w:rsidP="007F409C">
      <w:pPr>
        <w:pStyle w:val="Overskrift2"/>
      </w:pPr>
      <w:bookmarkStart w:id="71" w:name="_Toc134080138"/>
      <w:bookmarkStart w:id="72" w:name="_Toc119674202"/>
      <w:bookmarkStart w:id="73" w:name="_Toc118882922"/>
      <w:bookmarkStart w:id="74" w:name="_Toc149642907"/>
      <w:r>
        <w:t>Forpligtelser</w:t>
      </w:r>
      <w:bookmarkEnd w:id="71"/>
      <w:bookmarkEnd w:id="72"/>
      <w:bookmarkEnd w:id="73"/>
      <w:bookmarkEnd w:id="74"/>
    </w:p>
    <w:p w14:paraId="69647BA3" w14:textId="04C12243" w:rsidR="007F409C" w:rsidRDefault="007F409C" w:rsidP="007F409C">
      <w:pPr>
        <w:spacing w:line="276" w:lineRule="auto"/>
      </w:pPr>
      <w:r>
        <w:rPr>
          <w:rFonts w:asciiTheme="minorHAnsi" w:hAnsiTheme="minorHAnsi" w:cstheme="minorHAnsi"/>
          <w:color w:val="000000"/>
          <w:szCs w:val="20"/>
        </w:rPr>
        <w:t>Under hver ordning er der nogle handlinger, du skal</w:t>
      </w:r>
      <w:r>
        <w:rPr>
          <w:color w:val="000000"/>
        </w:rPr>
        <w:t xml:space="preserve"> udføre eller ikke må udføre –</w:t>
      </w:r>
      <w:r>
        <w:rPr>
          <w:rFonts w:ascii="Calibri" w:hAnsi="Calibri" w:cs="Calibri"/>
          <w:color w:val="000000"/>
          <w:sz w:val="22"/>
          <w:szCs w:val="22"/>
        </w:rPr>
        <w:t xml:space="preserve"> </w:t>
      </w:r>
      <w:r>
        <w:rPr>
          <w:rFonts w:asciiTheme="minorHAnsi" w:hAnsiTheme="minorHAnsi" w:cstheme="minorHAnsi"/>
          <w:color w:val="000000"/>
          <w:szCs w:val="20"/>
        </w:rPr>
        <w:t>det kalder vi forpligtelser.</w:t>
      </w:r>
      <w:r>
        <w:rPr>
          <w:rFonts w:asciiTheme="minorHAnsi" w:hAnsiTheme="minorHAnsi" w:cstheme="minorHAnsi"/>
          <w:szCs w:val="20"/>
        </w:rPr>
        <w:t xml:space="preserve"> Hvis du</w:t>
      </w:r>
      <w:r>
        <w:t xml:space="preserve"> for et dyr ikke opfylder de forpligtelser, som gælder under ordningen, bortfalder tilskuddet helt eller delvist. Herudover kan du få en administrativ sanktion, som afhænger af alvoren, omfanget og varigheden af den manglende overholdelse af forpligtelserne.</w:t>
      </w:r>
    </w:p>
    <w:p w14:paraId="61F42B31" w14:textId="6F29D954" w:rsidR="007F409C" w:rsidRDefault="007F409C" w:rsidP="007F409C">
      <w:pPr>
        <w:spacing w:line="276" w:lineRule="auto"/>
      </w:pPr>
    </w:p>
    <w:p w14:paraId="33836640" w14:textId="152E95C0" w:rsidR="007F409C" w:rsidRDefault="007F409C" w:rsidP="007F409C">
      <w:pPr>
        <w:spacing w:line="276" w:lineRule="auto"/>
      </w:pPr>
      <w:r w:rsidRPr="007F409C">
        <w:t>For ko-præmien er det en forpligtelse, at dine køer skal være korrekt identificeret med øremærker og registreret i CHR.</w:t>
      </w:r>
    </w:p>
    <w:p w14:paraId="7C937050" w14:textId="77777777" w:rsidR="007F409C" w:rsidRPr="00F34A6A" w:rsidRDefault="007F409C" w:rsidP="007F409C">
      <w:pPr>
        <w:spacing w:line="276" w:lineRule="auto"/>
        <w:rPr>
          <w:color w:val="FF0000"/>
        </w:rPr>
      </w:pPr>
    </w:p>
    <w:p w14:paraId="3F48A326" w14:textId="27035AF5" w:rsidR="007F409C" w:rsidRPr="00F34A6A" w:rsidRDefault="00327F81" w:rsidP="007F409C">
      <w:pPr>
        <w:spacing w:line="276" w:lineRule="auto"/>
        <w:rPr>
          <w:rStyle w:val="Hyperlink"/>
          <w:i/>
          <w:iCs/>
          <w:color w:val="auto"/>
        </w:rPr>
      </w:pPr>
      <w:r w:rsidRPr="00A87CD6">
        <w:rPr>
          <w:highlight w:val="yellow"/>
        </w:rPr>
        <w:t>Læs mere</w:t>
      </w:r>
      <w:r w:rsidR="00C545DF" w:rsidRPr="00F34A6A">
        <w:rPr>
          <w:highlight w:val="yellow"/>
        </w:rPr>
        <w:t xml:space="preserve"> i Vejledning om kontrol og administrative sanktioner 2024</w:t>
      </w:r>
      <w:r w:rsidR="00B1220C" w:rsidRPr="00F34A6A">
        <w:rPr>
          <w:highlight w:val="yellow"/>
        </w:rPr>
        <w:t>.</w:t>
      </w:r>
      <w:r w:rsidR="00C545DF" w:rsidRPr="00F34A6A">
        <w:rPr>
          <w:highlight w:val="yellow"/>
        </w:rPr>
        <w:t xml:space="preserve"> </w:t>
      </w:r>
    </w:p>
    <w:p w14:paraId="60A7CCD5" w14:textId="77777777" w:rsidR="007F409C" w:rsidRDefault="007F409C" w:rsidP="007F409C">
      <w:pPr>
        <w:rPr>
          <w:rStyle w:val="Hyperlink"/>
        </w:rPr>
      </w:pPr>
    </w:p>
    <w:bookmarkEnd w:id="64"/>
    <w:bookmarkEnd w:id="65"/>
    <w:bookmarkEnd w:id="66"/>
    <w:p w14:paraId="669FDF01" w14:textId="77777777" w:rsidR="003860BB" w:rsidRDefault="003860BB" w:rsidP="00716E78">
      <w:pPr>
        <w:spacing w:line="360" w:lineRule="auto"/>
      </w:pPr>
    </w:p>
    <w:p w14:paraId="1E3B1FFA" w14:textId="570C648E" w:rsidR="003860BB" w:rsidRDefault="004D6C83" w:rsidP="003860BB">
      <w:pPr>
        <w:pStyle w:val="Overskrift2"/>
      </w:pPr>
      <w:bookmarkStart w:id="75" w:name="_Toc118891381"/>
      <w:bookmarkStart w:id="76" w:name="_Toc118891423"/>
      <w:bookmarkStart w:id="77" w:name="_Toc149642908"/>
      <w:r>
        <w:t>Kontrolrapport</w:t>
      </w:r>
      <w:bookmarkEnd w:id="75"/>
      <w:bookmarkEnd w:id="76"/>
      <w:bookmarkEnd w:id="77"/>
    </w:p>
    <w:p w14:paraId="654A3C15" w14:textId="15E57E5D" w:rsidR="003860BB" w:rsidRDefault="00B026E3" w:rsidP="003860BB">
      <w:pPr>
        <w:rPr>
          <w:rFonts w:asciiTheme="minorHAnsi" w:hAnsiTheme="minorHAnsi" w:cstheme="minorHAnsi"/>
        </w:rPr>
      </w:pPr>
      <w:r w:rsidRPr="002B1AD8">
        <w:rPr>
          <w:rFonts w:asciiTheme="minorHAnsi" w:hAnsiTheme="minorHAnsi" w:cstheme="minorHAnsi"/>
        </w:rPr>
        <w:t>Ved kontrol</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b/>
        </w:rPr>
        <w:instrText>kontrol</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på bedriften</w:t>
      </w:r>
      <w:r>
        <w:rPr>
          <w:rFonts w:asciiTheme="minorHAnsi" w:hAnsiTheme="minorHAnsi" w:cstheme="minorHAnsi"/>
        </w:rPr>
        <w:t>,</w:t>
      </w:r>
      <w:r w:rsidRPr="002B1AD8">
        <w:rPr>
          <w:rFonts w:asciiTheme="minorHAnsi" w:hAnsiTheme="minorHAnsi" w:cstheme="minorHAnsi"/>
        </w:rPr>
        <w:t xml:space="preserve"> udfylder kontrolløren en tjekliste. Inden kontrolbesøget afsluttes, får du et kvitteringsbrev af kontrolløren. Det fremgår af kvitteringsbrevet, hvad der blev konstateret ved kontrollen. Kontrolløren kan ikke udtale sig om konsekvenserne af eventuelle fejl, der er set ved kontrollen. Hvis der er fejl, sender </w:t>
      </w:r>
      <w:r>
        <w:rPr>
          <w:rFonts w:asciiTheme="minorHAnsi" w:hAnsiTheme="minorHAnsi" w:cstheme="minorHAnsi"/>
        </w:rPr>
        <w:t>Landbrugsstyrelsen</w:t>
      </w:r>
      <w:r w:rsidRPr="002B1AD8">
        <w:rPr>
          <w:rFonts w:asciiTheme="minorHAnsi" w:hAnsiTheme="minorHAnsi" w:cstheme="minorHAnsi"/>
        </w:rPr>
        <w:t xml:space="preserve"> </w:t>
      </w:r>
      <w:r w:rsidR="00647BEB">
        <w:rPr>
          <w:rFonts w:asciiTheme="minorHAnsi" w:hAnsiTheme="minorHAnsi" w:cstheme="minorHAnsi"/>
        </w:rPr>
        <w:t>et høringsbrev</w:t>
      </w:r>
      <w:r>
        <w:rPr>
          <w:rFonts w:asciiTheme="minorHAnsi" w:hAnsiTheme="minorHAnsi" w:cstheme="minorHAnsi"/>
        </w:rPr>
        <w:t xml:space="preserve"> via Tast selv</w:t>
      </w:r>
      <w:r w:rsidRPr="002B1AD8">
        <w:rPr>
          <w:rFonts w:asciiTheme="minorHAnsi" w:hAnsiTheme="minorHAnsi" w:cstheme="minorHAnsi"/>
        </w:rPr>
        <w:t>.</w:t>
      </w:r>
    </w:p>
    <w:p w14:paraId="0760D089" w14:textId="77777777" w:rsidR="00F811C5" w:rsidRDefault="00F811C5" w:rsidP="003860BB">
      <w:pPr>
        <w:rPr>
          <w:rFonts w:asciiTheme="minorHAnsi" w:hAnsiTheme="minorHAnsi" w:cstheme="minorHAnsi"/>
        </w:rPr>
      </w:pPr>
    </w:p>
    <w:p w14:paraId="553604B5" w14:textId="64DFA1BD" w:rsidR="00F811C5" w:rsidRDefault="00F811C5" w:rsidP="00CB72A5">
      <w:pPr>
        <w:pStyle w:val="Overskrift2"/>
        <w:numPr>
          <w:ilvl w:val="1"/>
          <w:numId w:val="27"/>
        </w:numPr>
      </w:pPr>
      <w:bookmarkStart w:id="78" w:name="_Toc149642909"/>
      <w:r>
        <w:t>Bilagskontrol</w:t>
      </w:r>
      <w:bookmarkEnd w:id="78"/>
    </w:p>
    <w:p w14:paraId="145F7C48" w14:textId="2591FC73" w:rsidR="00F811C5" w:rsidRDefault="00F811C5" w:rsidP="00F811C5">
      <w:r>
        <w:t xml:space="preserve">Ved kontrol på bedriften er du forpligtet til at fremvise bilag som dokumentation for dine køers indgang og afgang på bedriften eller slagtning. Det sker som led i kontrollen af, om oplysningerne fra CHR er korrekte. Såfremt du ikke kan fremvise tilstrækkelig dokumentation herfor, kan du </w:t>
      </w:r>
      <w:r w:rsidR="00710431" w:rsidRPr="002038EF">
        <w:t>få nedsat dit tilskud og eventuelt herudover få en sanktion</w:t>
      </w:r>
      <w:r w:rsidR="00710431">
        <w:t>.</w:t>
      </w:r>
      <w:r w:rsidR="004D5CF9">
        <w:t xml:space="preserve"> Det kan du læse mere om i </w:t>
      </w:r>
      <w:r w:rsidR="004D5CF9">
        <w:rPr>
          <w:rFonts w:asciiTheme="minorHAnsi" w:hAnsiTheme="minorHAnsi" w:cstheme="minorHAnsi"/>
          <w:iCs/>
        </w:rPr>
        <w:t xml:space="preserve">afsnit 4.1 i </w:t>
      </w:r>
      <w:r w:rsidR="004D5CF9">
        <w:t>Vejledning om kontrol og administrative sanktioner 202</w:t>
      </w:r>
      <w:r w:rsidR="00C545DF">
        <w:t>4</w:t>
      </w:r>
      <w:r w:rsidR="004D5CF9">
        <w:t>.</w:t>
      </w:r>
    </w:p>
    <w:p w14:paraId="2E2F988B" w14:textId="77777777" w:rsidR="00F811C5" w:rsidRDefault="00F811C5" w:rsidP="00F811C5">
      <w:pPr>
        <w:spacing w:line="360" w:lineRule="auto"/>
        <w:rPr>
          <w:rFonts w:asciiTheme="minorHAnsi" w:hAnsiTheme="minorHAnsi" w:cstheme="minorHAnsi"/>
        </w:rPr>
      </w:pPr>
    </w:p>
    <w:p w14:paraId="72FBE3C9" w14:textId="3258CECC" w:rsidR="00F811C5" w:rsidRPr="00A87CD6" w:rsidRDefault="003A6638" w:rsidP="00F811C5">
      <w:pPr>
        <w:spacing w:line="360" w:lineRule="auto"/>
        <w:rPr>
          <w:rFonts w:asciiTheme="minorHAnsi" w:hAnsiTheme="minorHAnsi" w:cstheme="minorHAnsi"/>
        </w:rPr>
      </w:pPr>
      <w:r w:rsidRPr="00F34A6A">
        <w:rPr>
          <w:noProof/>
          <w:highlight w:val="yellow"/>
          <w:lang w:eastAsia="da-DK"/>
        </w:rPr>
        <mc:AlternateContent>
          <mc:Choice Requires="wps">
            <w:drawing>
              <wp:anchor distT="45720" distB="45720" distL="114300" distR="114300" simplePos="0" relativeHeight="251696128" behindDoc="0" locked="0" layoutInCell="1" allowOverlap="1" wp14:anchorId="613AB6C3" wp14:editId="24824D74">
                <wp:simplePos x="0" y="0"/>
                <wp:positionH relativeFrom="margin">
                  <wp:align>right</wp:align>
                </wp:positionH>
                <wp:positionV relativeFrom="paragraph">
                  <wp:posOffset>431114</wp:posOffset>
                </wp:positionV>
                <wp:extent cx="5759450" cy="828675"/>
                <wp:effectExtent l="0" t="0" r="12700" b="28575"/>
                <wp:wrapSquare wrapText="bothSides"/>
                <wp:docPr id="37"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828675"/>
                        </a:xfrm>
                        <a:prstGeom prst="rect">
                          <a:avLst/>
                        </a:prstGeom>
                        <a:solidFill>
                          <a:srgbClr val="FFFFFF"/>
                        </a:solidFill>
                        <a:ln w="9525">
                          <a:solidFill>
                            <a:srgbClr val="007A6C"/>
                          </a:solidFill>
                          <a:miter lim="800000"/>
                          <a:headEnd/>
                          <a:tailEnd/>
                        </a:ln>
                      </wps:spPr>
                      <wps:txbx>
                        <w:txbxContent>
                          <w:p w14:paraId="79DD962D" w14:textId="77777777" w:rsidR="00577FBC" w:rsidRPr="00303A3A" w:rsidRDefault="00577FBC" w:rsidP="00462C68">
                            <w:pPr>
                              <w:rPr>
                                <w:b/>
                                <w:szCs w:val="20"/>
                              </w:rPr>
                            </w:pPr>
                            <w:r w:rsidRPr="00303A3A">
                              <w:rPr>
                                <w:b/>
                                <w:szCs w:val="20"/>
                              </w:rPr>
                              <w:t>Hvis du vil læse om love og regler</w:t>
                            </w:r>
                          </w:p>
                          <w:p w14:paraId="44D72ACB" w14:textId="23C5DE12" w:rsidR="00577FBC" w:rsidRDefault="00577FBC" w:rsidP="00462C68">
                            <w:pPr>
                              <w:rPr>
                                <w:sz w:val="20"/>
                                <w:szCs w:val="20"/>
                              </w:rPr>
                            </w:pPr>
                          </w:p>
                          <w:p w14:paraId="7FF1355E" w14:textId="52D1D524" w:rsidR="00577FBC" w:rsidRDefault="00577FBC" w:rsidP="00B7472B">
                            <w:pPr>
                              <w:pStyle w:val="Opstilling-punkttegn"/>
                              <w:numPr>
                                <w:ilvl w:val="0"/>
                                <w:numId w:val="0"/>
                              </w:numPr>
                              <w:ind w:left="170"/>
                            </w:pPr>
                            <w:r>
                              <w:t xml:space="preserve">Til dette afsnit har vi brugt bekendtgørelse nr. XX om ko-præmie for 2024. </w:t>
                            </w:r>
                          </w:p>
                          <w:p w14:paraId="63995EC4" w14:textId="68D029C4" w:rsidR="00577FBC" w:rsidRPr="004950B6" w:rsidRDefault="00577FBC" w:rsidP="00B7472B">
                            <w:pPr>
                              <w:pStyle w:val="Opstilling-punkttegn"/>
                              <w:numPr>
                                <w:ilvl w:val="0"/>
                                <w:numId w:val="0"/>
                              </w:numPr>
                              <w:ind w:left="170"/>
                            </w:pPr>
                            <w:r>
                              <w:t>§ X om fremvisning af bilag.</w:t>
                            </w:r>
                          </w:p>
                          <w:p w14:paraId="78E50FE8" w14:textId="77777777" w:rsidR="00577FBC" w:rsidRDefault="00577FBC" w:rsidP="00462C68">
                            <w:pPr>
                              <w:rPr>
                                <w:sz w:val="20"/>
                                <w:szCs w:val="20"/>
                              </w:rPr>
                            </w:pPr>
                          </w:p>
                          <w:p w14:paraId="0D917DB3" w14:textId="77777777" w:rsidR="00577FBC" w:rsidRPr="00AF05B9" w:rsidRDefault="00577FBC" w:rsidP="00462C68">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3AB6C3" id="_x0000_s1030" type="#_x0000_t202" alt="Liste med links til bekendtgørelser i Retsinformation" style="position:absolute;margin-left:402.3pt;margin-top:33.95pt;width:453.5pt;height:65.25pt;z-index:2516961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Cc6WQIAAIwEAAAOAAAAZHJzL2Uyb0RvYy54bWysVNtu2zAMfR+wfxD0vtrJ4qQx6hRdugwD&#10;ugvW7gNkiY6F6uJJSuzsy/a+Hxslp212exnmB4EUxUPykPTF5aAV2YPz0pqKTs5ySsBwK6TZVvTz&#10;3ebFOSU+MCOYsgYqegBPL1fPn130XQlT21olwBEEMb7su4q2IXRllnnegmb+zHZg0NhYp1lA1W0z&#10;4ViP6Fpl0zyfZ711onOWg/d4ez0a6SrhNw3w8KFpPASiKoq5hXS6dNbxzFYXrNw61rWSH9Ng/5CF&#10;ZtJg0EeoaxYY2Tn5G5SW3Flvm3DGrc5s00gOqQasZpL/Us1tyzpItSA5vnukyf8/WP5+/9ERKSr6&#10;ckGJYRp7dAf3PjSgAplSIsBz5OtG+gBEgyBKmntPglSkhnswImy/f3OgPLZRkk8QsA1ju3AiIr19&#10;50uMctthnDC8sgOOSaLKdzeWI5Sx65aZLVw5Z/sWmMDyJtEzO3EdcXwEqft3VmCabBdsAhoapyP3&#10;yCZBdGzz4bG1MATC8bJYFMtZgSaOtvPp+XxRpBCsfPDunA9vwGoShYo6HJ2EzvY3PsRsWPnwJAbz&#10;VkmxkUolxW3rtXJkz3DMNuk7ov/0TBnSV3RZTIuRgL9C5Pniar7+E4SWAYlWUmMVefziI1ZG2l4b&#10;keTApBplTFmZI4+RupHEMNRD6vgs+kaOaysOSKyz43rgOqPQWveVkh5Xo6L+y445oES9Ndic5WQ2&#10;i7uUlFmxmKLiTi31qYUZjlAVDZSM4jqk/YtpG3uFTWxk4vcpk2PKOPKJ9uN6xp061dOrp5/I6gcA&#10;AAD//wMAUEsDBBQABgAIAAAAIQCtJIEm3wAAAAcBAAAPAAAAZHJzL2Rvd25yZXYueG1sTI/BTsMw&#10;EETvSPyDtUhcEHWoojYJcSoUhEC9IAoHjm68JBH2OsRuGvr1LCc4zs5o5m25mZ0VE46h96TgZpGA&#10;QGq86alV8Pb6cJ2BCFGT0dYTKvjGAJvq/KzUhfFHesFpF1vBJRQKraCLcSikDE2HToeFH5DY+/Cj&#10;05Hl2Eoz6iOXOyuXSbKSTvfEC50esO6w+dwdnIK6ftxmV5P9en7auvvTKU3fl8ErdXkx392CiDjH&#10;vzD84jM6VMy09wcyQVgF/EhUsFrnINjNkzUf9hzLsxRkVcr//NUPAAAA//8DAFBLAQItABQABgAI&#10;AAAAIQC2gziS/gAAAOEBAAATAAAAAAAAAAAAAAAAAAAAAABbQ29udGVudF9UeXBlc10ueG1sUEsB&#10;Ai0AFAAGAAgAAAAhADj9If/WAAAAlAEAAAsAAAAAAAAAAAAAAAAALwEAAF9yZWxzLy5yZWxzUEsB&#10;Ai0AFAAGAAgAAAAhAPucJzpZAgAAjAQAAA4AAAAAAAAAAAAAAAAALgIAAGRycy9lMm9Eb2MueG1s&#10;UEsBAi0AFAAGAAgAAAAhAK0kgSbfAAAABwEAAA8AAAAAAAAAAAAAAAAAswQAAGRycy9kb3ducmV2&#10;LnhtbFBLBQYAAAAABAAEAPMAAAC/BQAAAAA=&#10;" strokecolor="#007a6c">
                <v:textbox>
                  <w:txbxContent>
                    <w:p w14:paraId="79DD962D" w14:textId="77777777" w:rsidR="00577FBC" w:rsidRPr="00303A3A" w:rsidRDefault="00577FBC" w:rsidP="00462C68">
                      <w:pPr>
                        <w:rPr>
                          <w:b/>
                          <w:szCs w:val="20"/>
                        </w:rPr>
                      </w:pPr>
                      <w:r w:rsidRPr="00303A3A">
                        <w:rPr>
                          <w:b/>
                          <w:szCs w:val="20"/>
                        </w:rPr>
                        <w:t>Hvis du vil læse om love og regler</w:t>
                      </w:r>
                    </w:p>
                    <w:p w14:paraId="44D72ACB" w14:textId="23C5DE12" w:rsidR="00577FBC" w:rsidRDefault="00577FBC" w:rsidP="00462C68">
                      <w:pPr>
                        <w:rPr>
                          <w:sz w:val="20"/>
                          <w:szCs w:val="20"/>
                        </w:rPr>
                      </w:pPr>
                    </w:p>
                    <w:p w14:paraId="7FF1355E" w14:textId="52D1D524" w:rsidR="00577FBC" w:rsidRDefault="00577FBC" w:rsidP="00B7472B">
                      <w:pPr>
                        <w:pStyle w:val="Opstilling-punkttegn"/>
                        <w:numPr>
                          <w:ilvl w:val="0"/>
                          <w:numId w:val="0"/>
                        </w:numPr>
                        <w:ind w:left="170"/>
                      </w:pPr>
                      <w:r>
                        <w:t xml:space="preserve">Til dette afsnit har vi brugt bekendtgørelse nr. XX om ko-præmie for 2024. </w:t>
                      </w:r>
                    </w:p>
                    <w:p w14:paraId="63995EC4" w14:textId="68D029C4" w:rsidR="00577FBC" w:rsidRPr="004950B6" w:rsidRDefault="00577FBC" w:rsidP="00B7472B">
                      <w:pPr>
                        <w:pStyle w:val="Opstilling-punkttegn"/>
                        <w:numPr>
                          <w:ilvl w:val="0"/>
                          <w:numId w:val="0"/>
                        </w:numPr>
                        <w:ind w:left="170"/>
                      </w:pPr>
                      <w:r>
                        <w:t>§ X om fremvisning af bilag.</w:t>
                      </w:r>
                    </w:p>
                    <w:p w14:paraId="78E50FE8" w14:textId="77777777" w:rsidR="00577FBC" w:rsidRDefault="00577FBC" w:rsidP="00462C68">
                      <w:pPr>
                        <w:rPr>
                          <w:sz w:val="20"/>
                          <w:szCs w:val="20"/>
                        </w:rPr>
                      </w:pPr>
                    </w:p>
                    <w:p w14:paraId="0D917DB3" w14:textId="77777777" w:rsidR="00577FBC" w:rsidRPr="00AF05B9" w:rsidRDefault="00577FBC" w:rsidP="00462C68">
                      <w:pPr>
                        <w:rPr>
                          <w:sz w:val="20"/>
                          <w:szCs w:val="20"/>
                        </w:rPr>
                      </w:pPr>
                    </w:p>
                  </w:txbxContent>
                </v:textbox>
                <w10:wrap type="square" anchorx="margin"/>
              </v:shape>
            </w:pict>
          </mc:Fallback>
        </mc:AlternateContent>
      </w:r>
      <w:r w:rsidRPr="00F34A6A">
        <w:rPr>
          <w:rFonts w:asciiTheme="minorHAnsi" w:hAnsiTheme="minorHAnsi" w:cstheme="minorHAnsi"/>
          <w:iCs/>
          <w:highlight w:val="yellow"/>
        </w:rPr>
        <w:t>L</w:t>
      </w:r>
      <w:r w:rsidR="00327F81" w:rsidRPr="00A87CD6">
        <w:rPr>
          <w:rFonts w:asciiTheme="minorHAnsi" w:hAnsiTheme="minorHAnsi" w:cstheme="minorHAnsi"/>
          <w:iCs/>
          <w:highlight w:val="yellow"/>
        </w:rPr>
        <w:t>æs mere i</w:t>
      </w:r>
      <w:r w:rsidRPr="00F34A6A">
        <w:rPr>
          <w:rFonts w:asciiTheme="minorHAnsi" w:hAnsiTheme="minorHAnsi" w:cstheme="minorHAnsi"/>
          <w:iCs/>
          <w:highlight w:val="yellow"/>
        </w:rPr>
        <w:t xml:space="preserve"> </w:t>
      </w:r>
      <w:r w:rsidR="00C545DF" w:rsidRPr="00F34A6A">
        <w:rPr>
          <w:rFonts w:asciiTheme="minorHAnsi" w:hAnsiTheme="minorHAnsi" w:cstheme="minorHAnsi"/>
          <w:iCs/>
          <w:highlight w:val="yellow"/>
        </w:rPr>
        <w:t>Vejledning om kontrol og administrative sanktioner 2024</w:t>
      </w:r>
      <w:r w:rsidR="00B1220C" w:rsidRPr="00A87CD6">
        <w:rPr>
          <w:rFonts w:asciiTheme="minorHAnsi" w:hAnsiTheme="minorHAnsi" w:cstheme="minorHAnsi"/>
          <w:iCs/>
        </w:rPr>
        <w:t>.</w:t>
      </w:r>
    </w:p>
    <w:p w14:paraId="16F53DDA" w14:textId="631674BF" w:rsidR="00DE03E8" w:rsidRDefault="00DE03E8">
      <w:pPr>
        <w:rPr>
          <w:rFonts w:eastAsiaTheme="majorEastAsia" w:cstheme="majorBidi"/>
          <w:b/>
          <w:bCs/>
          <w:sz w:val="50"/>
          <w:szCs w:val="28"/>
        </w:rPr>
      </w:pPr>
      <w:r>
        <w:br w:type="page"/>
      </w:r>
    </w:p>
    <w:p w14:paraId="1551618F" w14:textId="5A5A680E" w:rsidR="00AC05B1" w:rsidRDefault="00501CA1" w:rsidP="003860BB">
      <w:pPr>
        <w:pStyle w:val="Overskrift1"/>
      </w:pPr>
      <w:bookmarkStart w:id="79" w:name="_Toc118891382"/>
      <w:bookmarkStart w:id="80" w:name="_Toc118891424"/>
      <w:bookmarkStart w:id="81" w:name="_Toc149642910"/>
      <w:r>
        <w:rPr>
          <w:noProof/>
          <w:lang w:eastAsia="da-DK"/>
        </w:rPr>
        <w:drawing>
          <wp:anchor distT="0" distB="0" distL="114300" distR="114300" simplePos="0" relativeHeight="251680768" behindDoc="0" locked="0" layoutInCell="1" allowOverlap="1" wp14:anchorId="47835A8D" wp14:editId="5BBE8FD0">
            <wp:simplePos x="0" y="0"/>
            <wp:positionH relativeFrom="column">
              <wp:posOffset>-719455</wp:posOffset>
            </wp:positionH>
            <wp:positionV relativeFrom="page">
              <wp:posOffset>266700</wp:posOffset>
            </wp:positionV>
            <wp:extent cx="7200000" cy="2520000"/>
            <wp:effectExtent l="0" t="0" r="1270" b="0"/>
            <wp:wrapThrough wrapText="bothSides">
              <wp:wrapPolygon edited="0">
                <wp:start x="0" y="0"/>
                <wp:lineTo x="0" y="21393"/>
                <wp:lineTo x="21547" y="21393"/>
                <wp:lineTo x="21547" y="0"/>
                <wp:lineTo x="0" y="0"/>
              </wp:wrapPolygon>
            </wp:wrapThrough>
            <wp:docPr id="26" name="Billede 26"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P-kap15-202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r w:rsidR="007108A3">
        <w:t>Hørings- og afgørelsesbrev</w:t>
      </w:r>
      <w:bookmarkEnd w:id="79"/>
      <w:bookmarkEnd w:id="80"/>
      <w:bookmarkEnd w:id="81"/>
    </w:p>
    <w:p w14:paraId="72D2B525" w14:textId="530AE377" w:rsidR="00651D53" w:rsidRDefault="00AC05B1" w:rsidP="00AC05B1">
      <w:pPr>
        <w:spacing w:line="360" w:lineRule="auto"/>
        <w:rPr>
          <w:rFonts w:asciiTheme="minorHAnsi" w:hAnsiTheme="minorHAnsi" w:cstheme="minorHAnsi"/>
        </w:rPr>
      </w:pPr>
      <w:r>
        <w:rPr>
          <w:rFonts w:asciiTheme="minorHAnsi" w:hAnsiTheme="minorHAnsi" w:cstheme="minorHAnsi"/>
        </w:rPr>
        <w:t>Hvis du</w:t>
      </w:r>
      <w:r w:rsidR="005C4686">
        <w:rPr>
          <w:rFonts w:asciiTheme="minorHAnsi" w:hAnsiTheme="minorHAnsi" w:cstheme="minorHAnsi"/>
        </w:rPr>
        <w:t xml:space="preserve"> har ansøgt om</w:t>
      </w:r>
      <w:r w:rsidR="007108A3">
        <w:rPr>
          <w:rFonts w:asciiTheme="minorHAnsi" w:hAnsiTheme="minorHAnsi" w:cstheme="minorHAnsi"/>
        </w:rPr>
        <w:t xml:space="preserve"> </w:t>
      </w:r>
      <w:r w:rsidR="00B13101">
        <w:rPr>
          <w:rFonts w:asciiTheme="minorHAnsi" w:hAnsiTheme="minorHAnsi" w:cstheme="minorHAnsi"/>
        </w:rPr>
        <w:t>ko-præmie</w:t>
      </w:r>
      <w:r w:rsidR="0094269D">
        <w:rPr>
          <w:rFonts w:asciiTheme="minorHAnsi" w:hAnsiTheme="minorHAnsi" w:cstheme="minorHAnsi"/>
        </w:rPr>
        <w:t>,</w:t>
      </w:r>
      <w:r w:rsidR="007108A3">
        <w:rPr>
          <w:rFonts w:asciiTheme="minorHAnsi" w:hAnsiTheme="minorHAnsi" w:cstheme="minorHAnsi"/>
        </w:rPr>
        <w:t xml:space="preserve"> </w:t>
      </w:r>
      <w:r w:rsidR="00FF3E89">
        <w:rPr>
          <w:rFonts w:asciiTheme="minorHAnsi" w:hAnsiTheme="minorHAnsi" w:cstheme="minorHAnsi"/>
        </w:rPr>
        <w:t>vil du modtage et høringsbrev</w:t>
      </w:r>
      <w:r w:rsidR="007108A3">
        <w:rPr>
          <w:rFonts w:asciiTheme="minorHAnsi" w:hAnsiTheme="minorHAnsi" w:cstheme="minorHAnsi"/>
        </w:rPr>
        <w:t xml:space="preserve"> </w:t>
      </w:r>
      <w:r w:rsidR="00651D53">
        <w:rPr>
          <w:rFonts w:asciiTheme="minorHAnsi" w:hAnsiTheme="minorHAnsi" w:cstheme="minorHAnsi"/>
        </w:rPr>
        <w:t xml:space="preserve">med oplysninger </w:t>
      </w:r>
      <w:r w:rsidR="007108A3">
        <w:rPr>
          <w:rFonts w:asciiTheme="minorHAnsi" w:hAnsiTheme="minorHAnsi" w:cstheme="minorHAnsi"/>
        </w:rPr>
        <w:t>om det antal</w:t>
      </w:r>
      <w:r w:rsidR="00651D53">
        <w:rPr>
          <w:rFonts w:asciiTheme="minorHAnsi" w:hAnsiTheme="minorHAnsi" w:cstheme="minorHAnsi"/>
        </w:rPr>
        <w:t xml:space="preserve"> køer</w:t>
      </w:r>
      <w:r w:rsidR="0094269D">
        <w:rPr>
          <w:rFonts w:asciiTheme="minorHAnsi" w:hAnsiTheme="minorHAnsi" w:cstheme="minorHAnsi"/>
        </w:rPr>
        <w:t>,</w:t>
      </w:r>
      <w:r w:rsidR="00651D53">
        <w:rPr>
          <w:rFonts w:asciiTheme="minorHAnsi" w:hAnsiTheme="minorHAnsi" w:cstheme="minorHAnsi"/>
        </w:rPr>
        <w:t xml:space="preserve"> </w:t>
      </w:r>
      <w:r w:rsidR="00B026E3">
        <w:rPr>
          <w:rFonts w:asciiTheme="minorHAnsi" w:hAnsiTheme="minorHAnsi" w:cstheme="minorHAnsi"/>
        </w:rPr>
        <w:t>Landbrugsstyrelsen</w:t>
      </w:r>
      <w:r w:rsidR="007108A3">
        <w:rPr>
          <w:rFonts w:asciiTheme="minorHAnsi" w:hAnsiTheme="minorHAnsi" w:cstheme="minorHAnsi"/>
        </w:rPr>
        <w:t xml:space="preserve"> har registreret</w:t>
      </w:r>
      <w:r w:rsidR="006F2EF6">
        <w:rPr>
          <w:rFonts w:asciiTheme="minorHAnsi" w:hAnsiTheme="minorHAnsi" w:cstheme="minorHAnsi"/>
        </w:rPr>
        <w:t>,</w:t>
      </w:r>
      <w:r w:rsidR="007108A3">
        <w:rPr>
          <w:rFonts w:asciiTheme="minorHAnsi" w:hAnsiTheme="minorHAnsi" w:cstheme="minorHAnsi"/>
        </w:rPr>
        <w:t xml:space="preserve"> du har </w:t>
      </w:r>
      <w:r w:rsidR="00651D53">
        <w:rPr>
          <w:rFonts w:asciiTheme="minorHAnsi" w:hAnsiTheme="minorHAnsi" w:cstheme="minorHAnsi"/>
        </w:rPr>
        <w:t>på ændringsfristen for fællesskemaet</w:t>
      </w:r>
      <w:r w:rsidR="007108A3">
        <w:rPr>
          <w:rFonts w:asciiTheme="minorHAnsi" w:hAnsiTheme="minorHAnsi" w:cstheme="minorHAnsi"/>
        </w:rPr>
        <w:t xml:space="preserve">. </w:t>
      </w:r>
    </w:p>
    <w:p w14:paraId="671103CF" w14:textId="77777777" w:rsidR="009975DB" w:rsidRDefault="009975DB" w:rsidP="00AC05B1">
      <w:pPr>
        <w:spacing w:line="360" w:lineRule="auto"/>
        <w:rPr>
          <w:rFonts w:asciiTheme="minorHAnsi" w:hAnsiTheme="minorHAnsi" w:cstheme="minorHAnsi"/>
        </w:rPr>
      </w:pPr>
    </w:p>
    <w:p w14:paraId="12CC0E9E" w14:textId="33298ED7" w:rsidR="009975DB" w:rsidRDefault="009975DB" w:rsidP="00AC05B1">
      <w:pPr>
        <w:spacing w:line="360" w:lineRule="auto"/>
        <w:rPr>
          <w:rFonts w:asciiTheme="minorHAnsi" w:hAnsiTheme="minorHAnsi" w:cstheme="minorHAnsi"/>
        </w:rPr>
      </w:pPr>
      <w:r w:rsidRPr="002A6DF1">
        <w:rPr>
          <w:rFonts w:asciiTheme="minorHAnsi" w:hAnsiTheme="minorHAnsi" w:cstheme="minorHAnsi"/>
        </w:rPr>
        <w:t xml:space="preserve">På den måde giver vi dig mulighed for at tjekke vores oplysninger om dine </w:t>
      </w:r>
      <w:r>
        <w:rPr>
          <w:rFonts w:asciiTheme="minorHAnsi" w:hAnsiTheme="minorHAnsi" w:cstheme="minorHAnsi"/>
        </w:rPr>
        <w:t>registrerede køer</w:t>
      </w:r>
      <w:r w:rsidR="00B30471">
        <w:rPr>
          <w:rFonts w:asciiTheme="minorHAnsi" w:hAnsiTheme="minorHAnsi" w:cstheme="minorHAnsi"/>
        </w:rPr>
        <w:t>.</w:t>
      </w:r>
    </w:p>
    <w:p w14:paraId="39767D36" w14:textId="77777777" w:rsidR="007108A3" w:rsidRDefault="007108A3" w:rsidP="00AC05B1">
      <w:pPr>
        <w:spacing w:line="360" w:lineRule="auto"/>
        <w:rPr>
          <w:rFonts w:asciiTheme="minorHAnsi" w:hAnsiTheme="minorHAnsi" w:cstheme="minorHAnsi"/>
        </w:rPr>
      </w:pPr>
    </w:p>
    <w:p w14:paraId="19DEF26D" w14:textId="42BA6A04" w:rsidR="00E327C3" w:rsidRPr="002A6DF1" w:rsidRDefault="00E327C3" w:rsidP="00E327C3">
      <w:pPr>
        <w:spacing w:line="360" w:lineRule="auto"/>
        <w:rPr>
          <w:rFonts w:asciiTheme="minorHAnsi" w:hAnsiTheme="minorHAnsi" w:cstheme="minorHAnsi"/>
        </w:rPr>
      </w:pPr>
      <w:r w:rsidRPr="002A6DF1">
        <w:rPr>
          <w:rFonts w:asciiTheme="minorHAnsi" w:hAnsiTheme="minorHAnsi" w:cstheme="minorHAnsi"/>
        </w:rPr>
        <w:t xml:space="preserve">De oplysninger, vi har om dine </w:t>
      </w:r>
      <w:r>
        <w:rPr>
          <w:rFonts w:asciiTheme="minorHAnsi" w:hAnsiTheme="minorHAnsi" w:cstheme="minorHAnsi"/>
        </w:rPr>
        <w:t>køer</w:t>
      </w:r>
      <w:r w:rsidRPr="002A6DF1">
        <w:rPr>
          <w:rFonts w:asciiTheme="minorHAnsi" w:hAnsiTheme="minorHAnsi" w:cstheme="minorHAnsi"/>
        </w:rPr>
        <w:t xml:space="preserve">, stammer fra CHR. Vi kører disse oplysninger sammen i vores kontrolsystem for at kunne kontrollere, om dine dyr er berettiget til </w:t>
      </w:r>
      <w:r>
        <w:rPr>
          <w:rFonts w:asciiTheme="minorHAnsi" w:hAnsiTheme="minorHAnsi" w:cstheme="minorHAnsi"/>
        </w:rPr>
        <w:t>ko-præmie</w:t>
      </w:r>
      <w:r w:rsidR="00B30471">
        <w:rPr>
          <w:rFonts w:asciiTheme="minorHAnsi" w:hAnsiTheme="minorHAnsi" w:cstheme="minorHAnsi"/>
        </w:rPr>
        <w:t>.</w:t>
      </w:r>
    </w:p>
    <w:p w14:paraId="1906F134" w14:textId="77777777" w:rsidR="00E327C3" w:rsidRPr="002A6DF1" w:rsidRDefault="00E327C3" w:rsidP="00E327C3">
      <w:pPr>
        <w:spacing w:line="360" w:lineRule="auto"/>
        <w:rPr>
          <w:rFonts w:asciiTheme="minorHAnsi" w:hAnsiTheme="minorHAnsi" w:cstheme="minorHAnsi"/>
        </w:rPr>
      </w:pPr>
    </w:p>
    <w:p w14:paraId="35EADD0A" w14:textId="26083CE3" w:rsidR="00E327C3" w:rsidRPr="002A6DF1" w:rsidRDefault="00E327C3" w:rsidP="00E327C3">
      <w:pPr>
        <w:spacing w:line="360" w:lineRule="auto"/>
        <w:rPr>
          <w:rFonts w:asciiTheme="minorHAnsi" w:hAnsiTheme="minorHAnsi" w:cstheme="minorHAnsi"/>
        </w:rPr>
      </w:pPr>
      <w:r w:rsidRPr="002A6DF1">
        <w:rPr>
          <w:rFonts w:asciiTheme="minorHAnsi" w:hAnsiTheme="minorHAnsi" w:cstheme="minorHAnsi"/>
        </w:rPr>
        <w:t>D</w:t>
      </w:r>
      <w:r w:rsidR="00C007DE">
        <w:rPr>
          <w:rFonts w:asciiTheme="minorHAnsi" w:hAnsiTheme="minorHAnsi" w:cstheme="minorHAnsi"/>
        </w:rPr>
        <w:t>u skal være opmærksom på, at køer</w:t>
      </w:r>
      <w:r w:rsidRPr="002A6DF1">
        <w:rPr>
          <w:rFonts w:asciiTheme="minorHAnsi" w:hAnsiTheme="minorHAnsi" w:cstheme="minorHAnsi"/>
        </w:rPr>
        <w:t xml:space="preserve"> med overtrædelser/fejl, der er fundet ved</w:t>
      </w:r>
      <w:r w:rsidR="00C007DE">
        <w:rPr>
          <w:rFonts w:asciiTheme="minorHAnsi" w:hAnsiTheme="minorHAnsi" w:cstheme="minorHAnsi"/>
        </w:rPr>
        <w:t xml:space="preserve"> et eventuelt</w:t>
      </w:r>
      <w:r w:rsidRPr="002A6DF1">
        <w:rPr>
          <w:rFonts w:asciiTheme="minorHAnsi" w:hAnsiTheme="minorHAnsi" w:cstheme="minorHAnsi"/>
        </w:rPr>
        <w:t xml:space="preserve"> kontrol</w:t>
      </w:r>
      <w:r w:rsidR="00C007DE">
        <w:rPr>
          <w:rFonts w:asciiTheme="minorHAnsi" w:hAnsiTheme="minorHAnsi" w:cstheme="minorHAnsi"/>
        </w:rPr>
        <w:t>besøg</w:t>
      </w:r>
      <w:r w:rsidRPr="002A6DF1">
        <w:rPr>
          <w:rFonts w:asciiTheme="minorHAnsi" w:hAnsiTheme="minorHAnsi" w:cstheme="minorHAnsi"/>
        </w:rPr>
        <w:t> på din bedrift, ikke fremgår af dette brev, men</w:t>
      </w:r>
      <w:r w:rsidR="00C007DE">
        <w:rPr>
          <w:rFonts w:asciiTheme="minorHAnsi" w:hAnsiTheme="minorHAnsi" w:cstheme="minorHAnsi"/>
        </w:rPr>
        <w:t xml:space="preserve"> af det høringsbrev, som kontrolløren sender til dig eft</w:t>
      </w:r>
      <w:r w:rsidR="00A702E8">
        <w:rPr>
          <w:rFonts w:asciiTheme="minorHAnsi" w:hAnsiTheme="minorHAnsi" w:cstheme="minorHAnsi"/>
        </w:rPr>
        <w:t>er kontrolbesøget.</w:t>
      </w:r>
    </w:p>
    <w:p w14:paraId="0E2E8D45" w14:textId="77777777" w:rsidR="00E327C3" w:rsidRPr="002A6DF1" w:rsidRDefault="00E327C3" w:rsidP="00E327C3">
      <w:pPr>
        <w:spacing w:line="360" w:lineRule="auto"/>
        <w:rPr>
          <w:rFonts w:asciiTheme="minorHAnsi" w:hAnsiTheme="minorHAnsi" w:cstheme="minorHAnsi"/>
        </w:rPr>
      </w:pPr>
    </w:p>
    <w:p w14:paraId="36CD686E" w14:textId="1C23C7C8" w:rsidR="007D5EF9" w:rsidRPr="002A6DF1" w:rsidRDefault="00E327C3" w:rsidP="00E327C3">
      <w:pPr>
        <w:spacing w:line="360" w:lineRule="auto"/>
        <w:rPr>
          <w:rFonts w:asciiTheme="minorHAnsi" w:hAnsiTheme="minorHAnsi" w:cstheme="minorHAnsi"/>
        </w:rPr>
      </w:pPr>
      <w:r w:rsidRPr="002A6DF1">
        <w:rPr>
          <w:rFonts w:asciiTheme="minorHAnsi" w:hAnsiTheme="minorHAnsi" w:cstheme="minorHAnsi"/>
        </w:rPr>
        <w:t xml:space="preserve">Du skal desuden være opmærksom på, at </w:t>
      </w:r>
      <w:r w:rsidR="009975DB">
        <w:rPr>
          <w:rFonts w:cs="Arial"/>
        </w:rPr>
        <w:t>listen kun indeholder de CKR-numre</w:t>
      </w:r>
      <w:r w:rsidR="008E7021">
        <w:rPr>
          <w:rFonts w:cs="Arial"/>
        </w:rPr>
        <w:t xml:space="preserve"> (koens identifikationsnummer)</w:t>
      </w:r>
      <w:r w:rsidR="009975DB">
        <w:rPr>
          <w:rFonts w:cs="Arial"/>
        </w:rPr>
        <w:t>, som var registreret som køer på skæringsdatoen</w:t>
      </w:r>
      <w:r w:rsidR="00B30471">
        <w:rPr>
          <w:rFonts w:cs="Arial"/>
        </w:rPr>
        <w:t>.</w:t>
      </w:r>
      <w:r w:rsidR="009975DB">
        <w:rPr>
          <w:rFonts w:cs="Arial"/>
        </w:rPr>
        <w:t xml:space="preserve"> Køer, som var registreret som kvier eller andet på skæringsdatoen, vil ikke kunne få ko-præmie i ansøgningsåret. </w:t>
      </w:r>
      <w:r w:rsidR="009975DB" w:rsidRPr="00666E5B">
        <w:rPr>
          <w:rFonts w:cs="Arial"/>
        </w:rPr>
        <w:t>Det er derfor vigtigt, at du hurtigst muligt tjekker oplysningerne på dine køer.</w:t>
      </w:r>
    </w:p>
    <w:p w14:paraId="13D563D3" w14:textId="77777777" w:rsidR="00E327C3" w:rsidRPr="002A6DF1" w:rsidRDefault="00E327C3" w:rsidP="00E327C3">
      <w:pPr>
        <w:spacing w:line="360" w:lineRule="auto"/>
        <w:rPr>
          <w:rFonts w:asciiTheme="minorHAnsi" w:hAnsiTheme="minorHAnsi" w:cstheme="minorHAnsi"/>
        </w:rPr>
      </w:pPr>
    </w:p>
    <w:p w14:paraId="7C634694" w14:textId="46AC3AF4" w:rsidR="00E327C3" w:rsidRPr="002A6DF1" w:rsidRDefault="00E327C3" w:rsidP="00E327C3">
      <w:pPr>
        <w:spacing w:line="360" w:lineRule="auto"/>
        <w:rPr>
          <w:rFonts w:asciiTheme="minorHAnsi" w:hAnsiTheme="minorHAnsi" w:cstheme="minorHAnsi"/>
          <w:b/>
        </w:rPr>
      </w:pPr>
      <w:r w:rsidRPr="002A6DF1">
        <w:rPr>
          <w:rFonts w:asciiTheme="minorHAnsi" w:hAnsiTheme="minorHAnsi" w:cstheme="minorHAnsi"/>
          <w:b/>
        </w:rPr>
        <w:t xml:space="preserve">Er du ikke enig i oplysningerne om dine </w:t>
      </w:r>
      <w:r w:rsidR="00B32159">
        <w:rPr>
          <w:rFonts w:asciiTheme="minorHAnsi" w:hAnsiTheme="minorHAnsi" w:cstheme="minorHAnsi"/>
          <w:b/>
        </w:rPr>
        <w:t>køer</w:t>
      </w:r>
      <w:r w:rsidRPr="002A6DF1">
        <w:rPr>
          <w:rFonts w:asciiTheme="minorHAnsi" w:hAnsiTheme="minorHAnsi" w:cstheme="minorHAnsi"/>
          <w:b/>
        </w:rPr>
        <w:t xml:space="preserve">? </w:t>
      </w:r>
    </w:p>
    <w:p w14:paraId="07978D10" w14:textId="39546615" w:rsidR="00E327C3" w:rsidRPr="002A6DF1" w:rsidRDefault="00E327C3" w:rsidP="00E327C3">
      <w:pPr>
        <w:spacing w:line="360" w:lineRule="auto"/>
        <w:rPr>
          <w:rFonts w:asciiTheme="minorHAnsi" w:hAnsiTheme="minorHAnsi" w:cstheme="minorHAnsi"/>
        </w:rPr>
      </w:pPr>
      <w:r w:rsidRPr="002A6DF1">
        <w:rPr>
          <w:rFonts w:asciiTheme="minorHAnsi" w:hAnsiTheme="minorHAnsi" w:cstheme="minorHAnsi"/>
        </w:rPr>
        <w:t xml:space="preserve">Hvis du ikke er enig i oplysningerne om dine </w:t>
      </w:r>
      <w:r w:rsidR="00B32159">
        <w:rPr>
          <w:rFonts w:asciiTheme="minorHAnsi" w:hAnsiTheme="minorHAnsi" w:cstheme="minorHAnsi"/>
        </w:rPr>
        <w:t>køer</w:t>
      </w:r>
      <w:r w:rsidR="007D5EF9">
        <w:rPr>
          <w:rFonts w:asciiTheme="minorHAnsi" w:hAnsiTheme="minorHAnsi" w:cstheme="minorHAnsi"/>
        </w:rPr>
        <w:t xml:space="preserve"> i </w:t>
      </w:r>
      <w:r w:rsidRPr="002A6DF1">
        <w:rPr>
          <w:rFonts w:asciiTheme="minorHAnsi" w:hAnsiTheme="minorHAnsi" w:cstheme="minorHAnsi"/>
        </w:rPr>
        <w:t>brev</w:t>
      </w:r>
      <w:r w:rsidR="007D5EF9">
        <w:rPr>
          <w:rFonts w:asciiTheme="minorHAnsi" w:hAnsiTheme="minorHAnsi" w:cstheme="minorHAnsi"/>
        </w:rPr>
        <w:t>et</w:t>
      </w:r>
      <w:r w:rsidRPr="002A6DF1">
        <w:rPr>
          <w:rFonts w:asciiTheme="minorHAnsi" w:hAnsiTheme="minorHAnsi" w:cstheme="minorHAnsi"/>
        </w:rPr>
        <w:t xml:space="preserve"> </w:t>
      </w:r>
      <w:r w:rsidR="00FF3E89">
        <w:rPr>
          <w:rFonts w:asciiTheme="minorHAnsi" w:hAnsiTheme="minorHAnsi" w:cstheme="minorHAnsi"/>
        </w:rPr>
        <w:t>du har modtaget fra os</w:t>
      </w:r>
      <w:r w:rsidRPr="002A6DF1">
        <w:rPr>
          <w:rFonts w:asciiTheme="minorHAnsi" w:hAnsiTheme="minorHAnsi" w:cstheme="minorHAnsi"/>
        </w:rPr>
        <w:t xml:space="preserve">, skal du reagere inden den oplyste frist. Du skal forklare os hvorfor, du ikke er enig. Du skal desuden vedlægge relevant dokumentation. Det kan være købs- eller salgsaftaler, skærmdumps fra dit </w:t>
      </w:r>
      <w:r w:rsidR="00661D39">
        <w:rPr>
          <w:rFonts w:asciiTheme="minorHAnsi" w:hAnsiTheme="minorHAnsi" w:cstheme="minorHAnsi"/>
        </w:rPr>
        <w:t>it-program</w:t>
      </w:r>
      <w:r w:rsidRPr="002A6DF1">
        <w:rPr>
          <w:rFonts w:asciiTheme="minorHAnsi" w:hAnsiTheme="minorHAnsi" w:cstheme="minorHAnsi"/>
        </w:rPr>
        <w:t xml:space="preserve"> for dit kvæghold eller anden dokumentation, du mener kan dokumentere, at der er fejl i vores oplysninger om dine </w:t>
      </w:r>
      <w:r w:rsidR="00661D39">
        <w:rPr>
          <w:rFonts w:asciiTheme="minorHAnsi" w:hAnsiTheme="minorHAnsi" w:cstheme="minorHAnsi"/>
        </w:rPr>
        <w:t>registrerede køer</w:t>
      </w:r>
      <w:r w:rsidRPr="002A6DF1">
        <w:rPr>
          <w:rFonts w:asciiTheme="minorHAnsi" w:hAnsiTheme="minorHAnsi" w:cstheme="minorHAnsi"/>
        </w:rPr>
        <w:t xml:space="preserve">.                  </w:t>
      </w:r>
    </w:p>
    <w:p w14:paraId="5C0B4480" w14:textId="77777777" w:rsidR="00E327C3" w:rsidRPr="002A6DF1" w:rsidRDefault="00E327C3" w:rsidP="00E327C3">
      <w:pPr>
        <w:spacing w:line="360" w:lineRule="auto"/>
        <w:rPr>
          <w:rFonts w:asciiTheme="minorHAnsi" w:hAnsiTheme="minorHAnsi" w:cstheme="minorHAnsi"/>
        </w:rPr>
      </w:pPr>
    </w:p>
    <w:p w14:paraId="348E4A06" w14:textId="48F5F7D7" w:rsidR="00A40770" w:rsidRPr="00A40770" w:rsidRDefault="00A40770" w:rsidP="00A40770">
      <w:pPr>
        <w:spacing w:line="360" w:lineRule="auto"/>
        <w:rPr>
          <w:rFonts w:asciiTheme="minorHAnsi" w:hAnsiTheme="minorHAnsi" w:cstheme="minorHAnsi"/>
        </w:rPr>
      </w:pPr>
      <w:r w:rsidRPr="00A40770">
        <w:rPr>
          <w:rFonts w:asciiTheme="minorHAnsi" w:hAnsiTheme="minorHAnsi" w:cstheme="minorHAnsi"/>
        </w:rPr>
        <w:t>Har du indsendt en forklaring og dokumentation på, at der</w:t>
      </w:r>
      <w:r w:rsidR="009975DB">
        <w:rPr>
          <w:rFonts w:asciiTheme="minorHAnsi" w:hAnsiTheme="minorHAnsi" w:cstheme="minorHAnsi"/>
        </w:rPr>
        <w:t xml:space="preserve"> er fejl/mangler i vores oversigt over</w:t>
      </w:r>
      <w:r w:rsidRPr="00A40770">
        <w:rPr>
          <w:rFonts w:asciiTheme="minorHAnsi" w:hAnsiTheme="minorHAnsi" w:cstheme="minorHAnsi"/>
        </w:rPr>
        <w:t xml:space="preserve"> </w:t>
      </w:r>
      <w:r>
        <w:rPr>
          <w:rFonts w:asciiTheme="minorHAnsi" w:hAnsiTheme="minorHAnsi" w:cstheme="minorHAnsi"/>
        </w:rPr>
        <w:t>dine køer</w:t>
      </w:r>
      <w:r w:rsidRPr="00A40770">
        <w:rPr>
          <w:rFonts w:asciiTheme="minorHAnsi" w:hAnsiTheme="minorHAnsi" w:cstheme="minorHAnsi"/>
        </w:rPr>
        <w:t>, tager vi det med i vores vurdering af din ansøgn</w:t>
      </w:r>
      <w:r>
        <w:rPr>
          <w:rFonts w:asciiTheme="minorHAnsi" w:hAnsiTheme="minorHAnsi" w:cstheme="minorHAnsi"/>
        </w:rPr>
        <w:t>ing om ko-</w:t>
      </w:r>
      <w:r w:rsidRPr="00A40770">
        <w:rPr>
          <w:rFonts w:asciiTheme="minorHAnsi" w:hAnsiTheme="minorHAnsi" w:cstheme="minorHAnsi"/>
        </w:rPr>
        <w:t xml:space="preserve">præmie. </w:t>
      </w:r>
    </w:p>
    <w:p w14:paraId="51BAA863" w14:textId="77777777" w:rsidR="00A40770" w:rsidRPr="00A40770" w:rsidRDefault="00A40770" w:rsidP="00A40770">
      <w:pPr>
        <w:spacing w:line="360" w:lineRule="auto"/>
        <w:rPr>
          <w:rFonts w:asciiTheme="minorHAnsi" w:hAnsiTheme="minorHAnsi" w:cstheme="minorHAnsi"/>
        </w:rPr>
      </w:pPr>
    </w:p>
    <w:p w14:paraId="00DAC080" w14:textId="3329C552" w:rsidR="00A40770" w:rsidRPr="00A40770" w:rsidRDefault="00A40770" w:rsidP="00A40770">
      <w:pPr>
        <w:spacing w:line="360" w:lineRule="auto"/>
        <w:rPr>
          <w:rFonts w:asciiTheme="minorHAnsi" w:hAnsiTheme="minorHAnsi" w:cstheme="minorHAnsi"/>
        </w:rPr>
      </w:pPr>
      <w:r w:rsidRPr="00A40770">
        <w:rPr>
          <w:rFonts w:asciiTheme="minorHAnsi" w:hAnsiTheme="minorHAnsi" w:cstheme="minorHAnsi"/>
        </w:rPr>
        <w:t>Du</w:t>
      </w:r>
      <w:r w:rsidR="00B4344F">
        <w:rPr>
          <w:rFonts w:asciiTheme="minorHAnsi" w:hAnsiTheme="minorHAnsi" w:cstheme="minorHAnsi"/>
        </w:rPr>
        <w:t xml:space="preserve"> vil modtage et brev med en afgørelse på din ansøgning i perioden 1. marts til 30.juni året efter din ansøgning. H</w:t>
      </w:r>
      <w:r w:rsidRPr="00A40770">
        <w:rPr>
          <w:rFonts w:asciiTheme="minorHAnsi" w:hAnsiTheme="minorHAnsi" w:cstheme="minorHAnsi"/>
        </w:rPr>
        <w:t xml:space="preserve">vis du får </w:t>
      </w:r>
      <w:r>
        <w:rPr>
          <w:rFonts w:asciiTheme="minorHAnsi" w:hAnsiTheme="minorHAnsi" w:cstheme="minorHAnsi"/>
        </w:rPr>
        <w:t xml:space="preserve">en reduktion i antallet af </w:t>
      </w:r>
      <w:r w:rsidR="000C05FA">
        <w:rPr>
          <w:rFonts w:asciiTheme="minorHAnsi" w:hAnsiTheme="minorHAnsi" w:cstheme="minorHAnsi"/>
        </w:rPr>
        <w:t xml:space="preserve">køer </w:t>
      </w:r>
      <w:r>
        <w:rPr>
          <w:rFonts w:asciiTheme="minorHAnsi" w:hAnsiTheme="minorHAnsi" w:cstheme="minorHAnsi"/>
        </w:rPr>
        <w:t>eller sanktion på dine køer</w:t>
      </w:r>
      <w:r w:rsidR="00B4344F">
        <w:rPr>
          <w:rFonts w:asciiTheme="minorHAnsi" w:hAnsiTheme="minorHAnsi" w:cstheme="minorHAnsi"/>
        </w:rPr>
        <w:t>,</w:t>
      </w:r>
      <w:r w:rsidRPr="00A40770">
        <w:rPr>
          <w:rFonts w:asciiTheme="minorHAnsi" w:hAnsiTheme="minorHAnsi" w:cstheme="minorHAnsi"/>
        </w:rPr>
        <w:t xml:space="preserve"> vil</w:t>
      </w:r>
      <w:r w:rsidR="00B4344F">
        <w:rPr>
          <w:rFonts w:asciiTheme="minorHAnsi" w:hAnsiTheme="minorHAnsi" w:cstheme="minorHAnsi"/>
        </w:rPr>
        <w:t xml:space="preserve"> du</w:t>
      </w:r>
      <w:r w:rsidRPr="00A40770">
        <w:rPr>
          <w:rFonts w:asciiTheme="minorHAnsi" w:hAnsiTheme="minorHAnsi" w:cstheme="minorHAnsi"/>
        </w:rPr>
        <w:t xml:space="preserve"> i brev</w:t>
      </w:r>
      <w:r w:rsidR="007D5EF9">
        <w:rPr>
          <w:rFonts w:asciiTheme="minorHAnsi" w:hAnsiTheme="minorHAnsi" w:cstheme="minorHAnsi"/>
        </w:rPr>
        <w:t>et</w:t>
      </w:r>
      <w:r w:rsidRPr="00A40770">
        <w:rPr>
          <w:rFonts w:asciiTheme="minorHAnsi" w:hAnsiTheme="minorHAnsi" w:cstheme="minorHAnsi"/>
        </w:rPr>
        <w:t xml:space="preserve"> få en begrundelse for, hvorfor du ikke vil modtage </w:t>
      </w:r>
      <w:r>
        <w:rPr>
          <w:rFonts w:asciiTheme="minorHAnsi" w:hAnsiTheme="minorHAnsi" w:cstheme="minorHAnsi"/>
        </w:rPr>
        <w:t>ko-</w:t>
      </w:r>
      <w:r w:rsidRPr="00A40770">
        <w:rPr>
          <w:rFonts w:asciiTheme="minorHAnsi" w:hAnsiTheme="minorHAnsi" w:cstheme="minorHAnsi"/>
        </w:rPr>
        <w:t xml:space="preserve">præmie for disse </w:t>
      </w:r>
      <w:r>
        <w:rPr>
          <w:rFonts w:asciiTheme="minorHAnsi" w:hAnsiTheme="minorHAnsi" w:cstheme="minorHAnsi"/>
        </w:rPr>
        <w:t>køer</w:t>
      </w:r>
      <w:r w:rsidRPr="00A40770">
        <w:rPr>
          <w:rFonts w:asciiTheme="minorHAnsi" w:hAnsiTheme="minorHAnsi" w:cstheme="minorHAnsi"/>
        </w:rPr>
        <w:t xml:space="preserve"> med overtrædelser/fejl. Hvis du får en sanktion</w:t>
      </w:r>
      <w:r>
        <w:rPr>
          <w:rFonts w:asciiTheme="minorHAnsi" w:hAnsiTheme="minorHAnsi" w:cstheme="minorHAnsi"/>
        </w:rPr>
        <w:t xml:space="preserve">, </w:t>
      </w:r>
      <w:r w:rsidRPr="00A40770">
        <w:rPr>
          <w:rFonts w:asciiTheme="minorHAnsi" w:hAnsiTheme="minorHAnsi" w:cstheme="minorHAnsi"/>
        </w:rPr>
        <w:t xml:space="preserve">får </w:t>
      </w:r>
      <w:r w:rsidR="007D5EF9">
        <w:rPr>
          <w:rFonts w:asciiTheme="minorHAnsi" w:hAnsiTheme="minorHAnsi" w:cstheme="minorHAnsi"/>
        </w:rPr>
        <w:t>du også en begrundelse for det, o</w:t>
      </w:r>
      <w:r w:rsidRPr="00A40770">
        <w:rPr>
          <w:rFonts w:asciiTheme="minorHAnsi" w:hAnsiTheme="minorHAnsi" w:cstheme="minorHAnsi"/>
        </w:rPr>
        <w:t>g vi oplyser</w:t>
      </w:r>
      <w:r>
        <w:rPr>
          <w:rFonts w:asciiTheme="minorHAnsi" w:hAnsiTheme="minorHAnsi" w:cstheme="minorHAnsi"/>
        </w:rPr>
        <w:t>,</w:t>
      </w:r>
      <w:r w:rsidRPr="00A40770">
        <w:rPr>
          <w:rFonts w:asciiTheme="minorHAnsi" w:hAnsiTheme="minorHAnsi" w:cstheme="minorHAnsi"/>
        </w:rPr>
        <w:t xml:space="preserve"> hvor stor sanktionen vil blive i procent. </w:t>
      </w:r>
    </w:p>
    <w:p w14:paraId="63179C81" w14:textId="77777777" w:rsidR="00A40770" w:rsidRPr="00A40770" w:rsidRDefault="00A40770" w:rsidP="00A40770">
      <w:pPr>
        <w:spacing w:line="360" w:lineRule="auto"/>
        <w:rPr>
          <w:rFonts w:asciiTheme="minorHAnsi" w:hAnsiTheme="minorHAnsi" w:cstheme="minorHAnsi"/>
        </w:rPr>
      </w:pPr>
    </w:p>
    <w:p w14:paraId="39430123" w14:textId="50296BBF" w:rsidR="00A40770" w:rsidRPr="00A40770" w:rsidRDefault="00C77913" w:rsidP="00A40770">
      <w:pPr>
        <w:spacing w:line="360" w:lineRule="auto"/>
        <w:rPr>
          <w:rFonts w:asciiTheme="minorHAnsi" w:hAnsiTheme="minorHAnsi" w:cstheme="minorHAnsi"/>
        </w:rPr>
      </w:pPr>
      <w:r>
        <w:rPr>
          <w:rFonts w:asciiTheme="minorHAnsi" w:hAnsiTheme="minorHAnsi" w:cstheme="minorHAnsi"/>
        </w:rPr>
        <w:t>A</w:t>
      </w:r>
      <w:r w:rsidR="00A40770" w:rsidRPr="00A40770">
        <w:rPr>
          <w:rFonts w:asciiTheme="minorHAnsi" w:hAnsiTheme="minorHAnsi" w:cstheme="minorHAnsi"/>
        </w:rPr>
        <w:t>fgørelsesbrev</w:t>
      </w:r>
      <w:r w:rsidR="007D5EF9">
        <w:rPr>
          <w:rFonts w:asciiTheme="minorHAnsi" w:hAnsiTheme="minorHAnsi" w:cstheme="minorHAnsi"/>
        </w:rPr>
        <w:t>et</w:t>
      </w:r>
      <w:r>
        <w:rPr>
          <w:rFonts w:asciiTheme="minorHAnsi" w:hAnsiTheme="minorHAnsi" w:cstheme="minorHAnsi"/>
        </w:rPr>
        <w:t xml:space="preserve"> er en samlet afgørelse, der også kan indeholde forhold</w:t>
      </w:r>
      <w:r w:rsidR="00A40770" w:rsidRPr="00A40770">
        <w:rPr>
          <w:rFonts w:asciiTheme="minorHAnsi" w:hAnsiTheme="minorHAnsi" w:cstheme="minorHAnsi"/>
        </w:rPr>
        <w:t xml:space="preserve"> </w:t>
      </w:r>
      <w:r w:rsidR="00E720A3">
        <w:rPr>
          <w:rFonts w:asciiTheme="minorHAnsi" w:hAnsiTheme="minorHAnsi" w:cstheme="minorHAnsi"/>
        </w:rPr>
        <w:t>om</w:t>
      </w:r>
      <w:r w:rsidR="00A40770" w:rsidRPr="00A40770">
        <w:rPr>
          <w:rFonts w:asciiTheme="minorHAnsi" w:hAnsiTheme="minorHAnsi" w:cstheme="minorHAnsi"/>
        </w:rPr>
        <w:t>:</w:t>
      </w:r>
    </w:p>
    <w:p w14:paraId="6365E30A" w14:textId="60175933" w:rsidR="00A40770" w:rsidRPr="00A40770" w:rsidRDefault="007B362A" w:rsidP="00A40770">
      <w:pPr>
        <w:numPr>
          <w:ilvl w:val="0"/>
          <w:numId w:val="26"/>
        </w:numPr>
        <w:spacing w:line="360" w:lineRule="auto"/>
        <w:rPr>
          <w:rFonts w:asciiTheme="minorHAnsi" w:hAnsiTheme="minorHAnsi" w:cstheme="minorHAnsi"/>
        </w:rPr>
      </w:pPr>
      <w:r>
        <w:rPr>
          <w:rFonts w:asciiTheme="minorHAnsi" w:hAnsiTheme="minorHAnsi" w:cstheme="minorHAnsi"/>
        </w:rPr>
        <w:t>r</w:t>
      </w:r>
      <w:r w:rsidR="00A40770" w:rsidRPr="00A40770">
        <w:rPr>
          <w:rFonts w:asciiTheme="minorHAnsi" w:hAnsiTheme="minorHAnsi" w:cstheme="minorHAnsi"/>
        </w:rPr>
        <w:t xml:space="preserve">ådighed over arealer   </w:t>
      </w:r>
    </w:p>
    <w:p w14:paraId="56C3E646" w14:textId="7AC5D90F" w:rsidR="00A40770" w:rsidRPr="00A40770" w:rsidRDefault="007B362A" w:rsidP="00A40770">
      <w:pPr>
        <w:numPr>
          <w:ilvl w:val="0"/>
          <w:numId w:val="26"/>
        </w:numPr>
        <w:spacing w:line="360" w:lineRule="auto"/>
        <w:rPr>
          <w:rFonts w:asciiTheme="minorHAnsi" w:hAnsiTheme="minorHAnsi" w:cstheme="minorHAnsi"/>
        </w:rPr>
      </w:pPr>
      <w:r>
        <w:rPr>
          <w:rFonts w:asciiTheme="minorHAnsi" w:hAnsiTheme="minorHAnsi" w:cstheme="minorHAnsi"/>
        </w:rPr>
        <w:t>a</w:t>
      </w:r>
      <w:r w:rsidR="00A40770" w:rsidRPr="00A40770">
        <w:rPr>
          <w:rFonts w:asciiTheme="minorHAnsi" w:hAnsiTheme="minorHAnsi" w:cstheme="minorHAnsi"/>
        </w:rPr>
        <w:t>ndre forhold</w:t>
      </w:r>
      <w:r w:rsidR="00D76D58">
        <w:rPr>
          <w:rFonts w:asciiTheme="minorHAnsi" w:hAnsiTheme="minorHAnsi" w:cstheme="minorHAnsi"/>
        </w:rPr>
        <w:t>.</w:t>
      </w:r>
    </w:p>
    <w:p w14:paraId="3465FDFF" w14:textId="77777777" w:rsidR="00A40770" w:rsidRPr="00A40770" w:rsidRDefault="00A40770" w:rsidP="00A40770">
      <w:pPr>
        <w:spacing w:line="360" w:lineRule="auto"/>
        <w:rPr>
          <w:rFonts w:asciiTheme="minorHAnsi" w:hAnsiTheme="minorHAnsi" w:cstheme="minorHAnsi"/>
        </w:rPr>
      </w:pPr>
    </w:p>
    <w:p w14:paraId="47CDEF10" w14:textId="132504FF" w:rsidR="00A40770" w:rsidRPr="00A40770" w:rsidRDefault="00C77913" w:rsidP="00A40770">
      <w:pPr>
        <w:spacing w:line="360" w:lineRule="auto"/>
        <w:rPr>
          <w:rFonts w:asciiTheme="minorHAnsi" w:hAnsiTheme="minorHAnsi" w:cstheme="minorHAnsi"/>
        </w:rPr>
      </w:pPr>
      <w:r>
        <w:rPr>
          <w:rFonts w:asciiTheme="minorHAnsi" w:hAnsiTheme="minorHAnsi" w:cstheme="minorHAnsi"/>
        </w:rPr>
        <w:t>Afgørelsen</w:t>
      </w:r>
      <w:r w:rsidR="00A40770" w:rsidRPr="00A40770">
        <w:rPr>
          <w:rFonts w:asciiTheme="minorHAnsi" w:hAnsiTheme="minorHAnsi" w:cstheme="minorHAnsi"/>
        </w:rPr>
        <w:t xml:space="preserve"> er truffet på baggrund af de oplysninger, vi har fra CHR,</w:t>
      </w:r>
      <w:r w:rsidR="00303A3A">
        <w:rPr>
          <w:rFonts w:asciiTheme="minorHAnsi" w:hAnsiTheme="minorHAnsi" w:cstheme="minorHAnsi"/>
        </w:rPr>
        <w:t xml:space="preserve"> Internet Markkort (</w:t>
      </w:r>
      <w:r w:rsidR="00A40770" w:rsidRPr="00A40770">
        <w:rPr>
          <w:rFonts w:asciiTheme="minorHAnsi" w:hAnsiTheme="minorHAnsi" w:cstheme="minorHAnsi"/>
        </w:rPr>
        <w:t>IMK</w:t>
      </w:r>
      <w:r w:rsidR="00303A3A">
        <w:rPr>
          <w:rFonts w:asciiTheme="minorHAnsi" w:hAnsiTheme="minorHAnsi" w:cstheme="minorHAnsi"/>
        </w:rPr>
        <w:t>)</w:t>
      </w:r>
      <w:r w:rsidR="00A40770" w:rsidRPr="00A40770">
        <w:rPr>
          <w:rFonts w:asciiTheme="minorHAnsi" w:hAnsiTheme="minorHAnsi" w:cstheme="minorHAnsi"/>
        </w:rPr>
        <w:t>,</w:t>
      </w:r>
      <w:r w:rsidR="00303A3A">
        <w:rPr>
          <w:rFonts w:asciiTheme="minorHAnsi" w:hAnsiTheme="minorHAnsi" w:cstheme="minorHAnsi"/>
        </w:rPr>
        <w:t xml:space="preserve"> Den Offentlige Informationsserver</w:t>
      </w:r>
      <w:r w:rsidR="00A40770" w:rsidRPr="00A40770">
        <w:rPr>
          <w:rFonts w:asciiTheme="minorHAnsi" w:hAnsiTheme="minorHAnsi" w:cstheme="minorHAnsi"/>
        </w:rPr>
        <w:t xml:space="preserve"> </w:t>
      </w:r>
      <w:r w:rsidR="00303A3A">
        <w:rPr>
          <w:rFonts w:asciiTheme="minorHAnsi" w:hAnsiTheme="minorHAnsi" w:cstheme="minorHAnsi"/>
        </w:rPr>
        <w:t>(</w:t>
      </w:r>
      <w:r w:rsidR="00A40770" w:rsidRPr="00A40770">
        <w:rPr>
          <w:rFonts w:asciiTheme="minorHAnsi" w:hAnsiTheme="minorHAnsi" w:cstheme="minorHAnsi"/>
        </w:rPr>
        <w:t>OIS</w:t>
      </w:r>
      <w:r w:rsidR="00303A3A">
        <w:rPr>
          <w:rFonts w:asciiTheme="minorHAnsi" w:hAnsiTheme="minorHAnsi" w:cstheme="minorHAnsi"/>
        </w:rPr>
        <w:t>)</w:t>
      </w:r>
      <w:r w:rsidR="00A40770" w:rsidRPr="00A40770">
        <w:rPr>
          <w:rFonts w:asciiTheme="minorHAnsi" w:hAnsiTheme="minorHAnsi" w:cstheme="minorHAnsi"/>
        </w:rPr>
        <w:t xml:space="preserve"> samt</w:t>
      </w:r>
      <w:r w:rsidR="00661D39">
        <w:rPr>
          <w:rFonts w:asciiTheme="minorHAnsi" w:hAnsiTheme="minorHAnsi" w:cstheme="minorHAnsi"/>
        </w:rPr>
        <w:t>,</w:t>
      </w:r>
      <w:r w:rsidR="00A40770" w:rsidRPr="00A40770">
        <w:rPr>
          <w:rFonts w:asciiTheme="minorHAnsi" w:hAnsiTheme="minorHAnsi" w:cstheme="minorHAnsi"/>
        </w:rPr>
        <w:t xml:space="preserve"> hvad du eventuelt har svaret og dokumenteret, da vi, inden vi har truffet</w:t>
      </w:r>
      <w:r>
        <w:rPr>
          <w:rFonts w:asciiTheme="minorHAnsi" w:hAnsiTheme="minorHAnsi" w:cstheme="minorHAnsi"/>
        </w:rPr>
        <w:t xml:space="preserve"> afgørelse</w:t>
      </w:r>
      <w:r w:rsidR="00A40770" w:rsidRPr="00A40770">
        <w:rPr>
          <w:rFonts w:asciiTheme="minorHAnsi" w:hAnsiTheme="minorHAnsi" w:cstheme="minorHAnsi"/>
        </w:rPr>
        <w:t xml:space="preserve">, vil have hørt dig om de overtrædelser/fejl/mangler, vi mener, der måtte være. </w:t>
      </w:r>
    </w:p>
    <w:p w14:paraId="425900F8" w14:textId="77777777" w:rsidR="00A40770" w:rsidRPr="00A40770" w:rsidRDefault="00A40770" w:rsidP="00A40770">
      <w:pPr>
        <w:spacing w:line="360" w:lineRule="auto"/>
        <w:rPr>
          <w:rFonts w:asciiTheme="minorHAnsi" w:hAnsiTheme="minorHAnsi" w:cstheme="minorHAnsi"/>
        </w:rPr>
      </w:pPr>
    </w:p>
    <w:p w14:paraId="09EA22D6" w14:textId="23D4A628" w:rsidR="00E327C3" w:rsidRPr="00A40770" w:rsidRDefault="00A40770" w:rsidP="00A40770">
      <w:pPr>
        <w:spacing w:line="360" w:lineRule="auto"/>
        <w:rPr>
          <w:rFonts w:asciiTheme="minorHAnsi" w:hAnsiTheme="minorHAnsi" w:cstheme="minorHAnsi"/>
          <w:b/>
        </w:rPr>
      </w:pPr>
      <w:r w:rsidRPr="00A40770">
        <w:rPr>
          <w:rFonts w:asciiTheme="minorHAnsi" w:hAnsiTheme="minorHAnsi" w:cstheme="minorHAnsi"/>
        </w:rPr>
        <w:t>Du har mulighed for at klage over</w:t>
      </w:r>
      <w:r w:rsidRPr="00A40770">
        <w:rPr>
          <w:rFonts w:asciiTheme="minorHAnsi" w:hAnsiTheme="minorHAnsi" w:cstheme="minorHAnsi"/>
          <w:b/>
        </w:rPr>
        <w:t xml:space="preserve"> </w:t>
      </w:r>
      <w:r w:rsidRPr="00661D39">
        <w:rPr>
          <w:rFonts w:asciiTheme="minorHAnsi" w:hAnsiTheme="minorHAnsi" w:cstheme="minorHAnsi"/>
        </w:rPr>
        <w:t>Landbrugsstyrelsens afgørelse til Miljø- og Fødevareklagen</w:t>
      </w:r>
      <w:r w:rsidR="00661D39">
        <w:rPr>
          <w:rFonts w:asciiTheme="minorHAnsi" w:hAnsiTheme="minorHAnsi" w:cstheme="minorHAnsi"/>
        </w:rPr>
        <w:t>ævnet. Se mere herom i afsnit 9</w:t>
      </w:r>
      <w:r w:rsidRPr="00661D39">
        <w:rPr>
          <w:rFonts w:asciiTheme="minorHAnsi" w:hAnsiTheme="minorHAnsi" w:cstheme="minorHAnsi"/>
        </w:rPr>
        <w:t>.5.</w:t>
      </w:r>
    </w:p>
    <w:p w14:paraId="50144D2C" w14:textId="652EE9D4" w:rsidR="00DE03E8" w:rsidRDefault="00DE03E8">
      <w:pPr>
        <w:rPr>
          <w:rFonts w:eastAsiaTheme="majorEastAsia" w:cstheme="majorBidi"/>
          <w:b/>
          <w:bCs/>
          <w:sz w:val="50"/>
          <w:szCs w:val="28"/>
        </w:rPr>
      </w:pPr>
      <w:r>
        <w:br w:type="page"/>
      </w:r>
    </w:p>
    <w:p w14:paraId="2DA325A1" w14:textId="74B58246" w:rsidR="00E458DD" w:rsidRPr="005C0A22" w:rsidRDefault="006C1D78" w:rsidP="00F34A6A">
      <w:pPr>
        <w:pStyle w:val="Overskrift1"/>
      </w:pPr>
      <w:bookmarkStart w:id="82" w:name="_Toc134080153"/>
      <w:bookmarkStart w:id="83" w:name="_Toc149642911"/>
      <w:bookmarkStart w:id="84" w:name="_Toc118891383"/>
      <w:bookmarkStart w:id="85" w:name="_Toc118891425"/>
      <w:r w:rsidRPr="005C0A22">
        <w:rPr>
          <w:noProof/>
        </w:rPr>
        <w:drawing>
          <wp:anchor distT="0" distB="0" distL="114300" distR="114300" simplePos="0" relativeHeight="251694080" behindDoc="0" locked="0" layoutInCell="1" allowOverlap="1" wp14:anchorId="172FA141" wp14:editId="6CE29A5D">
            <wp:simplePos x="0" y="0"/>
            <wp:positionH relativeFrom="page">
              <wp:posOffset>207645</wp:posOffset>
            </wp:positionH>
            <wp:positionV relativeFrom="page">
              <wp:posOffset>295275</wp:posOffset>
            </wp:positionV>
            <wp:extent cx="7196400" cy="2520000"/>
            <wp:effectExtent l="0" t="0" r="5080" b="0"/>
            <wp:wrapThrough wrapText="bothSides">
              <wp:wrapPolygon edited="0">
                <wp:start x="0" y="0"/>
                <wp:lineTo x="0" y="21393"/>
                <wp:lineTo x="21558" y="21393"/>
                <wp:lineTo x="21558" y="0"/>
                <wp:lineTo x="0" y="0"/>
              </wp:wrapPolygon>
            </wp:wrapThrough>
            <wp:docPr id="27" name="Billed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P-kap9-202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196400" cy="2520000"/>
                    </a:xfrm>
                    <a:prstGeom prst="rect">
                      <a:avLst/>
                    </a:prstGeom>
                  </pic:spPr>
                </pic:pic>
              </a:graphicData>
            </a:graphic>
            <wp14:sizeRelH relativeFrom="margin">
              <wp14:pctWidth>0</wp14:pctWidth>
            </wp14:sizeRelH>
            <wp14:sizeRelV relativeFrom="margin">
              <wp14:pctHeight>0</wp14:pctHeight>
            </wp14:sizeRelV>
          </wp:anchor>
        </w:drawing>
      </w:r>
      <w:r w:rsidR="00E458DD" w:rsidRPr="005C0A22">
        <w:t>Andre regler, du skal kende</w:t>
      </w:r>
      <w:bookmarkEnd w:id="82"/>
      <w:bookmarkEnd w:id="83"/>
    </w:p>
    <w:p w14:paraId="37201318" w14:textId="77777777" w:rsidR="00E458DD" w:rsidRDefault="00E458DD" w:rsidP="00E458DD">
      <w:pPr>
        <w:pStyle w:val="Overskrift2"/>
        <w:numPr>
          <w:ilvl w:val="1"/>
          <w:numId w:val="16"/>
        </w:numPr>
        <w:spacing w:after="120"/>
      </w:pPr>
      <w:bookmarkStart w:id="86" w:name="_Toc120693924"/>
      <w:bookmarkStart w:id="87" w:name="_Toc120694276"/>
      <w:bookmarkStart w:id="88" w:name="_Toc134080155"/>
      <w:bookmarkStart w:id="89" w:name="_Toc149642912"/>
      <w:bookmarkStart w:id="90" w:name="_Toc120693928"/>
      <w:bookmarkStart w:id="91" w:name="_Toc120694280"/>
      <w:bookmarkStart w:id="92" w:name="_Toc134080159"/>
      <w:r>
        <w:t>Svig med og misbrug af tilskud</w:t>
      </w:r>
      <w:bookmarkEnd w:id="86"/>
      <w:bookmarkEnd w:id="87"/>
      <w:bookmarkEnd w:id="88"/>
      <w:bookmarkEnd w:id="89"/>
    </w:p>
    <w:p w14:paraId="64895D4D" w14:textId="77777777" w:rsidR="00E458DD" w:rsidRDefault="00E458DD" w:rsidP="00E458DD">
      <w:pPr>
        <w:pStyle w:val="Opstilling-talellerbogst"/>
        <w:numPr>
          <w:ilvl w:val="0"/>
          <w:numId w:val="0"/>
        </w:numPr>
        <w:tabs>
          <w:tab w:val="left" w:pos="1304"/>
        </w:tabs>
        <w:rPr>
          <w:rFonts w:cs="Arial"/>
          <w:szCs w:val="20"/>
        </w:rPr>
      </w:pPr>
      <w:r>
        <w:rPr>
          <w:rFonts w:cs="Arial"/>
          <w:szCs w:val="20"/>
        </w:rPr>
        <w:t>Vi kontrollerer ansøgninger om tilskud for svig med EU-midler. Svig defineres i denne sammenhæng som en forsætlig handling, eller en handling du undlader at gøre, der påvirker din ret til at modtage tilskud eller påvirker, hvor meget du kan få i tilskud. Det kan for eksempel være, hvis:</w:t>
      </w:r>
    </w:p>
    <w:p w14:paraId="04CD4E29" w14:textId="77777777" w:rsidR="00E458DD" w:rsidRDefault="00E458DD" w:rsidP="00E458DD">
      <w:pPr>
        <w:pStyle w:val="Opstilling-punkttegn"/>
        <w:ind w:left="567" w:hanging="311"/>
        <w:rPr>
          <w:rFonts w:cs="Arial"/>
          <w:szCs w:val="20"/>
        </w:rPr>
      </w:pPr>
      <w:r>
        <w:rPr>
          <w:rFonts w:cs="Arial"/>
          <w:szCs w:val="20"/>
        </w:rPr>
        <w:t>dokumenter fra dig er misvisende eller forfalskede</w:t>
      </w:r>
    </w:p>
    <w:p w14:paraId="533C1FAF" w14:textId="77777777" w:rsidR="00E458DD" w:rsidRDefault="00E458DD" w:rsidP="00E458DD">
      <w:pPr>
        <w:pStyle w:val="Opstilling-punkttegn"/>
        <w:ind w:left="567" w:hanging="311"/>
        <w:rPr>
          <w:rFonts w:cs="Arial"/>
          <w:szCs w:val="20"/>
        </w:rPr>
      </w:pPr>
      <w:r>
        <w:rPr>
          <w:rFonts w:cs="Arial"/>
          <w:szCs w:val="20"/>
        </w:rPr>
        <w:t xml:space="preserve">du </w:t>
      </w:r>
      <w:proofErr w:type="gramStart"/>
      <w:r>
        <w:rPr>
          <w:rFonts w:cs="Arial"/>
          <w:szCs w:val="20"/>
        </w:rPr>
        <w:t>ikke lever</w:t>
      </w:r>
      <w:proofErr w:type="gramEnd"/>
      <w:r>
        <w:rPr>
          <w:rFonts w:cs="Arial"/>
          <w:szCs w:val="20"/>
        </w:rPr>
        <w:t xml:space="preserve"> op til en oplysningspligt</w:t>
      </w:r>
    </w:p>
    <w:p w14:paraId="44985D88" w14:textId="77777777" w:rsidR="00E458DD" w:rsidRDefault="00E458DD" w:rsidP="00E458DD">
      <w:pPr>
        <w:pStyle w:val="Opstilling-punkttegn"/>
        <w:ind w:left="567" w:hanging="311"/>
        <w:rPr>
          <w:rFonts w:cs="Arial"/>
          <w:szCs w:val="20"/>
        </w:rPr>
      </w:pPr>
      <w:r>
        <w:rPr>
          <w:rFonts w:cs="Arial"/>
          <w:szCs w:val="20"/>
        </w:rPr>
        <w:t>du anvender midler eller investeringer til et andet formål, end de var tiltænkt og bevilget til.</w:t>
      </w:r>
    </w:p>
    <w:p w14:paraId="244905E5" w14:textId="77777777" w:rsidR="00E458DD" w:rsidRDefault="00E458DD" w:rsidP="00E458DD">
      <w:pPr>
        <w:pStyle w:val="Opstilling-talellerbogst"/>
        <w:numPr>
          <w:ilvl w:val="0"/>
          <w:numId w:val="0"/>
        </w:numPr>
        <w:rPr>
          <w:rFonts w:cs="Arial"/>
          <w:szCs w:val="20"/>
        </w:rPr>
      </w:pPr>
    </w:p>
    <w:p w14:paraId="2073F3B7" w14:textId="77777777" w:rsidR="00E458DD" w:rsidRDefault="00E458DD" w:rsidP="00E458DD">
      <w:pPr>
        <w:pStyle w:val="Opstilling-talellerbogst"/>
        <w:numPr>
          <w:ilvl w:val="0"/>
          <w:numId w:val="0"/>
        </w:numPr>
        <w:rPr>
          <w:rFonts w:cs="Arial"/>
          <w:szCs w:val="20"/>
        </w:rPr>
      </w:pPr>
      <w:r>
        <w:rPr>
          <w:rFonts w:cs="Arial"/>
          <w:szCs w:val="20"/>
        </w:rPr>
        <w:t>Vi forbeholder os ret til at kontakte tredjeparter med forbindelse til ansøgninger som en del af kontrol for svig.</w:t>
      </w:r>
    </w:p>
    <w:p w14:paraId="1B597EF0" w14:textId="77777777" w:rsidR="00E458DD" w:rsidRDefault="00E458DD" w:rsidP="00E458DD">
      <w:pPr>
        <w:pStyle w:val="Opstilling-talellerbogst"/>
        <w:numPr>
          <w:ilvl w:val="0"/>
          <w:numId w:val="0"/>
        </w:numPr>
        <w:rPr>
          <w:rFonts w:cs="Arial"/>
          <w:szCs w:val="20"/>
        </w:rPr>
      </w:pPr>
    </w:p>
    <w:p w14:paraId="53676D4A" w14:textId="77777777" w:rsidR="00E458DD" w:rsidRDefault="00E458DD" w:rsidP="00E458DD">
      <w:pPr>
        <w:pStyle w:val="Opstilling-talellerbogst"/>
        <w:numPr>
          <w:ilvl w:val="0"/>
          <w:numId w:val="0"/>
        </w:numPr>
        <w:rPr>
          <w:rFonts w:cs="Arial"/>
          <w:szCs w:val="20"/>
        </w:rPr>
      </w:pPr>
      <w:r>
        <w:rPr>
          <w:rFonts w:cs="Arial"/>
          <w:szCs w:val="20"/>
        </w:rPr>
        <w:t>Vi anmelder sagen til politiet, hvis vi har mistanke om svig. Uanset resultatet af politianmeldelsen kan du helt eller delvist miste tilskuddet, hvis vi modtager en ansøgning fra dig med forfalskede dokumenter, urigtige eller vildledende oplysninger eller ved at fortie oplysninger. Du kan også risikere bøde, udelukkelse fra at søge tilskud, eller at du skal betale tidligere udbetalt tilskud tilbage.</w:t>
      </w:r>
    </w:p>
    <w:p w14:paraId="41D8A140" w14:textId="77777777" w:rsidR="00E458DD" w:rsidRDefault="00E458DD" w:rsidP="00E458DD">
      <w:pPr>
        <w:pStyle w:val="Opstilling-talellerbogst"/>
        <w:numPr>
          <w:ilvl w:val="0"/>
          <w:numId w:val="0"/>
        </w:numPr>
        <w:rPr>
          <w:rFonts w:cs="Arial"/>
          <w:szCs w:val="20"/>
        </w:rPr>
      </w:pPr>
    </w:p>
    <w:p w14:paraId="2EAEE746" w14:textId="77777777" w:rsidR="00E458DD" w:rsidRDefault="00E458DD" w:rsidP="00E458DD">
      <w:pPr>
        <w:pStyle w:val="Opstilling-talellerbogst"/>
        <w:numPr>
          <w:ilvl w:val="0"/>
          <w:numId w:val="0"/>
        </w:numPr>
        <w:rPr>
          <w:rFonts w:cs="Arial"/>
          <w:szCs w:val="20"/>
        </w:rPr>
      </w:pPr>
      <w:r>
        <w:rPr>
          <w:rFonts w:cs="Arial"/>
          <w:szCs w:val="20"/>
        </w:rPr>
        <w:t>Du skal føre tilsyn med opgaver, som du som tilskudsmodtager får løst af en tredjepart, f.eks. en konsulent. Gør du ikke det, kan det få konsekvens for dit tilskud, selvom det ikke er dig, der har løst opgaven.</w:t>
      </w:r>
    </w:p>
    <w:p w14:paraId="06EB25CD" w14:textId="77777777" w:rsidR="00E458DD" w:rsidRDefault="00E458DD" w:rsidP="00E458DD">
      <w:pPr>
        <w:pStyle w:val="Opstilling-talellerbogst"/>
        <w:numPr>
          <w:ilvl w:val="0"/>
          <w:numId w:val="0"/>
        </w:numPr>
        <w:rPr>
          <w:rFonts w:cs="Arial"/>
          <w:szCs w:val="20"/>
        </w:rPr>
      </w:pPr>
    </w:p>
    <w:p w14:paraId="0615D3E3" w14:textId="3F958916" w:rsidR="00E458DD" w:rsidRDefault="00E458DD" w:rsidP="00E458DD">
      <w:pPr>
        <w:pStyle w:val="Opstilling-talellerbogst"/>
        <w:numPr>
          <w:ilvl w:val="0"/>
          <w:numId w:val="0"/>
        </w:numPr>
        <w:rPr>
          <w:rFonts w:cs="Arial"/>
          <w:szCs w:val="20"/>
        </w:rPr>
      </w:pPr>
      <w:r>
        <w:rPr>
          <w:noProof/>
        </w:rPr>
        <mc:AlternateContent>
          <mc:Choice Requires="wps">
            <w:drawing>
              <wp:inline distT="0" distB="0" distL="0" distR="0" wp14:anchorId="7AC63070" wp14:editId="78ED384B">
                <wp:extent cx="5760085" cy="1626235"/>
                <wp:effectExtent l="9525" t="9525" r="12065" b="12065"/>
                <wp:docPr id="47" name="Tekstfelt 47"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1626235"/>
                        </a:xfrm>
                        <a:prstGeom prst="rect">
                          <a:avLst/>
                        </a:prstGeom>
                        <a:solidFill>
                          <a:srgbClr val="FFFFFF"/>
                        </a:solidFill>
                        <a:ln w="9525">
                          <a:solidFill>
                            <a:schemeClr val="accent3">
                              <a:lumMod val="75000"/>
                              <a:lumOff val="0"/>
                            </a:schemeClr>
                          </a:solidFill>
                          <a:miter lim="800000"/>
                          <a:headEnd/>
                          <a:tailEnd/>
                        </a:ln>
                      </wps:spPr>
                      <wps:txbx>
                        <w:txbxContent>
                          <w:p w14:paraId="30C8DA13" w14:textId="77777777" w:rsidR="00577FBC" w:rsidRDefault="00577FBC" w:rsidP="00E458DD">
                            <w:pPr>
                              <w:autoSpaceDE w:val="0"/>
                              <w:autoSpaceDN w:val="0"/>
                              <w:adjustRightInd w:val="0"/>
                              <w:spacing w:line="240" w:lineRule="auto"/>
                              <w:rPr>
                                <w:rFonts w:cs="Arial"/>
                                <w:b/>
                                <w:bCs/>
                                <w:color w:val="000000"/>
                                <w:szCs w:val="20"/>
                              </w:rPr>
                            </w:pPr>
                            <w:r>
                              <w:rPr>
                                <w:rFonts w:cs="Arial"/>
                                <w:b/>
                                <w:bCs/>
                                <w:color w:val="000000"/>
                                <w:szCs w:val="20"/>
                              </w:rPr>
                              <w:t>Hvis du vil læse om reglerne</w:t>
                            </w:r>
                          </w:p>
                          <w:p w14:paraId="2462E2A5" w14:textId="77777777" w:rsidR="00577FBC" w:rsidRDefault="00577FBC" w:rsidP="00E458DD">
                            <w:pPr>
                              <w:autoSpaceDE w:val="0"/>
                              <w:autoSpaceDN w:val="0"/>
                              <w:adjustRightInd w:val="0"/>
                              <w:spacing w:line="240" w:lineRule="auto"/>
                              <w:rPr>
                                <w:rFonts w:cs="Arial"/>
                                <w:color w:val="000000"/>
                                <w:szCs w:val="20"/>
                              </w:rPr>
                            </w:pPr>
                          </w:p>
                          <w:p w14:paraId="009DA252" w14:textId="77777777" w:rsidR="00577FBC" w:rsidRDefault="00577FBC" w:rsidP="00E458DD">
                            <w:pPr>
                              <w:autoSpaceDE w:val="0"/>
                              <w:autoSpaceDN w:val="0"/>
                              <w:adjustRightInd w:val="0"/>
                              <w:spacing w:line="240" w:lineRule="auto"/>
                              <w:rPr>
                                <w:rFonts w:cs="Arial"/>
                                <w:color w:val="000000"/>
                                <w:szCs w:val="20"/>
                              </w:rPr>
                            </w:pPr>
                            <w:r>
                              <w:rPr>
                                <w:rFonts w:cs="Arial"/>
                                <w:color w:val="000000"/>
                                <w:szCs w:val="20"/>
                              </w:rPr>
                              <w:t>Til dette afsnit har vi brugt:</w:t>
                            </w:r>
                          </w:p>
                          <w:p w14:paraId="3A68D71E" w14:textId="77777777" w:rsidR="00577FBC" w:rsidRDefault="00577FBC" w:rsidP="00E458DD">
                            <w:pPr>
                              <w:pStyle w:val="Opstilling-punkttegn"/>
                              <w:spacing w:line="276" w:lineRule="auto"/>
                              <w:rPr>
                                <w:rStyle w:val="Hyperlink"/>
                              </w:rPr>
                            </w:pPr>
                            <w:r>
                              <w:t xml:space="preserve">Kapitel 10 i </w:t>
                            </w:r>
                            <w:hyperlink r:id="rId29" w:history="1">
                              <w:r>
                                <w:rPr>
                                  <w:rStyle w:val="Hyperlink"/>
                                </w:rPr>
                                <w:t>Lov nr. 1590 af 28. december 2022 om administration af den fælles landbrugspolitik m.v.</w:t>
                              </w:r>
                            </w:hyperlink>
                          </w:p>
                          <w:p w14:paraId="63115DA2" w14:textId="77777777" w:rsidR="00577FBC" w:rsidRDefault="00577FBC" w:rsidP="00E458DD">
                            <w:pPr>
                              <w:pStyle w:val="Opstilling-punkttegn"/>
                            </w:pPr>
                            <w:r>
                              <w:t xml:space="preserve">§ 289a i </w:t>
                            </w:r>
                            <w:hyperlink r:id="rId30" w:history="1">
                              <w:r>
                                <w:rPr>
                                  <w:rStyle w:val="Hyperlink"/>
                                </w:rPr>
                                <w:t>Lovbekendtgørelse nr. 1360 af 28. september 2022 (Straffeloven).</w:t>
                              </w:r>
                            </w:hyperlink>
                          </w:p>
                          <w:p w14:paraId="2C41FCF3" w14:textId="77777777" w:rsidR="00577FBC" w:rsidRDefault="00577FBC" w:rsidP="00E458DD">
                            <w:pPr>
                              <w:pStyle w:val="Opstilling-punkttegn"/>
                              <w:spacing w:line="276" w:lineRule="auto"/>
                            </w:pPr>
                            <w:r>
                              <w:t xml:space="preserve">Art. 59 i </w:t>
                            </w:r>
                            <w:hyperlink r:id="rId31"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wps:txbx>
                      <wps:bodyPr rot="0" vert="horz" wrap="square" lIns="91440" tIns="45720" rIns="91440" bIns="45720" anchor="t" anchorCtr="0" upright="1">
                        <a:spAutoFit/>
                      </wps:bodyPr>
                    </wps:wsp>
                  </a:graphicData>
                </a:graphic>
              </wp:inline>
            </w:drawing>
          </mc:Choice>
          <mc:Fallback>
            <w:pict>
              <v:shape w14:anchorId="7AC63070" id="Tekstfelt 47" o:spid="_x0000_s1031" type="#_x0000_t202" alt="Titel: Decorative" style="width:453.55pt;height:12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V9bYwIAAK8EAAAOAAAAZHJzL2Uyb0RvYy54bWyslN9v2yAQx98n7X9AvK920jhprTpV1y7T&#10;pO6H1O4PIPgco2JgB4nd/fU9cJKm29s0PyDugA/H9+58dT10mu0AvbKm4pOznDMw0tbKbCr+83H1&#10;4YIzH4SphbYGKv4Mnl8v37+76l0JU9taXQMyghhf9q7ibQiuzDIvW+iEP7MODC02FjsRyMRNVqPo&#10;id7pbJrn86y3WDu0Erwn7924yJeJ3zQgw/em8RCYrjjFFtKIaVzHMVteiXKDwrVK7sMQ/xBFJ5Sh&#10;S4+oOxEE26L6C9UpidbbJpxJ22W2aZSE9AZ6zST/4zUPrXCQ3kLieHeUyf8/rPy2+4FM1RWfLTgz&#10;oqMcPcKTDw3owKKvBi9JsEcVQJfsDqRFEdQOonS98yURHhwxwvDRDlQCSQbv7q188szY21aYDdwg&#10;2r4FUVPok3gyOzk6cnyErPuvtqYQxDbYBBoa7KKupBQjOqXw+Zg2GAKT5CwW8zy/KDiTtDaZT+fT&#10;8yLdIcrDcYc+fAbbsTipOFJdJLzY3fsQwxHlYUu8zVut6pXSOhm4Wd9qZDtBNbRK357+Zps2rK/4&#10;ZTEtRgXeIGI5wxEipAQTztM+ve3oySN8UeT5viTJTYU7upOLIkxNESkp3jeXd5QdZFp1Fb8gxoES&#10;Ff9k6lTkQSg9zgmlzT4FUfVR/zCsh1QISbuYnrWtnyknaMeuoS6nSWvxN2c9dUzF/a+tQOBMfzGU&#10;18vJbBZbLBmzYjElA09X1qcrwkhCVTxwNk5vw9iWW4dq09JNh0q6oVpYqZSl16j24VNXJDH2HRzb&#10;7tROu17/M8sXAAAA//8DAFBLAwQUAAYACAAAACEALbIfitsAAAAFAQAADwAAAGRycy9kb3ducmV2&#10;LnhtbEyPwU7DMBBE70j9B2srcaNOKmhoGqdCSJx6QLTlvo23SSBeB9tNA1+P4dJeVhrNaOZtsR5N&#10;JwZyvrWsIJ0lIIgrq1uuFex3L3ePIHxA1thZJgXf5GFdTm4KzLU98xsN21CLWMI+RwVNCH0upa8a&#10;MuhntieO3tE6gyFKV0vt8BzLTSfnSbKQBluOCw329NxQ9bk9GQX35jig4SH7+NnpTDqzef963Sh1&#10;Ox2fViACjeEShj/8iA5lZDrYE2svOgXxkfB/o7dMshTEQcH8YZGCLAt5TV/+AgAA//8DAFBLAQIt&#10;ABQABgAIAAAAIQC2gziS/gAAAOEBAAATAAAAAAAAAAAAAAAAAAAAAABbQ29udGVudF9UeXBlc10u&#10;eG1sUEsBAi0AFAAGAAgAAAAhADj9If/WAAAAlAEAAAsAAAAAAAAAAAAAAAAALwEAAF9yZWxzLy5y&#10;ZWxzUEsBAi0AFAAGAAgAAAAhAI7tX1tjAgAArwQAAA4AAAAAAAAAAAAAAAAALgIAAGRycy9lMm9E&#10;b2MueG1sUEsBAi0AFAAGAAgAAAAhAC2yH4rbAAAABQEAAA8AAAAAAAAAAAAAAAAAvQQAAGRycy9k&#10;b3ducmV2LnhtbFBLBQYAAAAABAAEAPMAAADFBQAAAAA=&#10;" strokecolor="#268a73 [2406]">
                <v:textbox style="mso-fit-shape-to-text:t">
                  <w:txbxContent>
                    <w:p w14:paraId="30C8DA13" w14:textId="77777777" w:rsidR="00577FBC" w:rsidRDefault="00577FBC" w:rsidP="00E458DD">
                      <w:pPr>
                        <w:autoSpaceDE w:val="0"/>
                        <w:autoSpaceDN w:val="0"/>
                        <w:adjustRightInd w:val="0"/>
                        <w:spacing w:line="240" w:lineRule="auto"/>
                        <w:rPr>
                          <w:rFonts w:cs="Arial"/>
                          <w:b/>
                          <w:bCs/>
                          <w:color w:val="000000"/>
                          <w:szCs w:val="20"/>
                        </w:rPr>
                      </w:pPr>
                      <w:r>
                        <w:rPr>
                          <w:rFonts w:cs="Arial"/>
                          <w:b/>
                          <w:bCs/>
                          <w:color w:val="000000"/>
                          <w:szCs w:val="20"/>
                        </w:rPr>
                        <w:t>Hvis du vil læse om reglerne</w:t>
                      </w:r>
                    </w:p>
                    <w:p w14:paraId="2462E2A5" w14:textId="77777777" w:rsidR="00577FBC" w:rsidRDefault="00577FBC" w:rsidP="00E458DD">
                      <w:pPr>
                        <w:autoSpaceDE w:val="0"/>
                        <w:autoSpaceDN w:val="0"/>
                        <w:adjustRightInd w:val="0"/>
                        <w:spacing w:line="240" w:lineRule="auto"/>
                        <w:rPr>
                          <w:rFonts w:cs="Arial"/>
                          <w:color w:val="000000"/>
                          <w:szCs w:val="20"/>
                        </w:rPr>
                      </w:pPr>
                    </w:p>
                    <w:p w14:paraId="009DA252" w14:textId="77777777" w:rsidR="00577FBC" w:rsidRDefault="00577FBC" w:rsidP="00E458DD">
                      <w:pPr>
                        <w:autoSpaceDE w:val="0"/>
                        <w:autoSpaceDN w:val="0"/>
                        <w:adjustRightInd w:val="0"/>
                        <w:spacing w:line="240" w:lineRule="auto"/>
                        <w:rPr>
                          <w:rFonts w:cs="Arial"/>
                          <w:color w:val="000000"/>
                          <w:szCs w:val="20"/>
                        </w:rPr>
                      </w:pPr>
                      <w:r>
                        <w:rPr>
                          <w:rFonts w:cs="Arial"/>
                          <w:color w:val="000000"/>
                          <w:szCs w:val="20"/>
                        </w:rPr>
                        <w:t>Til dette afsnit har vi brugt:</w:t>
                      </w:r>
                    </w:p>
                    <w:p w14:paraId="3A68D71E" w14:textId="77777777" w:rsidR="00577FBC" w:rsidRDefault="00577FBC" w:rsidP="00E458DD">
                      <w:pPr>
                        <w:pStyle w:val="Opstilling-punkttegn"/>
                        <w:spacing w:line="276" w:lineRule="auto"/>
                        <w:rPr>
                          <w:rStyle w:val="Hyperlink"/>
                        </w:rPr>
                      </w:pPr>
                      <w:r>
                        <w:t xml:space="preserve">Kapitel 10 i </w:t>
                      </w:r>
                      <w:hyperlink r:id="rId32" w:history="1">
                        <w:r>
                          <w:rPr>
                            <w:rStyle w:val="Hyperlink"/>
                          </w:rPr>
                          <w:t>Lov nr. 1590 af 28. december 2022 om administration af den fælles landbrugspolitik m.v.</w:t>
                        </w:r>
                      </w:hyperlink>
                    </w:p>
                    <w:p w14:paraId="63115DA2" w14:textId="77777777" w:rsidR="00577FBC" w:rsidRDefault="00577FBC" w:rsidP="00E458DD">
                      <w:pPr>
                        <w:pStyle w:val="Opstilling-punkttegn"/>
                      </w:pPr>
                      <w:r>
                        <w:t xml:space="preserve">§ 289a i </w:t>
                      </w:r>
                      <w:hyperlink r:id="rId33" w:history="1">
                        <w:r>
                          <w:rPr>
                            <w:rStyle w:val="Hyperlink"/>
                          </w:rPr>
                          <w:t>Lovbekendtgørelse nr. 1360 af 28. september 2022 (Straffeloven).</w:t>
                        </w:r>
                      </w:hyperlink>
                    </w:p>
                    <w:p w14:paraId="2C41FCF3" w14:textId="77777777" w:rsidR="00577FBC" w:rsidRDefault="00577FBC" w:rsidP="00E458DD">
                      <w:pPr>
                        <w:pStyle w:val="Opstilling-punkttegn"/>
                        <w:spacing w:line="276" w:lineRule="auto"/>
                      </w:pPr>
                      <w:r>
                        <w:t xml:space="preserve">Art. 59 i </w:t>
                      </w:r>
                      <w:hyperlink r:id="rId34"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v:textbox>
                <w10:anchorlock/>
              </v:shape>
            </w:pict>
          </mc:Fallback>
        </mc:AlternateContent>
      </w:r>
    </w:p>
    <w:p w14:paraId="0E6E579A" w14:textId="77777777" w:rsidR="00E458DD" w:rsidRDefault="00E458DD" w:rsidP="00E458DD">
      <w:pPr>
        <w:pStyle w:val="Opstilling-talellerbogst"/>
        <w:numPr>
          <w:ilvl w:val="0"/>
          <w:numId w:val="0"/>
        </w:numPr>
        <w:rPr>
          <w:rFonts w:cs="Arial"/>
          <w:szCs w:val="20"/>
        </w:rPr>
      </w:pPr>
    </w:p>
    <w:p w14:paraId="3A2361E6" w14:textId="77777777" w:rsidR="00E458DD" w:rsidRPr="00511C16" w:rsidRDefault="00E458DD" w:rsidP="00511C16">
      <w:pPr>
        <w:pStyle w:val="Overskrift2"/>
      </w:pPr>
      <w:bookmarkStart w:id="93" w:name="_Ref120793023"/>
      <w:bookmarkStart w:id="94" w:name="_Toc120694277"/>
      <w:bookmarkStart w:id="95" w:name="_Toc120693925"/>
      <w:bookmarkStart w:id="96" w:name="_Toc134080156"/>
      <w:bookmarkStart w:id="97" w:name="_Toc149642913"/>
      <w:r w:rsidRPr="00511C16">
        <w:t xml:space="preserve">Omgåelse af </w:t>
      </w:r>
      <w:bookmarkEnd w:id="93"/>
      <w:bookmarkEnd w:id="94"/>
      <w:bookmarkEnd w:id="95"/>
      <w:r w:rsidRPr="00511C16">
        <w:t>kriterier og forpligtelser</w:t>
      </w:r>
      <w:bookmarkEnd w:id="96"/>
      <w:bookmarkEnd w:id="97"/>
    </w:p>
    <w:p w14:paraId="7A6F7BCF" w14:textId="77777777" w:rsidR="00E458DD" w:rsidRDefault="00E458DD" w:rsidP="00E458DD">
      <w:pPr>
        <w:spacing w:line="252" w:lineRule="auto"/>
        <w:rPr>
          <w:rFonts w:cs="Arial"/>
          <w:szCs w:val="20"/>
        </w:rPr>
      </w:pPr>
      <w:r>
        <w:rPr>
          <w:rFonts w:cs="Arial"/>
          <w:szCs w:val="20"/>
        </w:rPr>
        <w:t>Vi kontrollerer også ansøgninger om tilskud for omgåelse af kriterier og forpligtelser. Omgåelse er den betegnelse, vi bruger, hvis en ansøger bevidst forsøger at opnå fordele på grundlag af kunstigt skabte betingelser. Det kan f.eks. være, hvis du deler din bedrift op i flere CVR-numre for at undgå lofter over tilskud for dermed at få mere i tilskud.</w:t>
      </w:r>
    </w:p>
    <w:p w14:paraId="21EDAA70" w14:textId="77777777" w:rsidR="00E458DD" w:rsidRDefault="00E458DD" w:rsidP="00E458DD">
      <w:pPr>
        <w:spacing w:line="252" w:lineRule="auto"/>
        <w:ind w:left="360" w:hanging="360"/>
        <w:contextualSpacing/>
        <w:rPr>
          <w:rFonts w:cs="Arial"/>
          <w:szCs w:val="20"/>
        </w:rPr>
      </w:pPr>
    </w:p>
    <w:p w14:paraId="35B05671" w14:textId="77777777" w:rsidR="00E458DD" w:rsidRDefault="00E458DD" w:rsidP="00E458DD">
      <w:pPr>
        <w:spacing w:line="252" w:lineRule="auto"/>
        <w:rPr>
          <w:rFonts w:cs="Arial"/>
          <w:szCs w:val="20"/>
        </w:rPr>
      </w:pPr>
      <w:r>
        <w:rPr>
          <w:rFonts w:cs="Arial"/>
          <w:szCs w:val="20"/>
        </w:rPr>
        <w:t>Når vi udfører kontrol for omgåelse, ser vi på, om du kan have opnået en konkret økonomisk fordel på baggrund af ejerforhold og relationer til andre ansøgere. Vi vurderer, om dit valg af virksomhedskonstruktion, kun har haft til formål at opnå en fordel.</w:t>
      </w:r>
    </w:p>
    <w:p w14:paraId="48F0F907" w14:textId="77777777" w:rsidR="00E458DD" w:rsidRDefault="00E458DD" w:rsidP="00E458DD">
      <w:pPr>
        <w:spacing w:line="252" w:lineRule="auto"/>
        <w:ind w:left="360" w:hanging="360"/>
        <w:contextualSpacing/>
        <w:rPr>
          <w:rFonts w:cs="Arial"/>
          <w:szCs w:val="20"/>
        </w:rPr>
      </w:pPr>
    </w:p>
    <w:p w14:paraId="5F8E626C" w14:textId="77777777" w:rsidR="00E458DD" w:rsidRDefault="001666ED" w:rsidP="00E458DD">
      <w:pPr>
        <w:spacing w:line="252" w:lineRule="auto"/>
        <w:ind w:left="360" w:hanging="360"/>
        <w:contextualSpacing/>
        <w:rPr>
          <w:rStyle w:val="Hyperlink"/>
        </w:rPr>
      </w:pPr>
      <w:hyperlink r:id="rId35" w:history="1">
        <w:r w:rsidR="00E458DD">
          <w:rPr>
            <w:rStyle w:val="Hyperlink"/>
            <w:rFonts w:cs="Arial"/>
            <w:szCs w:val="20"/>
          </w:rPr>
          <w:t>Gå til vores sider om omgåelse</w:t>
        </w:r>
      </w:hyperlink>
    </w:p>
    <w:p w14:paraId="7462C41D" w14:textId="77777777" w:rsidR="00E458DD" w:rsidRDefault="00E458DD" w:rsidP="00E458DD">
      <w:pPr>
        <w:spacing w:line="252" w:lineRule="auto"/>
        <w:ind w:left="360" w:hanging="360"/>
        <w:contextualSpacing/>
        <w:rPr>
          <w:rStyle w:val="Hyperlink"/>
          <w:rFonts w:cs="Arial"/>
          <w:szCs w:val="20"/>
        </w:rPr>
      </w:pPr>
    </w:p>
    <w:p w14:paraId="0C0A888C" w14:textId="27034075" w:rsidR="00E458DD" w:rsidRDefault="00E458DD" w:rsidP="00E458DD">
      <w:pPr>
        <w:spacing w:line="252" w:lineRule="auto"/>
        <w:ind w:left="360" w:hanging="360"/>
        <w:contextualSpacing/>
      </w:pPr>
      <w:r>
        <w:rPr>
          <w:noProof/>
        </w:rPr>
        <mc:AlternateContent>
          <mc:Choice Requires="wps">
            <w:drawing>
              <wp:inline distT="0" distB="0" distL="0" distR="0" wp14:anchorId="203D44A8" wp14:editId="090F3224">
                <wp:extent cx="5760085" cy="958850"/>
                <wp:effectExtent l="9525" t="9525" r="12065" b="12700"/>
                <wp:docPr id="45" name="Tekstfelt 45"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958850"/>
                        </a:xfrm>
                        <a:prstGeom prst="rect">
                          <a:avLst/>
                        </a:prstGeom>
                        <a:solidFill>
                          <a:srgbClr val="FFFFFF"/>
                        </a:solidFill>
                        <a:ln w="9525">
                          <a:solidFill>
                            <a:schemeClr val="accent3">
                              <a:lumMod val="75000"/>
                              <a:lumOff val="0"/>
                            </a:schemeClr>
                          </a:solidFill>
                          <a:miter lim="800000"/>
                          <a:headEnd/>
                          <a:tailEnd/>
                        </a:ln>
                      </wps:spPr>
                      <wps:txbx>
                        <w:txbxContent>
                          <w:p w14:paraId="43DC03BF" w14:textId="77777777" w:rsidR="00577FBC" w:rsidRDefault="00577FBC" w:rsidP="00E458DD">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6A889851" w14:textId="77777777" w:rsidR="00577FBC" w:rsidRDefault="00577FBC" w:rsidP="00E458DD">
                            <w:pPr>
                              <w:rPr>
                                <w:rFonts w:cs="Arial"/>
                                <w:color w:val="000000"/>
                                <w:szCs w:val="20"/>
                              </w:rPr>
                            </w:pPr>
                            <w:r>
                              <w:rPr>
                                <w:rFonts w:cs="Arial"/>
                                <w:color w:val="000000"/>
                                <w:szCs w:val="20"/>
                              </w:rPr>
                              <w:t xml:space="preserve">Til dette afsnit har vi brugt: </w:t>
                            </w:r>
                          </w:p>
                          <w:p w14:paraId="154844C7" w14:textId="77777777" w:rsidR="00577FBC" w:rsidRDefault="00577FBC" w:rsidP="00E458DD">
                            <w:pPr>
                              <w:pStyle w:val="Opstilling-punkttegn"/>
                              <w:numPr>
                                <w:ilvl w:val="0"/>
                                <w:numId w:val="31"/>
                              </w:numPr>
                              <w:spacing w:line="276" w:lineRule="auto"/>
                              <w:ind w:left="170" w:hanging="170"/>
                            </w:pPr>
                            <w:r>
                              <w:t xml:space="preserve">§ Art. 62 og Art. 59 i </w:t>
                            </w:r>
                            <w:hyperlink r:id="rId36"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wps:txbx>
                      <wps:bodyPr rot="0" vert="horz" wrap="square" lIns="91440" tIns="45720" rIns="91440" bIns="45720" anchor="t" anchorCtr="0" upright="1">
                        <a:spAutoFit/>
                      </wps:bodyPr>
                    </wps:wsp>
                  </a:graphicData>
                </a:graphic>
              </wp:inline>
            </w:drawing>
          </mc:Choice>
          <mc:Fallback>
            <w:pict>
              <v:shape w14:anchorId="203D44A8" id="Tekstfelt 45" o:spid="_x0000_s1032" type="#_x0000_t202" alt="Titel: Decorative" style="width:453.55pt;height: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iKgXwIAAK4EAAAOAAAAZHJzL2Uyb0RvYy54bWysVMtu2zAQvBfoPxC8N5JdK3GEyEFq10WB&#10;9AEk/QCaWllEKJJd0pbSr++Ssl0nvRXVgeDyMZydndXN7dBptgf0ypqKTy5yzsBIWyuzrfiPx/W7&#10;OWc+CFMLbQ1U/Bk8v128fXPTuxKmtrW6BmQEYnzZu4q3Ibgyy7xsoRP+wjowtNlY7ESgELdZjaIn&#10;9E5n0zy/zHqLtUMrwXtaXY2bfJHwmwZk+NY0HgLTFSduIY2Yxk0cs8WNKLcoXKvkgYb4BxadUIYe&#10;PUGtRBBsh+ovqE5JtN424ULaLrNNoySkHCibSf4qm4dWOEi5kDjenWTy/w9Wft1/R6bqis8Kzozo&#10;qEaP8ORDAzqwuFaDlyTYowqgS7YCaVEEtYcoXe98SQgPjjDC8MEOZIEkg3f3Vj55ZuyyFWYLd4i2&#10;b0HURH0Sb2ZnV0ccH0E2/RdbEwWxCzYBDQ12UVdSihE6lfD5VDYYApO0WFxd5vmcqErauy7m8yLV&#10;NRPl8bZDHz6B7VicVBzJFgld7O99iGxEeTwSH/NWq3qttE4BbjdLjWwvyELr9KUEXh3ThvXx9Wkx&#10;CvACIroZTiBCSjDhfTqndx1lPIJfFXl+cCQtk2/H5WMyqSciSuL7gmNHxUGmVVfxOWEcUaLgH02d&#10;PB6E0uOcktXmUIEo+ih/GDZD8sHlsbAbWz9TSdCOTUNNTpPW4i/OemqYivufO4HAmf5sqKzXk9ks&#10;dlgKZsXVlAI839mc7wgjCarigbNxugxjV+4cqm1LLx2NdEdWWKtUpeiZkdWBPjVFEuPQwLHrzuN0&#10;6s9vZvEbAAD//wMAUEsDBBQABgAIAAAAIQCmOcGF2QAAAAUBAAAPAAAAZHJzL2Rvd25yZXYueG1s&#10;TI/BTsMwEETvSPyDtUjcqB0EBEKcCiFx6gHRwn0bb5NAvA6xmwa+noVLuYy0mtHM23I5+15NNMYu&#10;sIVsYUAR18F13Fh43Txd3IKKCdlhH5gsfFGEZXV6UmLhwoFfaFqnRkkJxwIttCkNhdaxbsljXISB&#10;WLxdGD0mOcdGuxEPUu57fWnMjfbYsSy0ONBjS/XHeu8tXPndhJ6n/P1743I9+tXb5/PK2vOz+eEe&#10;VKI5HcPwiy/oUAnTNuzZRdVbkEfSn4p3Z/IM1FZC15kBXZX6P331AwAA//8DAFBLAQItABQABgAI&#10;AAAAIQC2gziS/gAAAOEBAAATAAAAAAAAAAAAAAAAAAAAAABbQ29udGVudF9UeXBlc10ueG1sUEsB&#10;Ai0AFAAGAAgAAAAhADj9If/WAAAAlAEAAAsAAAAAAAAAAAAAAAAALwEAAF9yZWxzLy5yZWxzUEsB&#10;Ai0AFAAGAAgAAAAhAFUWIqBfAgAArgQAAA4AAAAAAAAAAAAAAAAALgIAAGRycy9lMm9Eb2MueG1s&#10;UEsBAi0AFAAGAAgAAAAhAKY5wYXZAAAABQEAAA8AAAAAAAAAAAAAAAAAuQQAAGRycy9kb3ducmV2&#10;LnhtbFBLBQYAAAAABAAEAPMAAAC/BQAAAAA=&#10;" strokecolor="#268a73 [2406]">
                <v:textbox style="mso-fit-shape-to-text:t">
                  <w:txbxContent>
                    <w:p w14:paraId="43DC03BF" w14:textId="77777777" w:rsidR="00577FBC" w:rsidRDefault="00577FBC" w:rsidP="00E458DD">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6A889851" w14:textId="77777777" w:rsidR="00577FBC" w:rsidRDefault="00577FBC" w:rsidP="00E458DD">
                      <w:pPr>
                        <w:rPr>
                          <w:rFonts w:cs="Arial"/>
                          <w:color w:val="000000"/>
                          <w:szCs w:val="20"/>
                        </w:rPr>
                      </w:pPr>
                      <w:r>
                        <w:rPr>
                          <w:rFonts w:cs="Arial"/>
                          <w:color w:val="000000"/>
                          <w:szCs w:val="20"/>
                        </w:rPr>
                        <w:t xml:space="preserve">Til dette afsnit har vi brugt: </w:t>
                      </w:r>
                    </w:p>
                    <w:p w14:paraId="154844C7" w14:textId="77777777" w:rsidR="00577FBC" w:rsidRDefault="00577FBC" w:rsidP="00E458DD">
                      <w:pPr>
                        <w:pStyle w:val="Opstilling-punkttegn"/>
                        <w:numPr>
                          <w:ilvl w:val="0"/>
                          <w:numId w:val="31"/>
                        </w:numPr>
                        <w:spacing w:line="276" w:lineRule="auto"/>
                        <w:ind w:left="170" w:hanging="170"/>
                      </w:pPr>
                      <w:r>
                        <w:t xml:space="preserve">§ Art. 62 og Art. 59 i </w:t>
                      </w:r>
                      <w:hyperlink r:id="rId37"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v:textbox>
                <w10:anchorlock/>
              </v:shape>
            </w:pict>
          </mc:Fallback>
        </mc:AlternateContent>
      </w:r>
    </w:p>
    <w:p w14:paraId="0B2507A7" w14:textId="77777777" w:rsidR="00E458DD" w:rsidRDefault="00E458DD" w:rsidP="00E458DD">
      <w:pPr>
        <w:pStyle w:val="Opstilling-talellerbogst"/>
        <w:numPr>
          <w:ilvl w:val="0"/>
          <w:numId w:val="0"/>
        </w:numPr>
        <w:rPr>
          <w:rFonts w:cs="Arial"/>
        </w:rPr>
      </w:pPr>
    </w:p>
    <w:p w14:paraId="26A34C44" w14:textId="2819D402" w:rsidR="00E458DD" w:rsidRPr="00511C16" w:rsidRDefault="00E458DD" w:rsidP="00511C16">
      <w:pPr>
        <w:pStyle w:val="Overskrift2"/>
      </w:pPr>
      <w:bookmarkStart w:id="98" w:name="_Toc112231902"/>
      <w:bookmarkStart w:id="99" w:name="_Toc134080157"/>
      <w:bookmarkStart w:id="100" w:name="_Ref120793103"/>
      <w:bookmarkStart w:id="101" w:name="_Ref120698631"/>
      <w:bookmarkStart w:id="102" w:name="_Toc120694278"/>
      <w:bookmarkStart w:id="103" w:name="_Toc120693926"/>
      <w:bookmarkStart w:id="104" w:name="_Toc149642914"/>
      <w:r w:rsidRPr="00511C16">
        <w:t>Force majeure</w:t>
      </w:r>
      <w:bookmarkEnd w:id="98"/>
      <w:r w:rsidRPr="00511C16">
        <w:t xml:space="preserve"> og ekstraordinære omstændigheder</w:t>
      </w:r>
      <w:bookmarkEnd w:id="99"/>
      <w:bookmarkEnd w:id="100"/>
      <w:bookmarkEnd w:id="101"/>
      <w:bookmarkEnd w:id="102"/>
      <w:bookmarkEnd w:id="103"/>
      <w:bookmarkEnd w:id="104"/>
    </w:p>
    <w:p w14:paraId="61B181D3" w14:textId="77777777" w:rsidR="00E458DD" w:rsidRDefault="00E458DD" w:rsidP="00E458DD">
      <w:pPr>
        <w:rPr>
          <w:rFonts w:cs="Arial"/>
          <w:szCs w:val="20"/>
        </w:rPr>
      </w:pPr>
      <w:r>
        <w:rPr>
          <w:rFonts w:cs="Arial"/>
          <w:szCs w:val="20"/>
        </w:rPr>
        <w:t xml:space="preserve">Hvis det på grund af force majeure eller andre ekstraordinære omstændigheder har været umuligt for dig at overholde de krav, der er for at modtage tilskud, kan vi se bort fra den manglende overholdelse, når du opfylder visse krav. </w:t>
      </w:r>
    </w:p>
    <w:p w14:paraId="71CE7389" w14:textId="77777777" w:rsidR="00E458DD" w:rsidRDefault="00E458DD" w:rsidP="00E458DD">
      <w:pPr>
        <w:rPr>
          <w:rFonts w:cs="Arial"/>
          <w:szCs w:val="20"/>
        </w:rPr>
      </w:pPr>
    </w:p>
    <w:p w14:paraId="18334097" w14:textId="77777777" w:rsidR="00E458DD" w:rsidRDefault="00E458DD" w:rsidP="00E458DD">
      <w:pPr>
        <w:spacing w:line="276" w:lineRule="auto"/>
        <w:rPr>
          <w:rFonts w:cs="Arial"/>
          <w:szCs w:val="20"/>
        </w:rPr>
      </w:pPr>
      <w:r>
        <w:rPr>
          <w:rFonts w:cs="Arial"/>
          <w:szCs w:val="20"/>
        </w:rPr>
        <w:t>For at vi kan anerkende force majeure eller andre ekstraordinære omstændigheder, skal den indtrufne begivenhed have været en helt usædvanlig situation, som:</w:t>
      </w:r>
    </w:p>
    <w:p w14:paraId="0141910A" w14:textId="77777777" w:rsidR="00E458DD" w:rsidRDefault="00E458DD" w:rsidP="00E458DD">
      <w:pPr>
        <w:pStyle w:val="Opstilling-punkttegn"/>
        <w:numPr>
          <w:ilvl w:val="0"/>
          <w:numId w:val="31"/>
        </w:numPr>
        <w:spacing w:line="276" w:lineRule="auto"/>
        <w:ind w:left="426" w:hanging="284"/>
        <w:rPr>
          <w:rFonts w:cs="Arial"/>
          <w:szCs w:val="20"/>
        </w:rPr>
      </w:pPr>
      <w:r>
        <w:rPr>
          <w:rFonts w:cs="Arial"/>
          <w:szCs w:val="20"/>
        </w:rPr>
        <w:t>du ikke kunne forudse</w:t>
      </w:r>
    </w:p>
    <w:p w14:paraId="4B65D83E" w14:textId="77777777" w:rsidR="00E458DD" w:rsidRDefault="00E458DD" w:rsidP="00E458DD">
      <w:pPr>
        <w:pStyle w:val="Opstilling-punkttegn"/>
        <w:numPr>
          <w:ilvl w:val="0"/>
          <w:numId w:val="31"/>
        </w:numPr>
        <w:spacing w:line="276" w:lineRule="auto"/>
        <w:ind w:left="426" w:hanging="284"/>
        <w:rPr>
          <w:rFonts w:cs="Arial"/>
          <w:szCs w:val="20"/>
        </w:rPr>
      </w:pPr>
      <w:r>
        <w:rPr>
          <w:rFonts w:cs="Arial"/>
          <w:szCs w:val="20"/>
        </w:rPr>
        <w:t>var uden for din kontrol</w:t>
      </w:r>
    </w:p>
    <w:p w14:paraId="1D25916D" w14:textId="77777777" w:rsidR="00E458DD" w:rsidRDefault="00E458DD" w:rsidP="00E458DD">
      <w:pPr>
        <w:pStyle w:val="Opstilling-punkttegn"/>
        <w:numPr>
          <w:ilvl w:val="0"/>
          <w:numId w:val="31"/>
        </w:numPr>
        <w:spacing w:line="276" w:lineRule="auto"/>
        <w:ind w:left="426" w:hanging="284"/>
        <w:rPr>
          <w:rFonts w:cs="Arial"/>
          <w:szCs w:val="20"/>
        </w:rPr>
      </w:pPr>
      <w:r>
        <w:rPr>
          <w:rFonts w:cs="Arial"/>
          <w:szCs w:val="20"/>
        </w:rPr>
        <w:t>reelt har forhindret dig i at opfylde dine forpligtelser.</w:t>
      </w:r>
    </w:p>
    <w:p w14:paraId="4548CBCD" w14:textId="77777777" w:rsidR="00E458DD" w:rsidRDefault="00E458DD" w:rsidP="00E458DD">
      <w:pPr>
        <w:spacing w:line="276" w:lineRule="auto"/>
        <w:rPr>
          <w:rFonts w:cs="Arial"/>
          <w:szCs w:val="20"/>
        </w:rPr>
      </w:pPr>
    </w:p>
    <w:p w14:paraId="14BF6313" w14:textId="77777777" w:rsidR="00E458DD" w:rsidRDefault="00E458DD" w:rsidP="00E458DD">
      <w:pPr>
        <w:spacing w:line="276" w:lineRule="auto"/>
        <w:rPr>
          <w:rFonts w:cs="Arial"/>
          <w:szCs w:val="20"/>
        </w:rPr>
      </w:pPr>
      <w:r>
        <w:rPr>
          <w:rFonts w:cs="Arial"/>
          <w:szCs w:val="20"/>
        </w:rPr>
        <w:t>Du skal desuden, efter vores vurdering, have gjort nok for at sikre dig imod begivenheden.</w:t>
      </w:r>
    </w:p>
    <w:p w14:paraId="0D487D16" w14:textId="77777777" w:rsidR="00E458DD" w:rsidRDefault="00E458DD" w:rsidP="00E458DD">
      <w:pPr>
        <w:rPr>
          <w:rFonts w:cs="Arial"/>
          <w:szCs w:val="20"/>
        </w:rPr>
      </w:pPr>
    </w:p>
    <w:p w14:paraId="30F37CC6" w14:textId="77777777" w:rsidR="00E458DD" w:rsidRDefault="00E458DD" w:rsidP="00E458DD">
      <w:pPr>
        <w:rPr>
          <w:rFonts w:cs="Arial"/>
          <w:szCs w:val="20"/>
        </w:rPr>
      </w:pPr>
      <w:r>
        <w:rPr>
          <w:rFonts w:cs="Arial"/>
          <w:szCs w:val="20"/>
        </w:rPr>
        <w:t xml:space="preserve">Vær opmærksom på, at der skal være sammenhæng mellem årsagen til, at du ikke kunne overholde kravene og tidspunktet for force majeure-begivenheden eller den ekstraordinære omstændighed. </w:t>
      </w:r>
    </w:p>
    <w:p w14:paraId="08069239" w14:textId="52DB7CD5" w:rsidR="00E458DD" w:rsidRDefault="00E458DD" w:rsidP="00E458DD">
      <w:pPr>
        <w:rPr>
          <w:rFonts w:cs="Arial"/>
        </w:rPr>
      </w:pPr>
      <w:r>
        <w:rPr>
          <w:noProof/>
        </w:rPr>
        <mc:AlternateContent>
          <mc:Choice Requires="wps">
            <w:drawing>
              <wp:anchor distT="0" distB="0" distL="114300" distR="114300" simplePos="0" relativeHeight="251692032" behindDoc="0" locked="0" layoutInCell="1" allowOverlap="1" wp14:anchorId="697FA032" wp14:editId="59C76E33">
                <wp:simplePos x="0" y="0"/>
                <wp:positionH relativeFrom="margin">
                  <wp:align>center</wp:align>
                </wp:positionH>
                <wp:positionV relativeFrom="paragraph">
                  <wp:posOffset>179070</wp:posOffset>
                </wp:positionV>
                <wp:extent cx="5399405" cy="2557780"/>
                <wp:effectExtent l="0" t="0" r="0" b="1270"/>
                <wp:wrapTopAndBottom/>
                <wp:docPr id="44" name="Tekstfelt 44" descr="Force majeure og andre ekstraordinære omstændigheder kan bl.a. være, hvis: &#10;• du som tilskudsmodtager afgår ved døden&#10;• du som tilskudsmodtager er uarbejdsdygtighed i længere tid&#10;• din bedrift i væsentlig grad bliver berørt af en alvorlig naturkatastrofe &#10;• bedriftens stalde bliver ødelagt ved en ulykke &#10;• hele eller dele af din besætning eller dine afgrøder bliver ramt af en sygdom i husdyrpopulationen (en epizooti), en plantesygdom eller en planteskadegører &#10;• du bliver tvunget til at afstå jord eller fast ejendom til staten, altså hvis hele eller en væsentlig del af din bedrift bliver eksproprieret, og ekspropriationen ikke kunne forudses på tidspunktet for, at du sendte din ansøgning. &#10;&#10;Eksemplerne er ikke udtømmende, og der vil altid være tale om en konkret vurdering i hvert enkelt tilfælde. " title="Eksempler på, hvad force majeure og andre ekstraordinære omstændigheder kan vær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9405" cy="2566670"/>
                        </a:xfrm>
                        <a:prstGeom prst="rect">
                          <a:avLst/>
                        </a:prstGeom>
                        <a:solidFill>
                          <a:srgbClr val="E5F6F7"/>
                        </a:solidFill>
                        <a:ln w="9525">
                          <a:noFill/>
                          <a:miter lim="800000"/>
                          <a:headEnd/>
                          <a:tailEnd/>
                        </a:ln>
                      </wps:spPr>
                      <wps:txbx>
                        <w:txbxContent>
                          <w:p w14:paraId="178532A2" w14:textId="77777777" w:rsidR="00577FBC" w:rsidRDefault="00577FBC" w:rsidP="00E458DD">
                            <w:pPr>
                              <w:pStyle w:val="Faktaboks-Overskrift"/>
                              <w:spacing w:before="0"/>
                              <w:ind w:left="0"/>
                              <w:rPr>
                                <w:rFonts w:ascii="Arial" w:hAnsi="Arial"/>
                                <w:color w:val="00A7B5"/>
                              </w:rPr>
                            </w:pPr>
                            <w:r>
                              <w:rPr>
                                <w:rFonts w:ascii="Arial" w:hAnsi="Arial"/>
                                <w:color w:val="00A7B5"/>
                              </w:rPr>
                              <w:t xml:space="preserve">Force majeure og andre ekstraordinære omstændigheder kan bl.a. være, hvis: </w:t>
                            </w:r>
                          </w:p>
                          <w:p w14:paraId="6BF43FE6" w14:textId="77777777" w:rsidR="00577FBC" w:rsidRDefault="00577FBC" w:rsidP="00E458DD">
                            <w:pPr>
                              <w:pStyle w:val="Faktaboks-Overskrift"/>
                              <w:numPr>
                                <w:ilvl w:val="0"/>
                                <w:numId w:val="16"/>
                              </w:numPr>
                              <w:spacing w:before="0"/>
                              <w:ind w:left="426" w:hanging="360"/>
                              <w:rPr>
                                <w:rFonts w:ascii="Arial" w:hAnsi="Arial" w:cs="Arial"/>
                                <w:color w:val="00A7B5"/>
                              </w:rPr>
                            </w:pPr>
                            <w:r>
                              <w:rPr>
                                <w:rFonts w:ascii="Arial" w:hAnsi="Arial" w:cs="Arial"/>
                                <w:color w:val="00A7B5"/>
                              </w:rPr>
                              <w:t>tilskudsmodtager er afgået ved døden</w:t>
                            </w:r>
                          </w:p>
                          <w:p w14:paraId="14444C99" w14:textId="77777777" w:rsidR="00577FBC" w:rsidRDefault="00577FBC" w:rsidP="00E458DD">
                            <w:pPr>
                              <w:pStyle w:val="Faktaboks-Overskrift"/>
                              <w:numPr>
                                <w:ilvl w:val="0"/>
                                <w:numId w:val="16"/>
                              </w:numPr>
                              <w:spacing w:before="0"/>
                              <w:ind w:left="426" w:hanging="360"/>
                              <w:rPr>
                                <w:rFonts w:ascii="Arial" w:hAnsi="Arial"/>
                                <w:color w:val="00A7B5"/>
                              </w:rPr>
                            </w:pPr>
                            <w:r>
                              <w:rPr>
                                <w:rFonts w:ascii="Arial" w:hAnsi="Arial"/>
                                <w:color w:val="00A7B5"/>
                              </w:rPr>
                              <w:t>du som tilskudsmodtager er uarbejdsdygtighed i længere tid</w:t>
                            </w:r>
                          </w:p>
                          <w:p w14:paraId="1B3B4EBE" w14:textId="77777777" w:rsidR="00577FBC" w:rsidRDefault="00577FBC" w:rsidP="00E458DD">
                            <w:pPr>
                              <w:pStyle w:val="Faktaboks-Overskrift"/>
                              <w:numPr>
                                <w:ilvl w:val="0"/>
                                <w:numId w:val="16"/>
                              </w:numPr>
                              <w:spacing w:before="0"/>
                              <w:ind w:left="426" w:hanging="360"/>
                              <w:rPr>
                                <w:rFonts w:ascii="Arial" w:hAnsi="Arial"/>
                                <w:color w:val="00A7B5"/>
                              </w:rPr>
                            </w:pPr>
                            <w:r>
                              <w:rPr>
                                <w:rFonts w:ascii="Arial" w:hAnsi="Arial"/>
                                <w:color w:val="00A7B5"/>
                              </w:rPr>
                              <w:t xml:space="preserve">din bedrift i væsentlig grad bliver berørt af en alvorlig naturkatastrofe </w:t>
                            </w:r>
                          </w:p>
                          <w:p w14:paraId="4D489B9A" w14:textId="77777777" w:rsidR="00577FBC" w:rsidRDefault="00577FBC" w:rsidP="00E458DD">
                            <w:pPr>
                              <w:pStyle w:val="Faktaboks-Overskrift"/>
                              <w:numPr>
                                <w:ilvl w:val="0"/>
                                <w:numId w:val="16"/>
                              </w:numPr>
                              <w:spacing w:before="0"/>
                              <w:ind w:left="426" w:hanging="360"/>
                              <w:rPr>
                                <w:rFonts w:ascii="Arial" w:hAnsi="Arial"/>
                                <w:color w:val="00A7B5"/>
                              </w:rPr>
                            </w:pPr>
                            <w:r>
                              <w:rPr>
                                <w:rFonts w:ascii="Arial" w:hAnsi="Arial"/>
                                <w:color w:val="00A7B5"/>
                              </w:rPr>
                              <w:t xml:space="preserve">bedriftens stalde bliver ødelagt ved en ulykke </w:t>
                            </w:r>
                          </w:p>
                          <w:p w14:paraId="75862ED8" w14:textId="77777777" w:rsidR="00577FBC" w:rsidRDefault="00577FBC" w:rsidP="00E458DD">
                            <w:pPr>
                              <w:pStyle w:val="Faktaboks-Overskrift"/>
                              <w:numPr>
                                <w:ilvl w:val="0"/>
                                <w:numId w:val="16"/>
                              </w:numPr>
                              <w:spacing w:before="0"/>
                              <w:ind w:left="426" w:hanging="360"/>
                              <w:rPr>
                                <w:rFonts w:ascii="Arial" w:hAnsi="Arial"/>
                                <w:color w:val="00A7B5"/>
                              </w:rPr>
                            </w:pPr>
                            <w:r>
                              <w:rPr>
                                <w:rFonts w:ascii="Arial" w:hAnsi="Arial"/>
                                <w:color w:val="00A7B5"/>
                              </w:rPr>
                              <w:t xml:space="preserve">hele eller dele af din besætning eller dine afgrøder bliver ramt af en sygdom i husdyrpopulationen (en epizooti), en plantesygdom eller en planteskadegører </w:t>
                            </w:r>
                          </w:p>
                          <w:p w14:paraId="37C014BF" w14:textId="77777777" w:rsidR="00577FBC" w:rsidRDefault="00577FBC" w:rsidP="00E458DD">
                            <w:pPr>
                              <w:pStyle w:val="Faktaboks-Overskrift"/>
                              <w:numPr>
                                <w:ilvl w:val="0"/>
                                <w:numId w:val="16"/>
                              </w:numPr>
                              <w:spacing w:before="0"/>
                              <w:ind w:left="426" w:hanging="360"/>
                              <w:rPr>
                                <w:rFonts w:ascii="Arial" w:hAnsi="Arial"/>
                                <w:color w:val="00A7B5"/>
                              </w:rPr>
                            </w:pPr>
                            <w:r>
                              <w:rPr>
                                <w:rFonts w:ascii="Arial" w:hAnsi="Arial"/>
                                <w:color w:val="00A7B5"/>
                              </w:rPr>
                              <w:t xml:space="preserve">du bliver tvunget til at afstå jord eller fast ejendom til staten, altså hvis hele eller en væsentlig del af din bedrift bliver eksproprieret, og ekspropriationen ikke kunne forudses på tidspunktet for, at du sendte din ansøgning. </w:t>
                            </w:r>
                          </w:p>
                          <w:p w14:paraId="5EE8BC06" w14:textId="77777777" w:rsidR="00577FBC" w:rsidRDefault="00577FBC" w:rsidP="00E458DD">
                            <w:pPr>
                              <w:pStyle w:val="Opstilling-punkttegn"/>
                              <w:numPr>
                                <w:ilvl w:val="0"/>
                                <w:numId w:val="0"/>
                              </w:numPr>
                              <w:ind w:left="170" w:hanging="170"/>
                              <w:rPr>
                                <w:rFonts w:cs="Arial"/>
                                <w:color w:val="00A7B5"/>
                              </w:rPr>
                            </w:pPr>
                          </w:p>
                          <w:p w14:paraId="21822DD0" w14:textId="77777777" w:rsidR="00577FBC" w:rsidRDefault="00577FBC" w:rsidP="00E458DD">
                            <w:pPr>
                              <w:rPr>
                                <w:rFonts w:cs="Arial"/>
                                <w:color w:val="00A7B5"/>
                              </w:rPr>
                            </w:pPr>
                            <w:r>
                              <w:rPr>
                                <w:rFonts w:cs="Arial"/>
                                <w:color w:val="00A7B5"/>
                              </w:rPr>
                              <w:t xml:space="preserve">Eksemplerne er ikke udtømmende, og der vil altid være tale om en konkret vurdering i hvert enkelt tilfælde. </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697FA032" id="Tekstfelt 44" o:spid="_x0000_s1033" type="#_x0000_t202" alt="Titel: Eksempler på, hvad force majeure og andre ekstraordinære omstændigheder kan være - Beskrivelse: Force majeure og andre ekstraordinære omstændigheder kan bl.a. være, hvis: &#10;• du som tilskudsmodtager afgår ved døden&#10;• du som tilskudsmodtager er uarbejdsdygtighed i længere tid&#10;• din bedrift i væsentlig grad bliver berørt af en alvorlig naturkatastrofe &#10;• bedriftens stalde bliver ødelagt ved en ulykke &#10;• hele eller dele af din besætning eller dine afgrøder bliver ramt af en sygdom i husdyrpopulationen (en epizooti), en plantesygdom eller en planteskadegører &#10;• du bliver tvunget til at afstå jord eller fast ejendom til staten, altså hvis hele eller en væsentlig del af din bedrift bliver eksproprieret, og ekspropriationen ikke kunne forudses på tidspunktet for, at du sendte din ansøgning. &#10;&#10;Eksemplerne er ikke udtømmende, og der vil altid være tale om en konkret vurdering i hvert enkelt tilfælde. " style="position:absolute;margin-left:0;margin-top:14.1pt;width:425.15pt;height:201.4pt;z-index:2516920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REfGgQAAPQHAAAOAAAAZHJzL2Uyb0RvYy54bWysVVtuGzcU/S/QPRBToGgBV5IdyY5VjwPX&#10;sYoA6QNIugBqyJmhh0NOyTt65KtrKRCvwf/aSVbSc6kn0o8CQQVoMBzex7nnvm5erVorFjpE412e&#10;nQ9GmdCu8Mq4Ks/+eD/74WUmIkmnpPVO59lax+zV7ddf3Sy7qb7wtbdKBwEjLk6XXZ7VRN10OIxF&#10;rVsZB77TDpelD60kHEM1VEEuYb21w4vR6HK49EF1wRc6Rnx9vb3MbpP9stQF/VaWUZOweQZslJ4h&#10;Pef8HN7eyGkVZFebYgdDfgGKVhoHpwdTryVJ0QfzL1OtKYKPvqRB4duhL0tT6BQDojkffRbNu1p2&#10;OsUCcmJ3oCn+f2aLXxe/B2FUno3HmXCyRY7e6yZSqS0J/qZ0LEDYzIdCi1Y+6j5o4SuBnOKFRYNE&#10;DozbPPFFG2nz5JSpas2ZbaQTczuQA7Hg+zNRL0ycim+/Wd39+Omvv4XqRfStIGNj06vYekWygp4s&#10;q83HgMpSQm2elXb/qQGlXoa5flRRrStKAIQRFmhgUMOFOtowQKVVMCVBBMiidmRNJVAJCngNKhoC&#10;YfMcCFBQ0kLahQ8s4iT1oUF+Ebgv9TGUnUHtIlc86npviPFbWVGKBqZ6u26aE8VaWxBpLXxCULND&#10;0An/cfNEDlW9vzSOLyvAYmp3MINs9xjjulIg04i6Bweh811vJaEz4fQ7/HVnPnhP5vszjqiz0pHe&#10;6WzdH782UukK4cPPkbV+75MWPUglTpuQ7B1J/ygeUQY7qCXYEfpRO8bDUmCEtDsDjRQhylUgTuKG&#10;45MsgIUjCdss7YJFuaHZu2CQUTrjMjx82QdqmNumd+AKYwM1paPo4BL5j13vGgJuXAAKpeoDRtKJ&#10;cOni5rliwgfboFPkD03UbYfkwCDYSOZ7RZvntoUqKhogOB0L5sLCy7bSBUqA24GZbrxrgFcs+gBJ&#10;TihShBIDRa7hPgND5eYJJTMQmFGGLLrw4JfRc9+gMoH7S5swtR+Pu2UXp+j6dx36nlY/+RXGdhpd&#10;sXvriyYK5+9rifTeheCXtZYK4+acNYcnqls7kY3Ml794BcCyJ58MrcrQ8izEdBOwjrG7PoxavSJR&#10;4OPkxfX1eDTJRIG7i8nl5eVVGsZDOd2rdyHSzxoM8kueBczyZF4u3kZiOHK6F2Fv0VujZsbadAjV&#10;/N4iKRJz/2Eyu5xdpQg+E7NOLPPsenIxSZadZ/20ElpDyKk1bZ69HPFvuymYjgenkghJY7fvQGLd&#10;jh+mZEsOrearNFmTa+Zu7tUahAW/XUNcAZjkPnzIxBIrKM/inxhhOhP2jQPp1+fjMe+sdBhPri5w&#10;CKc389Mb6QqYyjPKMJr59Z7Snkt0dHdIzswk2o5IdpCxWhKbuzXIu+v0nKSOy/r2HwAAAP//AwBQ&#10;SwMEFAAGAAgAAAAhAIBdgqrhAAAABwEAAA8AAABkcnMvZG93bnJldi54bWxMj0tPwzAQhO9I/Adr&#10;kbhROymPKMSpUBEckGjV8hK3bbxNAvE6it028OsxJziOZjTzTTEbbSf2NPjWsYZkokAQV860XGt4&#10;fro7y0D4gGywc0wavsjDrDw+KjA37sAr2q9DLWIJ+xw1NCH0uZS+asiin7ieOHpbN1gMUQ61NAMe&#10;YrntZKrUpbTYclxosKd5Q9Xnemc14PfVvH95X463y4f71cdi+/iWvAatT0/Gm2sQgcbwF4Zf/IgO&#10;ZWTauB0bLzoN8UjQkGYpiOhmF2oKYqPhfJookGUh//OXPwAAAP//AwBQSwECLQAUAAYACAAAACEA&#10;toM4kv4AAADhAQAAEwAAAAAAAAAAAAAAAAAAAAAAW0NvbnRlbnRfVHlwZXNdLnhtbFBLAQItABQA&#10;BgAIAAAAIQA4/SH/1gAAAJQBAAALAAAAAAAAAAAAAAAAAC8BAABfcmVscy8ucmVsc1BLAQItABQA&#10;BgAIAAAAIQAhBREfGgQAAPQHAAAOAAAAAAAAAAAAAAAAAC4CAABkcnMvZTJvRG9jLnhtbFBLAQIt&#10;ABQABgAIAAAAIQCAXYKq4QAAAAcBAAAPAAAAAAAAAAAAAAAAAHQGAABkcnMvZG93bnJldi54bWxQ&#10;SwUGAAAAAAQABADzAAAAggcAAAAA&#10;" fillcolor="#e5f6f7" stroked="f">
                <v:textbox style="mso-fit-shape-to-text:t">
                  <w:txbxContent>
                    <w:p w14:paraId="178532A2" w14:textId="77777777" w:rsidR="00577FBC" w:rsidRDefault="00577FBC" w:rsidP="00E458DD">
                      <w:pPr>
                        <w:pStyle w:val="Faktaboks-Overskrift"/>
                        <w:spacing w:before="0"/>
                        <w:ind w:left="0"/>
                        <w:rPr>
                          <w:rFonts w:ascii="Arial" w:hAnsi="Arial"/>
                          <w:color w:val="00A7B5"/>
                        </w:rPr>
                      </w:pPr>
                      <w:r>
                        <w:rPr>
                          <w:rFonts w:ascii="Arial" w:hAnsi="Arial"/>
                          <w:color w:val="00A7B5"/>
                        </w:rPr>
                        <w:t xml:space="preserve">Force majeure og andre ekstraordinære omstændigheder kan bl.a. være, hvis: </w:t>
                      </w:r>
                    </w:p>
                    <w:p w14:paraId="6BF43FE6" w14:textId="77777777" w:rsidR="00577FBC" w:rsidRDefault="00577FBC" w:rsidP="00E458DD">
                      <w:pPr>
                        <w:pStyle w:val="Faktaboks-Overskrift"/>
                        <w:numPr>
                          <w:ilvl w:val="0"/>
                          <w:numId w:val="16"/>
                        </w:numPr>
                        <w:spacing w:before="0"/>
                        <w:ind w:left="426" w:hanging="360"/>
                        <w:rPr>
                          <w:rFonts w:ascii="Arial" w:hAnsi="Arial" w:cs="Arial"/>
                          <w:color w:val="00A7B5"/>
                        </w:rPr>
                      </w:pPr>
                      <w:r>
                        <w:rPr>
                          <w:rFonts w:ascii="Arial" w:hAnsi="Arial" w:cs="Arial"/>
                          <w:color w:val="00A7B5"/>
                        </w:rPr>
                        <w:t>tilskudsmodtager er afgået ved døden</w:t>
                      </w:r>
                    </w:p>
                    <w:p w14:paraId="14444C99" w14:textId="77777777" w:rsidR="00577FBC" w:rsidRDefault="00577FBC" w:rsidP="00E458DD">
                      <w:pPr>
                        <w:pStyle w:val="Faktaboks-Overskrift"/>
                        <w:numPr>
                          <w:ilvl w:val="0"/>
                          <w:numId w:val="16"/>
                        </w:numPr>
                        <w:spacing w:before="0"/>
                        <w:ind w:left="426" w:hanging="360"/>
                        <w:rPr>
                          <w:rFonts w:ascii="Arial" w:hAnsi="Arial"/>
                          <w:color w:val="00A7B5"/>
                        </w:rPr>
                      </w:pPr>
                      <w:r>
                        <w:rPr>
                          <w:rFonts w:ascii="Arial" w:hAnsi="Arial"/>
                          <w:color w:val="00A7B5"/>
                        </w:rPr>
                        <w:t>du som tilskudsmodtager er uarbejdsdygtighed i længere tid</w:t>
                      </w:r>
                    </w:p>
                    <w:p w14:paraId="1B3B4EBE" w14:textId="77777777" w:rsidR="00577FBC" w:rsidRDefault="00577FBC" w:rsidP="00E458DD">
                      <w:pPr>
                        <w:pStyle w:val="Faktaboks-Overskrift"/>
                        <w:numPr>
                          <w:ilvl w:val="0"/>
                          <w:numId w:val="16"/>
                        </w:numPr>
                        <w:spacing w:before="0"/>
                        <w:ind w:left="426" w:hanging="360"/>
                        <w:rPr>
                          <w:rFonts w:ascii="Arial" w:hAnsi="Arial"/>
                          <w:color w:val="00A7B5"/>
                        </w:rPr>
                      </w:pPr>
                      <w:r>
                        <w:rPr>
                          <w:rFonts w:ascii="Arial" w:hAnsi="Arial"/>
                          <w:color w:val="00A7B5"/>
                        </w:rPr>
                        <w:t xml:space="preserve">din bedrift i væsentlig grad bliver berørt af en alvorlig naturkatastrofe </w:t>
                      </w:r>
                    </w:p>
                    <w:p w14:paraId="4D489B9A" w14:textId="77777777" w:rsidR="00577FBC" w:rsidRDefault="00577FBC" w:rsidP="00E458DD">
                      <w:pPr>
                        <w:pStyle w:val="Faktaboks-Overskrift"/>
                        <w:numPr>
                          <w:ilvl w:val="0"/>
                          <w:numId w:val="16"/>
                        </w:numPr>
                        <w:spacing w:before="0"/>
                        <w:ind w:left="426" w:hanging="360"/>
                        <w:rPr>
                          <w:rFonts w:ascii="Arial" w:hAnsi="Arial"/>
                          <w:color w:val="00A7B5"/>
                        </w:rPr>
                      </w:pPr>
                      <w:r>
                        <w:rPr>
                          <w:rFonts w:ascii="Arial" w:hAnsi="Arial"/>
                          <w:color w:val="00A7B5"/>
                        </w:rPr>
                        <w:t xml:space="preserve">bedriftens stalde bliver ødelagt ved en ulykke </w:t>
                      </w:r>
                    </w:p>
                    <w:p w14:paraId="75862ED8" w14:textId="77777777" w:rsidR="00577FBC" w:rsidRDefault="00577FBC" w:rsidP="00E458DD">
                      <w:pPr>
                        <w:pStyle w:val="Faktaboks-Overskrift"/>
                        <w:numPr>
                          <w:ilvl w:val="0"/>
                          <w:numId w:val="16"/>
                        </w:numPr>
                        <w:spacing w:before="0"/>
                        <w:ind w:left="426" w:hanging="360"/>
                        <w:rPr>
                          <w:rFonts w:ascii="Arial" w:hAnsi="Arial"/>
                          <w:color w:val="00A7B5"/>
                        </w:rPr>
                      </w:pPr>
                      <w:r>
                        <w:rPr>
                          <w:rFonts w:ascii="Arial" w:hAnsi="Arial"/>
                          <w:color w:val="00A7B5"/>
                        </w:rPr>
                        <w:t xml:space="preserve">hele eller dele af din besætning eller dine afgrøder bliver ramt af en sygdom i husdyrpopulationen (en epizooti), en plantesygdom eller en planteskadegører </w:t>
                      </w:r>
                    </w:p>
                    <w:p w14:paraId="37C014BF" w14:textId="77777777" w:rsidR="00577FBC" w:rsidRDefault="00577FBC" w:rsidP="00E458DD">
                      <w:pPr>
                        <w:pStyle w:val="Faktaboks-Overskrift"/>
                        <w:numPr>
                          <w:ilvl w:val="0"/>
                          <w:numId w:val="16"/>
                        </w:numPr>
                        <w:spacing w:before="0"/>
                        <w:ind w:left="426" w:hanging="360"/>
                        <w:rPr>
                          <w:rFonts w:ascii="Arial" w:hAnsi="Arial"/>
                          <w:color w:val="00A7B5"/>
                        </w:rPr>
                      </w:pPr>
                      <w:r>
                        <w:rPr>
                          <w:rFonts w:ascii="Arial" w:hAnsi="Arial"/>
                          <w:color w:val="00A7B5"/>
                        </w:rPr>
                        <w:t xml:space="preserve">du bliver tvunget til at afstå jord eller fast ejendom til staten, altså hvis hele eller en væsentlig del af din bedrift bliver eksproprieret, og ekspropriationen ikke kunne forudses på tidspunktet for, at du sendte din ansøgning. </w:t>
                      </w:r>
                    </w:p>
                    <w:p w14:paraId="5EE8BC06" w14:textId="77777777" w:rsidR="00577FBC" w:rsidRDefault="00577FBC" w:rsidP="00E458DD">
                      <w:pPr>
                        <w:pStyle w:val="Opstilling-punkttegn"/>
                        <w:numPr>
                          <w:ilvl w:val="0"/>
                          <w:numId w:val="0"/>
                        </w:numPr>
                        <w:ind w:left="170" w:hanging="170"/>
                        <w:rPr>
                          <w:rFonts w:cs="Arial"/>
                          <w:color w:val="00A7B5"/>
                        </w:rPr>
                      </w:pPr>
                    </w:p>
                    <w:p w14:paraId="21822DD0" w14:textId="77777777" w:rsidR="00577FBC" w:rsidRDefault="00577FBC" w:rsidP="00E458DD">
                      <w:pPr>
                        <w:rPr>
                          <w:rFonts w:cs="Arial"/>
                          <w:color w:val="00A7B5"/>
                        </w:rPr>
                      </w:pPr>
                      <w:r>
                        <w:rPr>
                          <w:rFonts w:cs="Arial"/>
                          <w:color w:val="00A7B5"/>
                        </w:rPr>
                        <w:t xml:space="preserve">Eksemplerne er ikke udtømmende, og der vil altid være tale om en konkret vurdering i hvert enkelt tilfælde. </w:t>
                      </w:r>
                    </w:p>
                  </w:txbxContent>
                </v:textbox>
                <w10:wrap type="topAndBottom" anchorx="margin"/>
              </v:shape>
            </w:pict>
          </mc:Fallback>
        </mc:AlternateContent>
      </w:r>
    </w:p>
    <w:p w14:paraId="7F244375" w14:textId="77777777" w:rsidR="00E458DD" w:rsidRDefault="00E458DD" w:rsidP="00E458DD">
      <w:pPr>
        <w:rPr>
          <w:rFonts w:cs="Arial"/>
        </w:rPr>
      </w:pPr>
    </w:p>
    <w:p w14:paraId="2D3CECE5" w14:textId="77777777" w:rsidR="00E458DD" w:rsidRDefault="00E458DD" w:rsidP="00E458DD">
      <w:pPr>
        <w:rPr>
          <w:sz w:val="20"/>
        </w:rPr>
      </w:pPr>
      <w:r>
        <w:t xml:space="preserve">Hvis du eller dit dødsbo vil anmode om force majeure eller andre ekstraordinære omstændigheder, skal vi have skriftligt besked om det senest 15 arbejdsdage efter det tidspunkt, hvor du eller din stedfortræder er i stand til at give en sådan meddelelse. </w:t>
      </w:r>
    </w:p>
    <w:p w14:paraId="1558DDBE" w14:textId="77777777" w:rsidR="00E458DD" w:rsidRDefault="00E458DD" w:rsidP="00E458DD">
      <w:pPr>
        <w:rPr>
          <w:rFonts w:cs="Arial"/>
          <w:szCs w:val="20"/>
        </w:rPr>
      </w:pPr>
    </w:p>
    <w:p w14:paraId="0D3F7F9E" w14:textId="77777777" w:rsidR="00E458DD" w:rsidRDefault="00E458DD" w:rsidP="00E458DD">
      <w:pPr>
        <w:rPr>
          <w:rFonts w:cs="Arial"/>
          <w:szCs w:val="20"/>
        </w:rPr>
      </w:pPr>
      <w:r>
        <w:t>Hvis du overskrider denne frist, kan vi ikke anerkende omstændigheden som begrundelse for den manglende overholdelse.</w:t>
      </w:r>
    </w:p>
    <w:p w14:paraId="580F8FB6" w14:textId="77777777" w:rsidR="00E458DD" w:rsidRDefault="00E458DD" w:rsidP="00E458DD">
      <w:pPr>
        <w:rPr>
          <w:rFonts w:cs="Arial"/>
          <w:szCs w:val="20"/>
        </w:rPr>
      </w:pPr>
    </w:p>
    <w:p w14:paraId="6809259C" w14:textId="77777777" w:rsidR="00E458DD" w:rsidRDefault="00E458DD" w:rsidP="00E458DD">
      <w:pPr>
        <w:rPr>
          <w:rFonts w:cs="Arial"/>
          <w:szCs w:val="20"/>
        </w:rPr>
      </w:pPr>
      <w:r>
        <w:rPr>
          <w:rFonts w:cs="Arial"/>
          <w:szCs w:val="20"/>
        </w:rPr>
        <w:t xml:space="preserve">Vi kan bede dig om yderligere oplysninger, hvis vi har brug for dem for at kunne vurdere sagen. </w:t>
      </w:r>
    </w:p>
    <w:p w14:paraId="41F4D279" w14:textId="77777777" w:rsidR="00E458DD" w:rsidRDefault="00E458DD" w:rsidP="00E458DD">
      <w:pPr>
        <w:rPr>
          <w:rFonts w:cs="Arial"/>
        </w:rPr>
      </w:pPr>
    </w:p>
    <w:p w14:paraId="683B4F03" w14:textId="181775C2" w:rsidR="00E458DD" w:rsidRDefault="00E458DD" w:rsidP="00E458DD">
      <w:pPr>
        <w:rPr>
          <w:rFonts w:cs="Arial"/>
        </w:rPr>
      </w:pPr>
      <w:r>
        <w:rPr>
          <w:noProof/>
          <w:sz w:val="20"/>
        </w:rPr>
        <mc:AlternateContent>
          <mc:Choice Requires="wps">
            <w:drawing>
              <wp:inline distT="0" distB="0" distL="0" distR="0" wp14:anchorId="60317CB9" wp14:editId="43FE9142">
                <wp:extent cx="5760085" cy="1639570"/>
                <wp:effectExtent l="9525" t="9525" r="12065" b="8255"/>
                <wp:docPr id="43" name="Tekstfelt 43"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1639570"/>
                        </a:xfrm>
                        <a:prstGeom prst="rect">
                          <a:avLst/>
                        </a:prstGeom>
                        <a:solidFill>
                          <a:srgbClr val="FFFFFF"/>
                        </a:solidFill>
                        <a:ln w="9525">
                          <a:solidFill>
                            <a:schemeClr val="accent3">
                              <a:lumMod val="75000"/>
                              <a:lumOff val="0"/>
                            </a:schemeClr>
                          </a:solidFill>
                          <a:miter lim="800000"/>
                          <a:headEnd/>
                          <a:tailEnd/>
                        </a:ln>
                      </wps:spPr>
                      <wps:txbx>
                        <w:txbxContent>
                          <w:p w14:paraId="7E973A7C" w14:textId="77777777" w:rsidR="00577FBC" w:rsidRDefault="00577FBC" w:rsidP="00E458DD">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0AABAB26" w14:textId="77777777" w:rsidR="00577FBC" w:rsidRDefault="00577FBC" w:rsidP="00E458DD">
                            <w:pPr>
                              <w:autoSpaceDE w:val="0"/>
                              <w:autoSpaceDN w:val="0"/>
                              <w:adjustRightInd w:val="0"/>
                              <w:spacing w:line="240" w:lineRule="auto"/>
                              <w:rPr>
                                <w:rFonts w:cs="Arial"/>
                                <w:color w:val="000000"/>
                                <w:szCs w:val="20"/>
                              </w:rPr>
                            </w:pPr>
                            <w:r>
                              <w:rPr>
                                <w:rFonts w:cs="Arial"/>
                                <w:color w:val="000000"/>
                                <w:szCs w:val="20"/>
                              </w:rPr>
                              <w:t>Til dette afsnit har vi brugt:</w:t>
                            </w:r>
                          </w:p>
                          <w:p w14:paraId="76D18D45" w14:textId="1B4F5922" w:rsidR="00577FBC" w:rsidRDefault="00577FBC" w:rsidP="00E458DD">
                            <w:pPr>
                              <w:pStyle w:val="Opstilling-punkttegn"/>
                              <w:numPr>
                                <w:ilvl w:val="0"/>
                                <w:numId w:val="31"/>
                              </w:numPr>
                              <w:ind w:left="170" w:hanging="170"/>
                            </w:pPr>
                            <w:r>
                              <w:t xml:space="preserve">§§ XX-XX i </w:t>
                            </w:r>
                            <w:hyperlink r:id="rId38" w:history="1">
                              <w:r>
                                <w:rPr>
                                  <w:rStyle w:val="Hyperlink"/>
                                </w:rPr>
                                <w:t>Bekendtgørelse nr. XX om kontrol og administrative sanktioner for visse tilskudsordninger under den Europæiske Unions fælles landbrugspolitik</w:t>
                              </w:r>
                            </w:hyperlink>
                          </w:p>
                          <w:p w14:paraId="6025804F" w14:textId="6C19D05F" w:rsidR="00577FBC" w:rsidRDefault="00577FBC" w:rsidP="00E458DD">
                            <w:pPr>
                              <w:pStyle w:val="Opstilling-punkttegn"/>
                              <w:numPr>
                                <w:ilvl w:val="0"/>
                                <w:numId w:val="31"/>
                              </w:numPr>
                              <w:spacing w:line="276" w:lineRule="auto"/>
                              <w:ind w:left="170" w:hanging="170"/>
                            </w:pPr>
                            <w:r>
                              <w:t xml:space="preserve">§ X i </w:t>
                            </w:r>
                            <w:r w:rsidRPr="004B6E45">
                              <w:t xml:space="preserve">Bekendtgørelse nr. XX ansøgninger m.v. for landbrugere i Tast selv og bekendtgørelse </w:t>
                            </w:r>
                          </w:p>
                          <w:p w14:paraId="19B83470" w14:textId="77777777" w:rsidR="00577FBC" w:rsidRDefault="00577FBC" w:rsidP="00E458DD">
                            <w:pPr>
                              <w:pStyle w:val="Opstilling-punkttegn"/>
                              <w:numPr>
                                <w:ilvl w:val="0"/>
                                <w:numId w:val="31"/>
                              </w:numPr>
                              <w:spacing w:line="276" w:lineRule="auto"/>
                              <w:ind w:left="170" w:hanging="170"/>
                            </w:pPr>
                            <w:r>
                              <w:t xml:space="preserve">Art. 3 og Art. 59 i </w:t>
                            </w:r>
                            <w:hyperlink r:id="rId39"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wps:txbx>
                      <wps:bodyPr rot="0" vert="horz" wrap="square" lIns="91440" tIns="45720" rIns="91440" bIns="45720" anchor="t" anchorCtr="0" upright="1">
                        <a:spAutoFit/>
                      </wps:bodyPr>
                    </wps:wsp>
                  </a:graphicData>
                </a:graphic>
              </wp:inline>
            </w:drawing>
          </mc:Choice>
          <mc:Fallback>
            <w:pict>
              <v:shape w14:anchorId="60317CB9" id="Tekstfelt 43" o:spid="_x0000_s1034" type="#_x0000_t202" alt="Titel: Decorative" style="width:453.55pt;height:12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3b4YgIAAK8EAAAOAAAAZHJzL2Uyb0RvYy54bWysVNtu2zAMfR+wfxD0vtpJ4yY16hRduwwD&#10;ugvQ7gMUmY6F6uJRSuzu60vJSZZ2b8P8IIikdEQeHvrqejCa7QC9crbik7OcM7DS1cpuKv7zcfVh&#10;wZkPwtZCOwsVfwbPr5fv3131XQlT1zpdAzICsb7su4q3IXRllnnZghH+zHVgKdg4NCKQiZusRtET&#10;utHZNM8vst5h3aGT4D1578YgXyb8pgEZvjeNh8B0xSm3kFZM6zqu2fJKlBsUXavkPg3xD1kYoSw9&#10;eoS6E0GwLaq/oIyS6Lxrwpl0JnNNoySkGqiaSf6mmodWdJBqIXJ8d6TJ/z9Y+W33A5mqKz4758wK&#10;Qz16hCcfGtCBRV8NXhJhjyqALtkdSIciqB1E6vrOl4Tw0BFGGD66gSSQaPDdvZNPnll32wq7gRtE&#10;17cgakp9Em9mJ1dHHB9B1v1XV1MKYhtcAhoaNJFXYooROrXw+dg2GAKT5CzmF3m+KDiTFJtcnF8W&#10;89TYTJSH6x368BmcYXFTcSRdJHixu/chpiPKw5H4mnda1SuldTJws77VyHaCNLRKX6rgzTFtWV/x&#10;y2JajAy8gohyhiOIkBJsOE/n9NZQySP4vMjzvSTJTcId3Ydi0lBElJTvqxwNdQeZVqbiC8I4oETG&#10;P9k6iTwIpcc9FavtvgWR9ZH/MKyHJITFobNrVz9TT9CNU0NTTpvW4W/OepqYivtfW4HAmf5iqa+X&#10;k9ksjlgyZsV8SgaeRtanEWElQVU8cDZub8M4ltsO1aallw5KuiEtrFTqUhTNmNU+fZqKRMZ+guPY&#10;ndrp1J//zPIFAAD//wMAUEsDBBQABgAIAAAAIQDjf7Ew2wAAAAUBAAAPAAAAZHJzL2Rvd25yZXYu&#10;eG1sTI/BTsMwEETvSP0Ha5G4UacRkJLGqRASpx4Qbblv422SEq9T200DX4/h0l5WGs1o5m2xHE0n&#10;BnK+taxgNk1AEFdWt1wr2G7e7ucgfEDW2FkmBd/kYVlObgrMtT3zBw3rUItYwj5HBU0IfS6lrxoy&#10;6Ke2J47e3jqDIUpXS+3wHMtNJ9MkeZIGW44LDfb02lD1tT4ZBQ9mP6DhITv8bHQmnVl9Ht9XSt3d&#10;ji8LEIHGcAnDH35EhzIy7eyJtRedgvhI+L/Re06yGYidgvRxnoIsC3lNX/4CAAD//wMAUEsBAi0A&#10;FAAGAAgAAAAhALaDOJL+AAAA4QEAABMAAAAAAAAAAAAAAAAAAAAAAFtDb250ZW50X1R5cGVzXS54&#10;bWxQSwECLQAUAAYACAAAACEAOP0h/9YAAACUAQAACwAAAAAAAAAAAAAAAAAvAQAAX3JlbHMvLnJl&#10;bHNQSwECLQAUAAYACAAAACEAqGN2+GICAACvBAAADgAAAAAAAAAAAAAAAAAuAgAAZHJzL2Uyb0Rv&#10;Yy54bWxQSwECLQAUAAYACAAAACEA43+xMNsAAAAFAQAADwAAAAAAAAAAAAAAAAC8BAAAZHJzL2Rv&#10;d25yZXYueG1sUEsFBgAAAAAEAAQA8wAAAMQFAAAAAA==&#10;" strokecolor="#268a73 [2406]">
                <v:textbox style="mso-fit-shape-to-text:t">
                  <w:txbxContent>
                    <w:p w14:paraId="7E973A7C" w14:textId="77777777" w:rsidR="00577FBC" w:rsidRDefault="00577FBC" w:rsidP="00E458DD">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0AABAB26" w14:textId="77777777" w:rsidR="00577FBC" w:rsidRDefault="00577FBC" w:rsidP="00E458DD">
                      <w:pPr>
                        <w:autoSpaceDE w:val="0"/>
                        <w:autoSpaceDN w:val="0"/>
                        <w:adjustRightInd w:val="0"/>
                        <w:spacing w:line="240" w:lineRule="auto"/>
                        <w:rPr>
                          <w:rFonts w:cs="Arial"/>
                          <w:color w:val="000000"/>
                          <w:szCs w:val="20"/>
                        </w:rPr>
                      </w:pPr>
                      <w:r>
                        <w:rPr>
                          <w:rFonts w:cs="Arial"/>
                          <w:color w:val="000000"/>
                          <w:szCs w:val="20"/>
                        </w:rPr>
                        <w:t>Til dette afsnit har vi brugt:</w:t>
                      </w:r>
                    </w:p>
                    <w:p w14:paraId="76D18D45" w14:textId="1B4F5922" w:rsidR="00577FBC" w:rsidRDefault="00577FBC" w:rsidP="00E458DD">
                      <w:pPr>
                        <w:pStyle w:val="Opstilling-punkttegn"/>
                        <w:numPr>
                          <w:ilvl w:val="0"/>
                          <w:numId w:val="31"/>
                        </w:numPr>
                        <w:ind w:left="170" w:hanging="170"/>
                      </w:pPr>
                      <w:r>
                        <w:t xml:space="preserve">§§ XX-XX i </w:t>
                      </w:r>
                      <w:hyperlink r:id="rId40" w:history="1">
                        <w:r>
                          <w:rPr>
                            <w:rStyle w:val="Hyperlink"/>
                          </w:rPr>
                          <w:t>Bekendtgørelse nr. XX om kontrol og administrative sanktioner for visse tilskudsordninger under den Europæiske Unions fælles landbrugspolitik</w:t>
                        </w:r>
                      </w:hyperlink>
                    </w:p>
                    <w:p w14:paraId="6025804F" w14:textId="6C19D05F" w:rsidR="00577FBC" w:rsidRDefault="00577FBC" w:rsidP="00E458DD">
                      <w:pPr>
                        <w:pStyle w:val="Opstilling-punkttegn"/>
                        <w:numPr>
                          <w:ilvl w:val="0"/>
                          <w:numId w:val="31"/>
                        </w:numPr>
                        <w:spacing w:line="276" w:lineRule="auto"/>
                        <w:ind w:left="170" w:hanging="170"/>
                      </w:pPr>
                      <w:r>
                        <w:t xml:space="preserve">§ X i </w:t>
                      </w:r>
                      <w:r w:rsidRPr="004B6E45">
                        <w:t xml:space="preserve">Bekendtgørelse nr. XX ansøgninger m.v. for landbrugere i Tast selv og bekendtgørelse </w:t>
                      </w:r>
                    </w:p>
                    <w:p w14:paraId="19B83470" w14:textId="77777777" w:rsidR="00577FBC" w:rsidRDefault="00577FBC" w:rsidP="00E458DD">
                      <w:pPr>
                        <w:pStyle w:val="Opstilling-punkttegn"/>
                        <w:numPr>
                          <w:ilvl w:val="0"/>
                          <w:numId w:val="31"/>
                        </w:numPr>
                        <w:spacing w:line="276" w:lineRule="auto"/>
                        <w:ind w:left="170" w:hanging="170"/>
                      </w:pPr>
                      <w:r>
                        <w:t xml:space="preserve">Art. 3 og Art. 59 i </w:t>
                      </w:r>
                      <w:hyperlink r:id="rId41"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v:textbox>
                <w10:anchorlock/>
              </v:shape>
            </w:pict>
          </mc:Fallback>
        </mc:AlternateContent>
      </w:r>
    </w:p>
    <w:p w14:paraId="465304E0" w14:textId="77777777" w:rsidR="00E458DD" w:rsidRDefault="00E458DD" w:rsidP="00E458DD">
      <w:pPr>
        <w:rPr>
          <w:rFonts w:cs="Arial"/>
        </w:rPr>
      </w:pPr>
    </w:p>
    <w:p w14:paraId="79EED698" w14:textId="77777777" w:rsidR="00E458DD" w:rsidRPr="00511C16" w:rsidRDefault="00E458DD" w:rsidP="00511C16">
      <w:pPr>
        <w:pStyle w:val="Overskrift2"/>
        <w:rPr>
          <w:szCs w:val="24"/>
        </w:rPr>
      </w:pPr>
      <w:bookmarkStart w:id="105" w:name="_Toc120693927"/>
      <w:bookmarkStart w:id="106" w:name="_Toc120694279"/>
      <w:bookmarkStart w:id="107" w:name="_Toc134080158"/>
      <w:bookmarkStart w:id="108" w:name="_Toc149642915"/>
      <w:r w:rsidRPr="00511C16">
        <w:rPr>
          <w:szCs w:val="24"/>
        </w:rPr>
        <w:t>Vi indsamler og behandler dine data</w:t>
      </w:r>
      <w:bookmarkEnd w:id="105"/>
      <w:bookmarkEnd w:id="106"/>
      <w:bookmarkEnd w:id="107"/>
      <w:bookmarkEnd w:id="108"/>
    </w:p>
    <w:p w14:paraId="0094D8B6" w14:textId="111AD61A" w:rsidR="00E458DD" w:rsidRDefault="00E458DD" w:rsidP="00E458DD">
      <w:pPr>
        <w:rPr>
          <w:rFonts w:cs="Arial"/>
          <w:szCs w:val="20"/>
        </w:rPr>
      </w:pPr>
      <w:r>
        <w:rPr>
          <w:rFonts w:cs="Arial"/>
          <w:szCs w:val="20"/>
        </w:rPr>
        <w:t>For at vi kan behandle din ansøgning, behandler vi en række af dine data. Som hovedregel afgiver du disse data i forbindelse med din ansøgning, men i visse tilfælde indhenter vi også data fra andre myndigheder. Vores adgang til at behandle dine data følger af reglerne for det enkelte tilskud, du søger om.</w:t>
      </w:r>
    </w:p>
    <w:p w14:paraId="694A683A" w14:textId="77777777" w:rsidR="00E458DD" w:rsidRDefault="00E458DD" w:rsidP="00E458DD">
      <w:pPr>
        <w:rPr>
          <w:rFonts w:cs="Arial"/>
          <w:szCs w:val="20"/>
        </w:rPr>
      </w:pPr>
    </w:p>
    <w:p w14:paraId="668D560E" w14:textId="77777777" w:rsidR="00E458DD" w:rsidRDefault="00E458DD" w:rsidP="00E458DD">
      <w:pPr>
        <w:rPr>
          <w:rFonts w:cs="Arial"/>
          <w:szCs w:val="20"/>
        </w:rPr>
      </w:pPr>
      <w:r>
        <w:rPr>
          <w:rFonts w:cs="Arial"/>
          <w:szCs w:val="20"/>
        </w:rPr>
        <w:t xml:space="preserve">Vi behandler kun data, der er nødvendige og relevante for det tilskud, der søges. Vi behandler disse data for at sagsbehandle, administrere, udbetale og kontrollere de specifikke tilskud. </w:t>
      </w:r>
    </w:p>
    <w:p w14:paraId="572B4C59" w14:textId="77777777" w:rsidR="00E458DD" w:rsidRDefault="00E458DD" w:rsidP="00E458DD">
      <w:pPr>
        <w:rPr>
          <w:rFonts w:cs="Arial"/>
          <w:szCs w:val="20"/>
        </w:rPr>
      </w:pPr>
    </w:p>
    <w:p w14:paraId="331CD670" w14:textId="77777777" w:rsidR="00E458DD" w:rsidRDefault="00E458DD" w:rsidP="00E458DD">
      <w:pPr>
        <w:rPr>
          <w:rFonts w:cs="Arial"/>
          <w:szCs w:val="20"/>
        </w:rPr>
      </w:pPr>
      <w:r>
        <w:rPr>
          <w:rFonts w:cs="Arial"/>
          <w:szCs w:val="20"/>
        </w:rPr>
        <w:t>I særlige tilfælde kan vi videregive eller offentliggøre dine data. Dog kun hvis vi ved lov er forpligtet til det.</w:t>
      </w:r>
    </w:p>
    <w:p w14:paraId="745B53F0" w14:textId="77777777" w:rsidR="00E458DD" w:rsidRDefault="00E458DD" w:rsidP="00E458DD">
      <w:pPr>
        <w:rPr>
          <w:rFonts w:cs="Arial"/>
          <w:szCs w:val="20"/>
        </w:rPr>
      </w:pPr>
      <w:r>
        <w:rPr>
          <w:rFonts w:cs="Arial"/>
          <w:szCs w:val="20"/>
        </w:rPr>
        <w:t>Når vi behandler dine personoplysninger, har du en række rettigheder, blandt andet retten til at søge indsigt i, hvilke personoplysninger vi har registreret om dig. Du har også ret til at få rettet, slettet eller blokeret eventuelt urigtige eller vildledende oplysninger.</w:t>
      </w:r>
    </w:p>
    <w:p w14:paraId="6EB00270" w14:textId="77777777" w:rsidR="00E458DD" w:rsidRDefault="00E458DD" w:rsidP="00E458DD">
      <w:pPr>
        <w:rPr>
          <w:rFonts w:cs="Arial"/>
          <w:szCs w:val="20"/>
        </w:rPr>
      </w:pPr>
    </w:p>
    <w:p w14:paraId="715A8463" w14:textId="77777777" w:rsidR="00E458DD" w:rsidRDefault="001666ED" w:rsidP="00E458DD">
      <w:pPr>
        <w:rPr>
          <w:rStyle w:val="Hyperlink"/>
        </w:rPr>
      </w:pPr>
      <w:hyperlink r:id="rId42" w:history="1">
        <w:r w:rsidR="00E458DD">
          <w:rPr>
            <w:rStyle w:val="Hyperlink"/>
            <w:rFonts w:cs="Arial"/>
            <w:szCs w:val="20"/>
          </w:rPr>
          <w:t>Gå til vores sider med detaljerede oplysninger om vores behandling af dine data</w:t>
        </w:r>
      </w:hyperlink>
    </w:p>
    <w:p w14:paraId="3895B3FD" w14:textId="77777777" w:rsidR="00E458DD" w:rsidRDefault="00E458DD" w:rsidP="00E458DD">
      <w:pPr>
        <w:rPr>
          <w:rStyle w:val="Hyperlink"/>
          <w:rFonts w:cs="Arial"/>
          <w:szCs w:val="20"/>
        </w:rPr>
      </w:pPr>
    </w:p>
    <w:p w14:paraId="6226CBA6" w14:textId="74C33207" w:rsidR="00E458DD" w:rsidRDefault="00E458DD" w:rsidP="00E458DD">
      <w:r>
        <w:rPr>
          <w:noProof/>
        </w:rPr>
        <mc:AlternateContent>
          <mc:Choice Requires="wps">
            <w:drawing>
              <wp:inline distT="0" distB="0" distL="0" distR="0" wp14:anchorId="658AA7E3" wp14:editId="74A42350">
                <wp:extent cx="5760085" cy="1919235"/>
                <wp:effectExtent l="0" t="0" r="12065" b="24130"/>
                <wp:docPr id="42" name="Tekstfelt 42"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1919235"/>
                        </a:xfrm>
                        <a:prstGeom prst="rect">
                          <a:avLst/>
                        </a:prstGeom>
                        <a:solidFill>
                          <a:srgbClr val="FFFFFF"/>
                        </a:solidFill>
                        <a:ln w="9525">
                          <a:solidFill>
                            <a:schemeClr val="accent3">
                              <a:lumMod val="75000"/>
                              <a:lumOff val="0"/>
                            </a:schemeClr>
                          </a:solidFill>
                          <a:miter lim="800000"/>
                          <a:headEnd/>
                          <a:tailEnd/>
                        </a:ln>
                      </wps:spPr>
                      <wps:txbx>
                        <w:txbxContent>
                          <w:p w14:paraId="528C0D8A" w14:textId="77777777" w:rsidR="00577FBC" w:rsidRDefault="00577FBC" w:rsidP="00E458DD">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61F048D6" w14:textId="77777777" w:rsidR="00577FBC" w:rsidRDefault="00577FBC" w:rsidP="00E458DD">
                            <w:pPr>
                              <w:autoSpaceDE w:val="0"/>
                              <w:autoSpaceDN w:val="0"/>
                              <w:adjustRightInd w:val="0"/>
                              <w:spacing w:line="240" w:lineRule="auto"/>
                              <w:rPr>
                                <w:rFonts w:cs="Arial"/>
                                <w:color w:val="000000"/>
                                <w:szCs w:val="20"/>
                              </w:rPr>
                            </w:pPr>
                            <w:r>
                              <w:rPr>
                                <w:rFonts w:cs="Arial"/>
                                <w:color w:val="000000"/>
                                <w:szCs w:val="20"/>
                              </w:rPr>
                              <w:t xml:space="preserve">Til dette afsnit har vi brugt: </w:t>
                            </w:r>
                          </w:p>
                          <w:p w14:paraId="5A27348C" w14:textId="77777777" w:rsidR="00577FBC" w:rsidRDefault="00577FBC" w:rsidP="00E458DD">
                            <w:pPr>
                              <w:pStyle w:val="Opstilling-punkttegn"/>
                              <w:numPr>
                                <w:ilvl w:val="0"/>
                                <w:numId w:val="31"/>
                              </w:numPr>
                              <w:ind w:left="170" w:hanging="170"/>
                            </w:pPr>
                            <w:r>
                              <w:t xml:space="preserve">Databeskyttelsesforordningen - </w:t>
                            </w:r>
                            <w:hyperlink r:id="rId43" w:history="1">
                              <w:r>
                                <w:rPr>
                                  <w:rStyle w:val="Hyperlink"/>
                                </w:rPr>
                                <w:t>Europa-Parlamentets og Rådets forordning (EU) 2016/679 af 27. april 2016 om beskyttelse af fysiske personer i forbindelse med behandling af personoplysninger og om fri udveksling af sådanne oplysninger mv.</w:t>
                              </w:r>
                            </w:hyperlink>
                          </w:p>
                          <w:p w14:paraId="2D17D3E6" w14:textId="77777777" w:rsidR="00577FBC" w:rsidRDefault="00577FBC" w:rsidP="00E458DD">
                            <w:pPr>
                              <w:pStyle w:val="Opstilling-punkttegn"/>
                              <w:numPr>
                                <w:ilvl w:val="0"/>
                                <w:numId w:val="31"/>
                              </w:numPr>
                              <w:ind w:left="170" w:hanging="170"/>
                            </w:pPr>
                            <w:r>
                              <w:t xml:space="preserve">Databeskyttelsesloven - </w:t>
                            </w:r>
                            <w:hyperlink r:id="rId44" w:history="1">
                              <w:r>
                                <w:rPr>
                                  <w:rStyle w:val="Hyperlink"/>
                                </w:rPr>
                                <w:t>Lov nr. 502 af 23. maj 2018 om supplerende bestemmelser til forordning om beskyttelse af fysiske personer i forbindelse med behandling af personoplysninger og om fri udveksling af sådanne oplysninger (databeskyttelsesloven) </w:t>
                              </w:r>
                            </w:hyperlink>
                          </w:p>
                          <w:p w14:paraId="0628EDC2" w14:textId="77777777" w:rsidR="00577FBC" w:rsidRDefault="00577FBC" w:rsidP="00E458DD">
                            <w:pPr>
                              <w:pStyle w:val="Opstilling-punkttegn"/>
                              <w:numPr>
                                <w:ilvl w:val="0"/>
                                <w:numId w:val="31"/>
                              </w:numPr>
                              <w:ind w:left="170" w:hanging="170"/>
                            </w:pPr>
                            <w:r>
                              <w:t xml:space="preserve">Forvaltningsloven - </w:t>
                            </w:r>
                            <w:hyperlink r:id="rId45" w:history="1">
                              <w:r>
                                <w:rPr>
                                  <w:rStyle w:val="Hyperlink"/>
                                </w:rPr>
                                <w:t>Lovbekendtgørelse nr. 433 af 22. april 2014</w:t>
                              </w:r>
                            </w:hyperlink>
                          </w:p>
                          <w:p w14:paraId="6B35DEBA" w14:textId="77777777" w:rsidR="00577FBC" w:rsidRDefault="00577FBC" w:rsidP="00E458DD">
                            <w:pPr>
                              <w:pStyle w:val="Opstilling-punkttegn"/>
                              <w:numPr>
                                <w:ilvl w:val="0"/>
                                <w:numId w:val="31"/>
                              </w:numPr>
                              <w:ind w:left="170" w:hanging="170"/>
                            </w:pPr>
                            <w:r>
                              <w:t xml:space="preserve">Offentlighedsloven - </w:t>
                            </w:r>
                            <w:hyperlink r:id="rId46" w:history="1">
                              <w:r>
                                <w:rPr>
                                  <w:rStyle w:val="Hyperlink"/>
                                </w:rPr>
                                <w:t>Lovbekendtgørelse nr. 145 af 24. februar 2020</w:t>
                              </w:r>
                            </w:hyperlink>
                          </w:p>
                          <w:p w14:paraId="0CAE68B4" w14:textId="77777777" w:rsidR="00577FBC" w:rsidRDefault="00577FBC" w:rsidP="00C642B8">
                            <w:pPr>
                              <w:pStyle w:val="Opstilling-punkttegn"/>
                              <w:numPr>
                                <w:ilvl w:val="0"/>
                                <w:numId w:val="0"/>
                              </w:numPr>
                            </w:pPr>
                          </w:p>
                        </w:txbxContent>
                      </wps:txbx>
                      <wps:bodyPr rot="0" vert="horz" wrap="square" lIns="91440" tIns="45720" rIns="91440" bIns="45720" anchor="t" anchorCtr="0" upright="1">
                        <a:noAutofit/>
                      </wps:bodyPr>
                    </wps:wsp>
                  </a:graphicData>
                </a:graphic>
              </wp:inline>
            </w:drawing>
          </mc:Choice>
          <mc:Fallback>
            <w:pict>
              <v:shape w14:anchorId="658AA7E3" id="Tekstfelt 42" o:spid="_x0000_s1035" type="#_x0000_t202" alt="Titel: Decorative" style="width:453.55pt;height:15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TvKZQIAAK8EAAAOAAAAZHJzL2Uyb0RvYy54bWyslN9u2yAUxu8n7R0Q96udNG4TK07Vpes0&#10;qfsjtXsAgo9jVOB4QGJ3T78DTrJ0u5uWCwsO8OPwne9keTMYzfbgvEJb8clFzhlYibWy24p/f7p/&#10;N+fMB2FrodFCxV/A85vV2zfLvithii3qGhwjiPVl31W8DaErs8zLFozwF9iBpcUGnRGBpm6b1U70&#10;RDc6m+b5VdajqzuHEryn6N24yFeJ3zQgw9em8RCYrjjlFtLXpe8mfrPVUpRbJ7pWyUMa4h+yMEJZ&#10;uvSEuhNBsJ1Tf6GMkg49NuFCosmwaZSE9AZ6zST/4zWPreggvYXE8d1JJv//sPLL/ptjqq74bMqZ&#10;FYZq9ATPPjSgA4uxGrwkwZ5UAF2yO5DoRFB7iNL1nS+J8NgRIwzvcSALJBl894Dy2TOL61bYLdw6&#10;h30LoqbUJ/FkdnZ05PgI2fSfsaYUxC5gAg2NM1FXUooRnUr4ciobDIFJChbXV3k+LziTtDZZTBbT&#10;yyLdIcrj8c758BHQsDiouCNfJLzYP/gQ0xHlcUu8zaNW9b3SOk3cdrPWju0Feeg+/Q70V9u0ZX3F&#10;F8W0GBV4hYh2hhNESAk2XKZ9emfoySP8usjzgyUpTMYdwylEGaamiJSU76vLDVXHMa1MxefEOFKi&#10;4h9snUwehNLjmFDaHkoQVR/1D8NmSEZYHCu7wfqFauJw7Brqchq06H5y1lPHVNz/2AkHnOlPluq6&#10;mMxmscXSZFZcT2nizlc25yvCSkJVPHA2DtdhbMtd59S2pZtGJ1m8JS80KlUpmmbM6pA+dUUS49DB&#10;se3O52nX7/+Z1S8AAAD//wMAUEsDBBQABgAIAAAAIQBfpRkd3QAAAAUBAAAPAAAAZHJzL2Rvd25y&#10;ZXYueG1sTI/NTsMwEITvSLyDtUhcUGvXqPyEOBVCqoTg1FK11228TQLxOordNLw9phe4rDSa0cy3&#10;+WJ0rRioD41nA7OpAkFcettwZWDzsZw8gAgR2WLrmQx8U4BFcXmRY2b9iVc0rGMlUgmHDA3UMXaZ&#10;lKGsyWGY+o44eQffO4xJ9pW0PZ5SuWulVupOOmw4LdTY0UtN5df66AzI183uJhxoO8xX3XzJO/3+&#10;9qmNub4an59ARBrjXxh+8RM6FIlp749sg2gNpEfi+SbvUd3PQOwN3CqtQRa5/E9f/AAAAP//AwBQ&#10;SwECLQAUAAYACAAAACEAtoM4kv4AAADhAQAAEwAAAAAAAAAAAAAAAAAAAAAAW0NvbnRlbnRfVHlw&#10;ZXNdLnhtbFBLAQItABQABgAIAAAAIQA4/SH/1gAAAJQBAAALAAAAAAAAAAAAAAAAAC8BAABfcmVs&#10;cy8ucmVsc1BLAQItABQABgAIAAAAIQDqHTvKZQIAAK8EAAAOAAAAAAAAAAAAAAAAAC4CAABkcnMv&#10;ZTJvRG9jLnhtbFBLAQItABQABgAIAAAAIQBfpRkd3QAAAAUBAAAPAAAAAAAAAAAAAAAAAL8EAABk&#10;cnMvZG93bnJldi54bWxQSwUGAAAAAAQABADzAAAAyQUAAAAA&#10;" strokecolor="#268a73 [2406]">
                <v:textbox>
                  <w:txbxContent>
                    <w:p w14:paraId="528C0D8A" w14:textId="77777777" w:rsidR="00577FBC" w:rsidRDefault="00577FBC" w:rsidP="00E458DD">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61F048D6" w14:textId="77777777" w:rsidR="00577FBC" w:rsidRDefault="00577FBC" w:rsidP="00E458DD">
                      <w:pPr>
                        <w:autoSpaceDE w:val="0"/>
                        <w:autoSpaceDN w:val="0"/>
                        <w:adjustRightInd w:val="0"/>
                        <w:spacing w:line="240" w:lineRule="auto"/>
                        <w:rPr>
                          <w:rFonts w:cs="Arial"/>
                          <w:color w:val="000000"/>
                          <w:szCs w:val="20"/>
                        </w:rPr>
                      </w:pPr>
                      <w:r>
                        <w:rPr>
                          <w:rFonts w:cs="Arial"/>
                          <w:color w:val="000000"/>
                          <w:szCs w:val="20"/>
                        </w:rPr>
                        <w:t xml:space="preserve">Til dette afsnit har vi brugt: </w:t>
                      </w:r>
                    </w:p>
                    <w:p w14:paraId="5A27348C" w14:textId="77777777" w:rsidR="00577FBC" w:rsidRDefault="00577FBC" w:rsidP="00E458DD">
                      <w:pPr>
                        <w:pStyle w:val="Opstilling-punkttegn"/>
                        <w:numPr>
                          <w:ilvl w:val="0"/>
                          <w:numId w:val="31"/>
                        </w:numPr>
                        <w:ind w:left="170" w:hanging="170"/>
                      </w:pPr>
                      <w:r>
                        <w:t xml:space="preserve">Databeskyttelsesforordningen - </w:t>
                      </w:r>
                      <w:hyperlink r:id="rId47" w:history="1">
                        <w:r>
                          <w:rPr>
                            <w:rStyle w:val="Hyperlink"/>
                          </w:rPr>
                          <w:t>Europa-Parlamentets og Rådets forordning (EU) 2016/679 af 27. april 2016 om beskyttelse af fysiske personer i forbindelse med behandling af personoplysninger og om fri udveksling af sådanne oplysninger mv.</w:t>
                        </w:r>
                      </w:hyperlink>
                    </w:p>
                    <w:p w14:paraId="2D17D3E6" w14:textId="77777777" w:rsidR="00577FBC" w:rsidRDefault="00577FBC" w:rsidP="00E458DD">
                      <w:pPr>
                        <w:pStyle w:val="Opstilling-punkttegn"/>
                        <w:numPr>
                          <w:ilvl w:val="0"/>
                          <w:numId w:val="31"/>
                        </w:numPr>
                        <w:ind w:left="170" w:hanging="170"/>
                      </w:pPr>
                      <w:r>
                        <w:t xml:space="preserve">Databeskyttelsesloven - </w:t>
                      </w:r>
                      <w:hyperlink r:id="rId48" w:history="1">
                        <w:r>
                          <w:rPr>
                            <w:rStyle w:val="Hyperlink"/>
                          </w:rPr>
                          <w:t>Lov nr. 502 af 23. maj 2018 om supplerende bestemmelser til forordning om beskyttelse af fysiske personer i forbindelse med behandling af personoplysninger og om fri udveksling af sådanne oplysninger (databeskyttelsesloven) </w:t>
                        </w:r>
                      </w:hyperlink>
                    </w:p>
                    <w:p w14:paraId="0628EDC2" w14:textId="77777777" w:rsidR="00577FBC" w:rsidRDefault="00577FBC" w:rsidP="00E458DD">
                      <w:pPr>
                        <w:pStyle w:val="Opstilling-punkttegn"/>
                        <w:numPr>
                          <w:ilvl w:val="0"/>
                          <w:numId w:val="31"/>
                        </w:numPr>
                        <w:ind w:left="170" w:hanging="170"/>
                      </w:pPr>
                      <w:r>
                        <w:t xml:space="preserve">Forvaltningsloven - </w:t>
                      </w:r>
                      <w:hyperlink r:id="rId49" w:history="1">
                        <w:r>
                          <w:rPr>
                            <w:rStyle w:val="Hyperlink"/>
                          </w:rPr>
                          <w:t>Lovbekendtgørelse nr. 433 af 22. april 2014</w:t>
                        </w:r>
                      </w:hyperlink>
                    </w:p>
                    <w:p w14:paraId="6B35DEBA" w14:textId="77777777" w:rsidR="00577FBC" w:rsidRDefault="00577FBC" w:rsidP="00E458DD">
                      <w:pPr>
                        <w:pStyle w:val="Opstilling-punkttegn"/>
                        <w:numPr>
                          <w:ilvl w:val="0"/>
                          <w:numId w:val="31"/>
                        </w:numPr>
                        <w:ind w:left="170" w:hanging="170"/>
                      </w:pPr>
                      <w:r>
                        <w:t xml:space="preserve">Offentlighedsloven - </w:t>
                      </w:r>
                      <w:hyperlink r:id="rId50" w:history="1">
                        <w:r>
                          <w:rPr>
                            <w:rStyle w:val="Hyperlink"/>
                          </w:rPr>
                          <w:t>Lovbekendtgørelse nr. 145 af 24. februar 2020</w:t>
                        </w:r>
                      </w:hyperlink>
                    </w:p>
                    <w:p w14:paraId="0CAE68B4" w14:textId="77777777" w:rsidR="00577FBC" w:rsidRDefault="00577FBC" w:rsidP="00C642B8">
                      <w:pPr>
                        <w:pStyle w:val="Opstilling-punkttegn"/>
                        <w:numPr>
                          <w:ilvl w:val="0"/>
                          <w:numId w:val="0"/>
                        </w:numPr>
                      </w:pPr>
                    </w:p>
                  </w:txbxContent>
                </v:textbox>
                <w10:anchorlock/>
              </v:shape>
            </w:pict>
          </mc:Fallback>
        </mc:AlternateContent>
      </w:r>
    </w:p>
    <w:p w14:paraId="055F77E0" w14:textId="77777777" w:rsidR="00E458DD" w:rsidRDefault="00E458DD" w:rsidP="00E458DD">
      <w:pPr>
        <w:rPr>
          <w:rFonts w:cs="Arial"/>
        </w:rPr>
      </w:pPr>
    </w:p>
    <w:p w14:paraId="3A867450" w14:textId="77777777" w:rsidR="00E458DD" w:rsidRPr="00511C16" w:rsidRDefault="00E458DD" w:rsidP="00511C16">
      <w:pPr>
        <w:pStyle w:val="Overskrift2"/>
        <w:rPr>
          <w:szCs w:val="24"/>
        </w:rPr>
      </w:pPr>
      <w:bookmarkStart w:id="109" w:name="_Toc149642916"/>
      <w:r w:rsidRPr="00511C16">
        <w:rPr>
          <w:szCs w:val="24"/>
        </w:rPr>
        <w:t>Hvis du vil klage over en afgørelse fra os</w:t>
      </w:r>
      <w:bookmarkEnd w:id="90"/>
      <w:bookmarkEnd w:id="91"/>
      <w:bookmarkEnd w:id="92"/>
      <w:bookmarkEnd w:id="109"/>
    </w:p>
    <w:p w14:paraId="31FF42B6" w14:textId="0134D6F5" w:rsidR="005205F5" w:rsidRDefault="00E458DD" w:rsidP="007456E8">
      <w:r w:rsidRPr="00E458DD">
        <w:t>Du vil kunne klage over vores afgørelser til Miljø- og Fødevareklagenævnet via deres klageportal. Det vil altid stå</w:t>
      </w:r>
      <w:r>
        <w:t xml:space="preserve"> </w:t>
      </w:r>
      <w:r w:rsidRPr="00E458DD">
        <w:t>beskrevet i den enkelte afgørelse fra os, hvordan du skal gøre, hvis du vil klage.</w:t>
      </w:r>
      <w:r w:rsidR="005205F5">
        <w:t xml:space="preserve"> </w:t>
      </w:r>
      <w:r w:rsidRPr="00E458DD">
        <w:t>En klage skal altid sendes inden 4 uger fra den dag, hvor du fik afgørelsen.</w:t>
      </w:r>
      <w:r w:rsidR="005205F5">
        <w:t xml:space="preserve"> </w:t>
      </w:r>
      <w:r w:rsidRPr="00E458DD">
        <w:t>Ring eller skriv til os, hvis du er tvivl om, hvordan du klager.</w:t>
      </w:r>
      <w:r w:rsidR="005205F5">
        <w:t xml:space="preserve"> </w:t>
      </w:r>
      <w:r w:rsidRPr="00E458DD">
        <w:t>Du kan læse mere om reglerne for bl.a. indgivelse af klage, frister, gebyrer m.v., der gælder for Miljø-</w:t>
      </w:r>
    </w:p>
    <w:p w14:paraId="0C5B69D4" w14:textId="43E11F4B" w:rsidR="00E458DD" w:rsidRDefault="00E458DD" w:rsidP="007456E8">
      <w:r w:rsidRPr="00E458DD">
        <w:t>Fødevareklagenævnet, i lov nr. 1715 af 27. december 2016 om Miljø- og Fødevareklagenævnet.</w:t>
      </w:r>
    </w:p>
    <w:p w14:paraId="2E7A5152" w14:textId="77777777" w:rsidR="005205F5" w:rsidRPr="00671648" w:rsidRDefault="005205F5" w:rsidP="007456E8"/>
    <w:p w14:paraId="2239846F" w14:textId="28A1514D" w:rsidR="00DE03E8" w:rsidRPr="00671648" w:rsidRDefault="00E458DD" w:rsidP="007456E8">
      <w:pPr>
        <w:rPr>
          <w:rFonts w:eastAsiaTheme="majorEastAsia" w:cstheme="majorBidi"/>
          <w:sz w:val="50"/>
          <w:szCs w:val="28"/>
        </w:rPr>
      </w:pPr>
      <w:bookmarkStart w:id="110" w:name="_Hlk149567677"/>
      <w:r w:rsidRPr="00671648">
        <w:t xml:space="preserve">Herudover kan du orientere dig om klageprocessen på </w:t>
      </w:r>
      <w:hyperlink r:id="rId51" w:history="1">
        <w:r w:rsidRPr="00C2677A">
          <w:rPr>
            <w:rStyle w:val="Hyperlink"/>
          </w:rPr>
          <w:t>Miljø- og Fødevareklagenævnets hjemmeside.</w:t>
        </w:r>
        <w:bookmarkEnd w:id="84"/>
        <w:bookmarkEnd w:id="85"/>
      </w:hyperlink>
      <w:bookmarkEnd w:id="110"/>
      <w:r w:rsidR="00DE03E8" w:rsidRPr="00671648">
        <w:br w:type="page"/>
      </w:r>
    </w:p>
    <w:p w14:paraId="7825C6F0" w14:textId="43A4F697" w:rsidR="003860BB" w:rsidRDefault="00DE03E8" w:rsidP="003860BB">
      <w:pPr>
        <w:pStyle w:val="Overskrift1"/>
      </w:pPr>
      <w:bookmarkStart w:id="111" w:name="_Toc118891392"/>
      <w:bookmarkStart w:id="112" w:name="_Toc118891434"/>
      <w:bookmarkStart w:id="113" w:name="_Toc149642917"/>
      <w:r>
        <w:rPr>
          <w:noProof/>
          <w:lang w:eastAsia="da-DK"/>
        </w:rPr>
        <w:drawing>
          <wp:anchor distT="0" distB="0" distL="114300" distR="114300" simplePos="0" relativeHeight="251678720" behindDoc="0" locked="0" layoutInCell="1" allowOverlap="1" wp14:anchorId="68B9F338" wp14:editId="7560B633">
            <wp:simplePos x="0" y="0"/>
            <wp:positionH relativeFrom="column">
              <wp:posOffset>-728980</wp:posOffset>
            </wp:positionH>
            <wp:positionV relativeFrom="page">
              <wp:posOffset>285750</wp:posOffset>
            </wp:positionV>
            <wp:extent cx="7200000" cy="2520000"/>
            <wp:effectExtent l="0" t="0" r="1270" b="0"/>
            <wp:wrapThrough wrapText="bothSides">
              <wp:wrapPolygon edited="0">
                <wp:start x="0" y="0"/>
                <wp:lineTo x="0" y="21393"/>
                <wp:lineTo x="21547" y="21393"/>
                <wp:lineTo x="21547" y="0"/>
                <wp:lineTo x="0" y="0"/>
              </wp:wrapPolygon>
            </wp:wrapThrough>
            <wp:docPr id="5" name="Billede 5"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B-kap10-2022.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r w:rsidR="003860BB">
        <w:t>Retsgrundlag</w:t>
      </w:r>
      <w:bookmarkEnd w:id="111"/>
      <w:bookmarkEnd w:id="112"/>
      <w:bookmarkEnd w:id="113"/>
      <w:r w:rsidR="003860BB">
        <w:t xml:space="preserve"> </w:t>
      </w:r>
    </w:p>
    <w:p w14:paraId="5C4DEDB5" w14:textId="658B344F" w:rsidR="003860BB" w:rsidRDefault="003860BB" w:rsidP="003860BB">
      <w:pPr>
        <w:pStyle w:val="Overskrift2"/>
      </w:pPr>
      <w:bookmarkStart w:id="114" w:name="_Toc118891393"/>
      <w:bookmarkStart w:id="115" w:name="_Toc118891435"/>
      <w:bookmarkStart w:id="116" w:name="_Toc149642918"/>
      <w:r>
        <w:t>EU-regler</w:t>
      </w:r>
      <w:bookmarkEnd w:id="114"/>
      <w:bookmarkEnd w:id="115"/>
      <w:bookmarkEnd w:id="116"/>
    </w:p>
    <w:p w14:paraId="1DAB04D7" w14:textId="77777777" w:rsidR="00E21B09" w:rsidRDefault="001666ED" w:rsidP="00E21B09">
      <w:pPr>
        <w:pStyle w:val="Opstilling-punkttegn"/>
        <w:spacing w:line="276" w:lineRule="auto"/>
      </w:pPr>
      <w:hyperlink r:id="rId53" w:history="1">
        <w:r w:rsidR="00E21B09">
          <w:rPr>
            <w:rStyle w:val="Hyperlink"/>
          </w:rPr>
          <w:t>Europa-Parlamentets og Rådets Forordning (EU) 2021/2115 af 2. december 2021 om regler for støtte til strategiske planer, der udarbejdes af medlemsstaterne under den fælles landbrugspolitik og finansieres gennem Den Europæiske Garantifond for Landbruget (EGFL) og Den Europæiske Landbrugsfond for Udvikling af Landdistrikterne (ELFUL), og om ophævelse af forordning (EU) nr. 1305/2013 og (EU) nr. 1307/2013 (CAP-planforordning)</w:t>
        </w:r>
      </w:hyperlink>
    </w:p>
    <w:p w14:paraId="44E560A1" w14:textId="77777777" w:rsidR="00E21B09" w:rsidRDefault="001666ED" w:rsidP="00E21B09">
      <w:pPr>
        <w:pStyle w:val="Opstilling-punkttegn"/>
        <w:spacing w:line="276" w:lineRule="auto"/>
      </w:pPr>
      <w:hyperlink r:id="rId54" w:history="1">
        <w:r w:rsidR="00E21B09">
          <w:rPr>
            <w:rStyle w:val="Hyperlink"/>
          </w:rPr>
          <w:t>Europa-Parlamentets og Rådets Forordning (EU) 2021/2116 af 2. december 2021 om finansiering, forvaltning og overvågning af den fælles landbrugspolitik og om ophævelse af forordning (EU) nr. 1306/2013 (Den horisontale forordning)</w:t>
        </w:r>
      </w:hyperlink>
    </w:p>
    <w:p w14:paraId="53B21FF5" w14:textId="77777777" w:rsidR="00E21B09" w:rsidRDefault="001666ED" w:rsidP="00E21B09">
      <w:pPr>
        <w:pStyle w:val="Opstilling-punkttegn"/>
        <w:spacing w:line="276" w:lineRule="auto"/>
      </w:pPr>
      <w:hyperlink r:id="rId55" w:history="1">
        <w:r w:rsidR="00E21B09">
          <w:rPr>
            <w:rStyle w:val="Hyperlink"/>
          </w:rPr>
          <w:t>Kommissionens Gennemførelsesforordning (EU) 2022/1173 af 31. maj 2022 om regler for anvendelsen af Europa-Parlamentets og Rådets forordning (EU) 2021/2116 for så vidt angår det integrerede system for forvaltning og kontrol under den fælles landbrugspolitik</w:t>
        </w:r>
      </w:hyperlink>
    </w:p>
    <w:p w14:paraId="4226501D" w14:textId="574933F2" w:rsidR="00AA29E6" w:rsidRDefault="001666ED" w:rsidP="00B02ED8">
      <w:pPr>
        <w:pStyle w:val="Opstilling-punkttegn"/>
      </w:pPr>
      <w:hyperlink r:id="rId56" w:history="1">
        <w:r w:rsidR="00AA29E6" w:rsidRPr="006E7F2E">
          <w:rPr>
            <w:rStyle w:val="Hyperlink"/>
          </w:rPr>
          <w:t xml:space="preserve">Europa-Parlamentets og Rådets Forordning (EU) 2016/429 af 9. marts 2016 </w:t>
        </w:r>
        <w:r w:rsidR="00AA29E6" w:rsidRPr="006E7F2E">
          <w:rPr>
            <w:rStyle w:val="Hyperlink"/>
            <w:bCs/>
          </w:rPr>
          <w:t>om overførbare dyresygdomme og om ændring og ophævelse af visse retsakter på området for dyresundhed (»dyresundhedsloven«)</w:t>
        </w:r>
        <w:r w:rsidR="00812C14" w:rsidRPr="006E7F2E">
          <w:rPr>
            <w:rStyle w:val="Hyperlink"/>
            <w:bCs/>
          </w:rPr>
          <w:t>.</w:t>
        </w:r>
      </w:hyperlink>
    </w:p>
    <w:p w14:paraId="27058D24" w14:textId="77777777" w:rsidR="003860BB" w:rsidRPr="003860BB" w:rsidRDefault="003860BB" w:rsidP="003860BB"/>
    <w:p w14:paraId="34A510CC" w14:textId="77777777" w:rsidR="003860BB" w:rsidRDefault="003860BB" w:rsidP="003860BB">
      <w:pPr>
        <w:pStyle w:val="Overskrift2"/>
      </w:pPr>
      <w:bookmarkStart w:id="117" w:name="_Toc118891394"/>
      <w:bookmarkStart w:id="118" w:name="_Toc118891436"/>
      <w:bookmarkStart w:id="119" w:name="_Toc149642919"/>
      <w:r>
        <w:t>Danske regler</w:t>
      </w:r>
      <w:bookmarkEnd w:id="117"/>
      <w:bookmarkEnd w:id="118"/>
      <w:bookmarkEnd w:id="119"/>
    </w:p>
    <w:p w14:paraId="7EC8879D" w14:textId="64081C50" w:rsidR="00AA29E6" w:rsidRDefault="001666ED" w:rsidP="00AA29E6">
      <w:pPr>
        <w:pStyle w:val="Opstilling-punkttegn"/>
      </w:pPr>
      <w:hyperlink r:id="rId57" w:history="1">
        <w:r w:rsidR="00AA29E6" w:rsidRPr="00D67EFD">
          <w:rPr>
            <w:rStyle w:val="Hyperlink"/>
          </w:rPr>
          <w:t xml:space="preserve">Lov nr. </w:t>
        </w:r>
        <w:r w:rsidR="000A67AC" w:rsidRPr="00D67EFD">
          <w:rPr>
            <w:rStyle w:val="Hyperlink"/>
          </w:rPr>
          <w:t xml:space="preserve">1590 af 28. december 2022 </w:t>
        </w:r>
        <w:r w:rsidR="00AA29E6" w:rsidRPr="00D67EFD">
          <w:rPr>
            <w:rStyle w:val="Hyperlink"/>
          </w:rPr>
          <w:t>om administration af den fælles landbrugspolitik mv.</w:t>
        </w:r>
      </w:hyperlink>
    </w:p>
    <w:p w14:paraId="36B85889" w14:textId="73335884" w:rsidR="00FB0A8E" w:rsidRDefault="001666ED">
      <w:pPr>
        <w:pStyle w:val="Opstilling-punkttegn"/>
      </w:pPr>
      <w:hyperlink r:id="rId58" w:history="1">
        <w:r w:rsidR="00FB0A8E" w:rsidRPr="00D67EFD">
          <w:rPr>
            <w:rStyle w:val="Hyperlink"/>
          </w:rPr>
          <w:t>Bekendtgørelse nr. 1159 af 8. august 2022 om registrering i CHR og om identifikation af kvæg, svin, får, geder, heste, hjorte eller kameler.</w:t>
        </w:r>
      </w:hyperlink>
    </w:p>
    <w:p w14:paraId="5E7A80EC" w14:textId="3E032E2E" w:rsidR="00D67EFD" w:rsidRDefault="00D67EFD" w:rsidP="00D67EFD">
      <w:pPr>
        <w:pStyle w:val="Opstilling-punkttegn"/>
        <w:spacing w:line="276" w:lineRule="auto"/>
      </w:pPr>
      <w:r w:rsidRPr="00F34A6A">
        <w:t xml:space="preserve">Bekendtgørelse nr. </w:t>
      </w:r>
      <w:r w:rsidR="00C642B8" w:rsidRPr="00F34A6A">
        <w:t xml:space="preserve">XX </w:t>
      </w:r>
      <w:r w:rsidRPr="00F34A6A">
        <w:t>om ansøgninger m.v. til visse ordninger for landbrugere i Tast selv</w:t>
      </w:r>
    </w:p>
    <w:p w14:paraId="1CB0B9DD" w14:textId="45EFBEB1" w:rsidR="00D67EFD" w:rsidRDefault="00D67EFD" w:rsidP="00D67EFD">
      <w:pPr>
        <w:pStyle w:val="Opstilling-punkttegn"/>
        <w:spacing w:line="276" w:lineRule="auto"/>
      </w:pPr>
      <w:r w:rsidRPr="00EE58F8">
        <w:t xml:space="preserve">Bekendtgørelse nr. </w:t>
      </w:r>
      <w:r w:rsidR="00C642B8" w:rsidRPr="00EE58F8">
        <w:t>XX</w:t>
      </w:r>
      <w:r w:rsidRPr="00EE58F8">
        <w:t xml:space="preserve"> om kontrol og administrative sanktioner for visse tilskudsordninger under den Europæiske Unions fælles landbrugspolitik</w:t>
      </w:r>
      <w:r>
        <w:t xml:space="preserve"> </w:t>
      </w:r>
    </w:p>
    <w:p w14:paraId="42D71718" w14:textId="00B224A3" w:rsidR="00D67EFD" w:rsidRDefault="00D67EFD" w:rsidP="00D67EFD">
      <w:pPr>
        <w:pStyle w:val="Opstilling-punkttegn"/>
        <w:spacing w:line="276" w:lineRule="auto"/>
      </w:pPr>
      <w:r w:rsidRPr="00EE58F8">
        <w:t xml:space="preserve">Bekendtgørelse nr. </w:t>
      </w:r>
      <w:r w:rsidR="00C642B8" w:rsidRPr="00EE58F8">
        <w:t>XX</w:t>
      </w:r>
      <w:r w:rsidRPr="00EE58F8">
        <w:t xml:space="preserve"> om grundbetaling m.v. til landbrugere for 202</w:t>
      </w:r>
      <w:r w:rsidR="00C642B8">
        <w:rPr>
          <w:rStyle w:val="Hyperlink"/>
        </w:rPr>
        <w:t>4</w:t>
      </w:r>
      <w:r>
        <w:t xml:space="preserve"> </w:t>
      </w:r>
    </w:p>
    <w:p w14:paraId="592C0263" w14:textId="041EAC87" w:rsidR="00AA29E6" w:rsidRDefault="00AA29E6" w:rsidP="00AA29E6">
      <w:pPr>
        <w:pStyle w:val="Opstilling-punkttegn"/>
      </w:pPr>
      <w:r w:rsidRPr="00EE58F8">
        <w:t xml:space="preserve">Bekendtgørelse nr. </w:t>
      </w:r>
      <w:r w:rsidR="00C642B8" w:rsidRPr="00EE58F8">
        <w:t xml:space="preserve">XX </w:t>
      </w:r>
      <w:r w:rsidRPr="00EE58F8">
        <w:t>om ko-præmie</w:t>
      </w:r>
      <w:r w:rsidR="00E511E9" w:rsidRPr="00EE58F8">
        <w:t xml:space="preserve"> for 202</w:t>
      </w:r>
      <w:r w:rsidR="00C642B8" w:rsidRPr="00EE58F8">
        <w:t>4</w:t>
      </w:r>
      <w:r w:rsidR="0001619A" w:rsidRPr="00EE58F8">
        <w:t>.</w:t>
      </w:r>
    </w:p>
    <w:p w14:paraId="0E876DC5" w14:textId="77777777" w:rsidR="003860BB" w:rsidRPr="003860BB" w:rsidRDefault="003860BB" w:rsidP="003860BB"/>
    <w:p w14:paraId="0AF870D8" w14:textId="77777777" w:rsidR="003860BB" w:rsidRPr="0033543E" w:rsidRDefault="003860BB" w:rsidP="003860BB"/>
    <w:p w14:paraId="266400DA" w14:textId="56286649" w:rsidR="00BF487A" w:rsidRPr="00922EA9" w:rsidRDefault="00BF487A"/>
    <w:p w14:paraId="6A25735F" w14:textId="77777777" w:rsidR="00B36C57" w:rsidRPr="00922EA9" w:rsidRDefault="00B36C57" w:rsidP="00347B8F"/>
    <w:p w14:paraId="39C7FE78" w14:textId="77777777" w:rsidR="001C5910" w:rsidRPr="00922EA9" w:rsidRDefault="001C5910" w:rsidP="00347B8F">
      <w:pPr>
        <w:sectPr w:rsidR="001C5910" w:rsidRPr="00922EA9" w:rsidSect="00922EA9">
          <w:headerReference w:type="even" r:id="rId59"/>
          <w:headerReference w:type="default" r:id="rId60"/>
          <w:footerReference w:type="even" r:id="rId61"/>
          <w:footerReference w:type="default" r:id="rId62"/>
          <w:pgSz w:w="11907" w:h="16840" w:code="9"/>
          <w:pgMar w:top="1162" w:right="1418" w:bottom="1593" w:left="1418" w:header="516" w:footer="408" w:gutter="0"/>
          <w:cols w:space="227"/>
          <w:docGrid w:linePitch="360"/>
        </w:sectPr>
      </w:pPr>
    </w:p>
    <w:tbl>
      <w:tblPr>
        <w:tblStyle w:val="Tabel-Gitter"/>
        <w:tblpPr w:leftFromText="142" w:rightFromText="142" w:vertAnchor="page" w:horzAnchor="page" w:tblpX="1362" w:tblpY="102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Description w:val="Vejledningens bagside"/>
      </w:tblPr>
      <w:tblGrid>
        <w:gridCol w:w="6804"/>
      </w:tblGrid>
      <w:tr w:rsidR="00194598" w:rsidRPr="00922EA9" w14:paraId="76F357FA" w14:textId="77777777" w:rsidTr="00613B97">
        <w:trPr>
          <w:trHeight w:val="7383"/>
          <w:tblHeader/>
        </w:trPr>
        <w:tc>
          <w:tcPr>
            <w:tcW w:w="6804" w:type="dxa"/>
            <w:shd w:val="clear" w:color="auto" w:fill="auto"/>
          </w:tcPr>
          <w:p w14:paraId="487A1E34" w14:textId="09675787" w:rsidR="00194598" w:rsidRPr="00922EA9" w:rsidRDefault="00673033" w:rsidP="00194598">
            <w:pPr>
              <w:pStyle w:val="BagsideOverskrift"/>
            </w:pPr>
            <w:r>
              <w:t xml:space="preserve">Vejledning om ko-præmie </w:t>
            </w:r>
            <w:r w:rsidR="00205F4D">
              <w:t>2024</w:t>
            </w:r>
          </w:p>
          <w:p w14:paraId="0FE59E37" w14:textId="374DB4F5" w:rsidR="00194598" w:rsidRPr="00922EA9" w:rsidRDefault="00194598" w:rsidP="00194598">
            <w:pPr>
              <w:pStyle w:val="BagsideTekst"/>
            </w:pPr>
          </w:p>
        </w:tc>
      </w:tr>
    </w:tbl>
    <w:p w14:paraId="70831445" w14:textId="77777777" w:rsidR="001C5910" w:rsidRPr="00922EA9" w:rsidRDefault="001C5910" w:rsidP="00347B8F"/>
    <w:p w14:paraId="6FAD7E0B" w14:textId="77777777" w:rsidR="001C5910" w:rsidRPr="00922EA9" w:rsidRDefault="00E94C08" w:rsidP="00194598">
      <w:r>
        <w:rPr>
          <w:noProof/>
          <w:lang w:eastAsia="da-DK"/>
        </w:rPr>
        <mc:AlternateContent>
          <mc:Choice Requires="wps">
            <w:drawing>
              <wp:anchor distT="0" distB="0" distL="114300" distR="114300" simplePos="0" relativeHeight="251663360" behindDoc="0" locked="0" layoutInCell="1" allowOverlap="1" wp14:anchorId="43C546B5" wp14:editId="1F353216">
                <wp:simplePos x="0" y="0"/>
                <wp:positionH relativeFrom="page">
                  <wp:posOffset>866775</wp:posOffset>
                </wp:positionH>
                <wp:positionV relativeFrom="page">
                  <wp:posOffset>9248775</wp:posOffset>
                </wp:positionV>
                <wp:extent cx="1771650" cy="857250"/>
                <wp:effectExtent l="0" t="0" r="0" b="0"/>
                <wp:wrapNone/>
                <wp:docPr id="46" name="Address" title="Decorative"/>
                <wp:cNvGraphicFramePr/>
                <a:graphic xmlns:a="http://schemas.openxmlformats.org/drawingml/2006/main">
                  <a:graphicData uri="http://schemas.microsoft.com/office/word/2010/wordprocessingShape">
                    <wps:wsp>
                      <wps:cNvSpPr txBox="1"/>
                      <wps:spPr>
                        <a:xfrm>
                          <a:off x="0" y="0"/>
                          <a:ext cx="1771650" cy="85725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62C5F01" w14:textId="77777777" w:rsidR="00577FBC" w:rsidRDefault="00577FBC" w:rsidP="00E94C08">
                            <w:pPr>
                              <w:pStyle w:val="Template-Adresse"/>
                              <w:suppressOverlap/>
                            </w:pPr>
                            <w:r>
                              <w:t>Landbrugsstyrelsen</w:t>
                            </w:r>
                          </w:p>
                          <w:p w14:paraId="5F456A1A" w14:textId="77777777" w:rsidR="00577FBC" w:rsidRDefault="00577FBC" w:rsidP="00E94C08">
                            <w:pPr>
                              <w:pStyle w:val="Template-Adresse"/>
                              <w:suppressOverlap/>
                            </w:pPr>
                            <w:r>
                              <w:t>Nyropsgade 30</w:t>
                            </w:r>
                          </w:p>
                          <w:p w14:paraId="05043EE4" w14:textId="77777777" w:rsidR="00577FBC" w:rsidRDefault="00577FBC" w:rsidP="00E94C08">
                            <w:pPr>
                              <w:pStyle w:val="Template-Adresse"/>
                              <w:suppressOverlap/>
                            </w:pPr>
                            <w:r>
                              <w:t>1780 København V</w:t>
                            </w:r>
                          </w:p>
                          <w:p w14:paraId="0EED6355" w14:textId="77777777" w:rsidR="00577FBC" w:rsidRDefault="00577FBC" w:rsidP="00E94C08">
                            <w:pPr>
                              <w:pStyle w:val="Template-Adresse"/>
                            </w:pPr>
                          </w:p>
                          <w:p w14:paraId="440877B0" w14:textId="77777777" w:rsidR="00577FBC" w:rsidRDefault="00577FBC" w:rsidP="00E94C08">
                            <w:pPr>
                              <w:pStyle w:val="Template-tlfogemail"/>
                              <w:suppressOverlap/>
                            </w:pPr>
                            <w:r>
                              <w:t>www.lbst</w:t>
                            </w:r>
                            <w:r w:rsidRPr="00185125">
                              <w:t>.dk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546B5" id="Address" o:spid="_x0000_s1036" type="#_x0000_t202" alt="Titel: Decorative" style="position:absolute;margin-left:68.25pt;margin-top:728.25pt;width:139.5pt;height:67.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i9qKQMAAC0HAAAOAAAAZHJzL2Uyb0RvYy54bWysVUtv2zAMvg/YfzB0d22njvNAnSKN62FA&#10;0BZrh54VWW6EypInKYmzYf99lBzntR7WbReZokiK/PiJvrpuKu6tqdJMihRFFyHyqCCyYOIlRV+f&#10;cn+IPG2wKDCXgqZoSzW6nnz8cLWpx7Qnl5IXVHkQROjxpk7R0ph6HASaLGmF9YWsqYDDUqoKG9iq&#10;l6BQeAPRKx70wjAJNlIVtZKEag3arD1EExe/LCkx92WpqfF4iiA341bl1oVdg8kVHr8oXC8Z2aWB&#10;/yKLCjMBl+5DZdhgb6XYb6EqRpTUsjQXRFaBLEtGqKsBqonCs2oel7imrhYAR9d7mPT/C0vu1g/K&#10;Y0WK4gR5AlfQo2lRKIAT0GKGwz6jRCps2JpauDa1HoPXYw1+prmRDbS902tQWhSaUlX2C/V5cA7A&#10;b/dg08Z4xDoNBlHShyMCZ8P+oAcyhA8O3rXS5hOVlWeFFClopsMYr+fatKadib1MyJxx7hrKhbdJ&#10;UXIJIU9OIDgXVkMdNdowsGsMiE4Pybm2/RiFo9vh7TD2415y68dhlvnTfBb7SR4N+tllNptl0U8b&#10;PYrHS1YUVNjbOwpF8Z+1aEfmtvl7EmnJWWHD2ZTcU6Azrrw1BhJz49CGSo6sgtMsHIpQ1FlFUS8O&#10;b3ojP0+GAz/O474/GoRDP4xGN6MkjEdxlp9WNGeC/ntFJ604ShqPbff2hS04Jq87BhxZHZVm0zmU&#10;Bgh0fQssJ1vuOclsORjaXn+hJZDbUfANLDEhVOzxdNbWqgTk3+O4s3doO169x7llIni4m6Uwe+eK&#10;Cakcf88oULx2FChbewDlqG4rmmbRuFcduUdlVQtZbOHJKglPCV6drknOAP851uYBKxh6oIRBbu5h&#10;KbmE9yN3EvKWUn1/S2/tgehwirwNDNEU6W8rrCjy+GcBUwpCmk5QnbDoBLGqZhIoHblsnAgOyvBO&#10;LJWsnmG+T+0tcIQFgbtSZDpxZtpRDv8HQqdTZwRztcZmLh5rYkNbWC3PnppnrOrdKDHAnDvZjVc8&#10;Ppsora31FHK6MrJkbtwcUNwBDjPZ8XH3/7BD/3jvrA5/uckvAAAA//8DAFBLAwQUAAYACAAAACEA&#10;4lBQR+AAAAANAQAADwAAAGRycy9kb3ducmV2LnhtbEyPwU7DMBBE70j8g7VI3KiT0lQ0xKkQEiBx&#10;SwuVenNiY0eN11HsJuHv2Z7KbWZ3NPu22M6uY6MeQutRQLpIgGlsvGrRCPjavz08AQtRopKdRy3g&#10;VwfYlrc3hcyVn7DS4y4aRiUYcinAxtjnnIfGaifDwvcaaffjBycj2cFwNciJyl3Hl0my5k62SBes&#10;7PWr1c1pd3YC9nYy9bFafjTv4XP0pkpPh823EPd388szsKjneA3DBZ/QoSSm2p9RBdaRf1xnFCWx&#10;yi6KIqs0I1HTKNukGfCy4P+/KP8AAAD//wMAUEsBAi0AFAAGAAgAAAAhALaDOJL+AAAA4QEAABMA&#10;AAAAAAAAAAAAAAAAAAAAAFtDb250ZW50X1R5cGVzXS54bWxQSwECLQAUAAYACAAAACEAOP0h/9YA&#10;AACUAQAACwAAAAAAAAAAAAAAAAAvAQAAX3JlbHMvLnJlbHNQSwECLQAUAAYACAAAACEAQQ4vaikD&#10;AAAtBwAADgAAAAAAAAAAAAAAAAAuAgAAZHJzL2Uyb0RvYy54bWxQSwECLQAUAAYACAAAACEA4lBQ&#10;R+AAAAANAQAADwAAAAAAAAAAAAAAAACDBQAAZHJzL2Rvd25yZXYueG1sUEsFBgAAAAAEAAQA8wAA&#10;AJAGAAAAAA==&#10;" filled="f" fillcolor="white [3201]" stroked="f" strokeweight=".5pt">
                <v:textbox inset="0,0,0,0">
                  <w:txbxContent>
                    <w:p w14:paraId="362C5F01" w14:textId="77777777" w:rsidR="00577FBC" w:rsidRDefault="00577FBC" w:rsidP="00E94C08">
                      <w:pPr>
                        <w:pStyle w:val="Template-Adresse"/>
                        <w:suppressOverlap/>
                      </w:pPr>
                      <w:r>
                        <w:t>Landbrugsstyrelsen</w:t>
                      </w:r>
                    </w:p>
                    <w:p w14:paraId="5F456A1A" w14:textId="77777777" w:rsidR="00577FBC" w:rsidRDefault="00577FBC" w:rsidP="00E94C08">
                      <w:pPr>
                        <w:pStyle w:val="Template-Adresse"/>
                        <w:suppressOverlap/>
                      </w:pPr>
                      <w:r>
                        <w:t>Nyropsgade 30</w:t>
                      </w:r>
                    </w:p>
                    <w:p w14:paraId="05043EE4" w14:textId="77777777" w:rsidR="00577FBC" w:rsidRDefault="00577FBC" w:rsidP="00E94C08">
                      <w:pPr>
                        <w:pStyle w:val="Template-Adresse"/>
                        <w:suppressOverlap/>
                      </w:pPr>
                      <w:r>
                        <w:t>1780 København V</w:t>
                      </w:r>
                    </w:p>
                    <w:p w14:paraId="0EED6355" w14:textId="77777777" w:rsidR="00577FBC" w:rsidRDefault="00577FBC" w:rsidP="00E94C08">
                      <w:pPr>
                        <w:pStyle w:val="Template-Adresse"/>
                      </w:pPr>
                    </w:p>
                    <w:p w14:paraId="440877B0" w14:textId="77777777" w:rsidR="00577FBC" w:rsidRDefault="00577FBC" w:rsidP="00E94C08">
                      <w:pPr>
                        <w:pStyle w:val="Template-tlfogemail"/>
                        <w:suppressOverlap/>
                      </w:pPr>
                      <w:r>
                        <w:t>www.lbst</w:t>
                      </w:r>
                      <w:r w:rsidRPr="00185125">
                        <w:t>.dk</w:t>
                      </w:r>
                    </w:p>
                  </w:txbxContent>
                </v:textbox>
                <w10:wrap anchorx="page" anchory="page"/>
              </v:shape>
            </w:pict>
          </mc:Fallback>
        </mc:AlternateContent>
      </w:r>
    </w:p>
    <w:sectPr w:rsidR="001C5910" w:rsidRPr="00922EA9" w:rsidSect="00922EA9">
      <w:headerReference w:type="even" r:id="rId63"/>
      <w:footerReference w:type="even" r:id="rId64"/>
      <w:type w:val="evenPage"/>
      <w:pgSz w:w="11907" w:h="16840" w:code="9"/>
      <w:pgMar w:top="1162" w:right="1418" w:bottom="1593" w:left="1418" w:header="516" w:footer="408" w:gutter="0"/>
      <w:cols w:space="34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DEE3FD" w14:textId="77777777" w:rsidR="00577FBC" w:rsidRDefault="00577FBC" w:rsidP="009E4B94">
      <w:pPr>
        <w:spacing w:line="240" w:lineRule="auto"/>
      </w:pPr>
      <w:r>
        <w:separator/>
      </w:r>
    </w:p>
  </w:endnote>
  <w:endnote w:type="continuationSeparator" w:id="0">
    <w:p w14:paraId="29D27F01" w14:textId="77777777" w:rsidR="00577FBC" w:rsidRDefault="00577FBC" w:rsidP="009E4B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4CD966" w14:textId="77777777" w:rsidR="00577FBC" w:rsidRDefault="00577FBC" w:rsidP="00347B8F">
    <w:pPr>
      <w:pStyle w:val="Sidefod"/>
      <w:tabs>
        <w:tab w:val="right" w:pos="9638"/>
      </w:tabs>
    </w:pPr>
    <w:r>
      <w:t xml:space="preserve">Miljøstyrelsen / </w:t>
    </w:r>
    <w:r w:rsidR="001666ED">
      <w:fldChar w:fldCharType="begin"/>
    </w:r>
    <w:r w:rsidR="001666ED">
      <w:instrText xml:space="preserve"> DOCPROPERTY  Title  \* MERGEFORMAT </w:instrText>
    </w:r>
    <w:r w:rsidR="001666ED">
      <w:fldChar w:fldCharType="separate"/>
    </w:r>
    <w:r>
      <w:t>Rapport</w:t>
    </w:r>
    <w:r w:rsidR="001666ED">
      <w:fldChar w:fldCharType="end"/>
    </w:r>
    <w:r>
      <w:t xml:space="preserve">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1</w:t>
    </w:r>
    <w:r w:rsidRPr="00042324">
      <w:rPr>
        <w:rStyle w:val="Sidetal"/>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DD0884" w14:textId="1021CF43" w:rsidR="00577FBC" w:rsidRDefault="00577FBC">
    <w:pPr>
      <w:pStyle w:val="Sidefod"/>
    </w:pPr>
    <w:r>
      <w:rPr>
        <w:lang w:eastAsia="da-DK"/>
      </w:rPr>
      <mc:AlternateContent>
        <mc:Choice Requires="wps">
          <w:drawing>
            <wp:anchor distT="0" distB="0" distL="114300" distR="114300" simplePos="0" relativeHeight="251659264" behindDoc="0" locked="0" layoutInCell="1" allowOverlap="1" wp14:anchorId="099CAF57" wp14:editId="7C18FCA7">
              <wp:simplePos x="0" y="0"/>
              <wp:positionH relativeFrom="page">
                <wp:align>right</wp:align>
              </wp:positionH>
              <wp:positionV relativeFrom="page">
                <wp:posOffset>10391775</wp:posOffset>
              </wp:positionV>
              <wp:extent cx="7919720" cy="302895"/>
              <wp:effectExtent l="0" t="0" r="5080" b="1905"/>
              <wp:wrapNone/>
              <wp:docPr id="12" name="PageBorder Bottom"/>
              <wp:cNvGraphicFramePr/>
              <a:graphic xmlns:a="http://schemas.openxmlformats.org/drawingml/2006/main">
                <a:graphicData uri="http://schemas.microsoft.com/office/word/2010/wordprocessingShape">
                  <wps:wsp>
                    <wps:cNvSpPr/>
                    <wps:spPr>
                      <a:xfrm>
                        <a:off x="0" y="0"/>
                        <a:ext cx="7919720" cy="302895"/>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48FDA7" w14:textId="77777777" w:rsidR="00577FBC" w:rsidRDefault="00577FBC"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9CAF57" id="PageBorder Bottom" o:spid="_x0000_s1045" style="position:absolute;left:0;text-align:left;margin-left:572.4pt;margin-top:818.25pt;width:623.6pt;height:23.85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TXmogIAAJ4FAAAOAAAAZHJzL2Uyb0RvYy54bWysVFFv2yAQfp+0/4B4X51k7dpEdaq0VaZJ&#10;1RqtnfpMMMSWgGNAYme/fgfYbtdVe5jmBwzc3Xfc3Xd3edVpRQ7C+QZMSacnE0qE4VA1ZlfS74/r&#10;DxeU+MBMxRQYUdKj8PRq+f7dZWsXYgY1qEo4giDGL1pb0joEuygKz2uhmT8BKwwKJTjNAh7drqgc&#10;axFdq2I2mXwqWnCVdcCF93h7m4V0mfClFDzcS+lFIKqk+LaQVpfWbVyL5SVb7ByzdcP7Z7B/eIVm&#10;jUGnI9QtC4zsXfMHlG64Aw8ynHDQBUjZcJFiwGimk1fRPNTMihQLJsfbMU3+/8Hyr4eNI02FtZtR&#10;YpjGGm3YTlxjWrEw1xAC6Jil1voFKj/YjetPHrcx5E46Hf8YDOlSZo9jZkUXCMfL8/l0fj7DAnCU&#10;fZzMLuZnEbR4trbOh88CNImbkjqsXEooO9z5kFUHlejMg2qqdaNUOrjd9kY5cmBY5XX6evTf1JSJ&#10;ygaiWUaMN0WMLMeSduGoRNRT5puQmBl8/Sy9JHFSjH4Y58KEaRbVrBLZ/dkEv8F7ZHG0SJEmwIgs&#10;0f+I3QMMmhlkwM6v7PWjqUiUHo0nf3tYNh4tkmcwYTTWjQH3FoDCqHrPWX9IUk5NzFLotl1izUXU&#10;jDdbqI7IJAe5xbzl6wYrecd82DCHPYXFxzkR7nGRCtqSQr+jpAb38637qI9URyklLfZoSf2PPXOC&#10;EvXFYBPMp6ensanT4fQsEcy9lGxfSsxe3wASZIoTyfK0RWMX1LCVDvQT8n4VvaKIGY6+S8qDGw43&#10;Ic8OHEhcrFZJDRvZsnBnHiyP4DHPkamP3RNztqdzwEb4CkM/s8UrVmfdaGlgtQ8gm0T557z2FcAh&#10;kKjUD6w4ZV6ek9bzWF3+AgAA//8DAFBLAwQUAAYACAAAACEAwLCsf9wAAAALAQAADwAAAGRycy9k&#10;b3ducmV2LnhtbEyPwU7DMBBE70j8g7VIvVEHN6RViFNBJcSZtup5E2+TqPE6it02/D3OCY47M5p9&#10;U2wn24sbjb5zrOFlmYAgrp3puNFwPHw+b0D4gGywd0wafsjDtnx8KDA37s7fdNuHRsQS9jlqaEMY&#10;cil93ZJFv3QDcfTObrQY4jk20ox4j+W2lypJMmmx4/ihxYF2LdWX/dVqkOGLLodJnXiVpFh9jOfj&#10;aZBaL56m9zcQgabwF4YZP6JDGZkqd2XjRa8hDglRzVbZK4jZV+lagahmbZMqkGUh/28ofwEAAP//&#10;AwBQSwECLQAUAAYACAAAACEAtoM4kv4AAADhAQAAEwAAAAAAAAAAAAAAAAAAAAAAW0NvbnRlbnRf&#10;VHlwZXNdLnhtbFBLAQItABQABgAIAAAAIQA4/SH/1gAAAJQBAAALAAAAAAAAAAAAAAAAAC8BAABf&#10;cmVscy8ucmVsc1BLAQItABQABgAIAAAAIQDn9TXmogIAAJ4FAAAOAAAAAAAAAAAAAAAAAC4CAABk&#10;cnMvZTJvRG9jLnhtbFBLAQItABQABgAIAAAAIQDAsKx/3AAAAAsBAAAPAAAAAAAAAAAAAAAAAPwE&#10;AABkcnMvZG93bnJldi54bWxQSwUGAAAAAAQABADzAAAABQYAAAAA&#10;" stroked="f" strokeweight="2pt">
              <v:textbox>
                <w:txbxContent>
                  <w:p w14:paraId="3F48FDA7" w14:textId="77777777" w:rsidR="00577FBC" w:rsidRDefault="00577FBC" w:rsidP="006966F4">
                    <w:pPr>
                      <w:jc w:val="center"/>
                    </w:pP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9885F6" w14:textId="77777777" w:rsidR="00577FBC" w:rsidRPr="006608A9" w:rsidRDefault="00577FBC" w:rsidP="006608A9">
    <w:pPr>
      <w:pStyle w:val="Sidefod"/>
      <w:jc w:val="left"/>
    </w:pPr>
    <w:r>
      <w:rPr>
        <w:lang w:eastAsia="da-DK"/>
      </w:rPr>
      <mc:AlternateContent>
        <mc:Choice Requires="wps">
          <w:drawing>
            <wp:anchor distT="0" distB="0" distL="114300" distR="114300" simplePos="0" relativeHeight="251670528" behindDoc="0" locked="0" layoutInCell="1" allowOverlap="1" wp14:anchorId="56803B9F" wp14:editId="107C2020">
              <wp:simplePos x="0" y="0"/>
              <wp:positionH relativeFrom="page">
                <wp:align>left</wp:align>
              </wp:positionH>
              <wp:positionV relativeFrom="page">
                <wp:align>bottom</wp:align>
              </wp:positionV>
              <wp:extent cx="7560000" cy="414000"/>
              <wp:effectExtent l="0" t="0" r="0" b="5715"/>
              <wp:wrapNone/>
              <wp:docPr id="21" name="PageNumberShape"/>
              <wp:cNvGraphicFramePr/>
              <a:graphic xmlns:a="http://schemas.openxmlformats.org/drawingml/2006/main">
                <a:graphicData uri="http://schemas.microsoft.com/office/word/2010/wordprocessingShape">
                  <wps:wsp>
                    <wps:cNvSpPr txBox="1"/>
                    <wps:spPr>
                      <a:xfrm>
                        <a:off x="0" y="0"/>
                        <a:ext cx="7560000" cy="41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2337C2E" w14:textId="201D6184" w:rsidR="00577FBC" w:rsidRDefault="00577FBC" w:rsidP="00257EF2">
                          <w:pPr>
                            <w:pStyle w:val="Sidefod"/>
                            <w:tabs>
                              <w:tab w:val="right" w:pos="9638"/>
                            </w:tabs>
                            <w:jc w:val="left"/>
                          </w:pP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4</w:t>
                          </w:r>
                          <w:r w:rsidRPr="00042324">
                            <w:rPr>
                              <w:rStyle w:val="Sidetal"/>
                            </w:rPr>
                            <w:fldChar w:fldCharType="end"/>
                          </w:r>
                          <w:r w:rsidRPr="00B07A1F">
                            <w:t xml:space="preserve">   </w:t>
                          </w:r>
                          <w:r>
                            <w:t xml:space="preserve">Landbrugsstyrelsen / </w:t>
                          </w:r>
                          <w:r>
                            <w:fldChar w:fldCharType="begin"/>
                          </w:r>
                          <w:r>
                            <w:instrText xml:space="preserve"> DOCPROPERTY  Subject </w:instrText>
                          </w:r>
                          <w:r>
                            <w:fldChar w:fldCharType="separate"/>
                          </w:r>
                          <w:r>
                            <w:t>Vejledning om ko-præmie 202</w:t>
                          </w:r>
                          <w:r>
                            <w:fldChar w:fldCharType="end"/>
                          </w:r>
                          <w:r>
                            <w:t xml:space="preserve">4 </w:t>
                          </w:r>
                        </w:p>
                      </w:txbxContent>
                    </wps:txbx>
                    <wps:bodyPr rot="0" spcFirstLastPara="0" vertOverflow="overflow" horzOverflow="overflow" vert="horz" wrap="square" lIns="590400" tIns="0" rIns="5904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803B9F" id="_x0000_t202" coordsize="21600,21600" o:spt="202" path="m,l,21600r21600,l21600,xe">
              <v:stroke joinstyle="miter"/>
              <v:path gradientshapeok="t" o:connecttype="rect"/>
            </v:shapetype>
            <v:shape id="PageNumberShape" o:spid="_x0000_s1046" type="#_x0000_t202" style="position:absolute;margin-left:0;margin-top:0;width:595.3pt;height:32.6pt;z-index:25167052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HMqKwMAACsHAAAOAAAAZHJzL2Uyb0RvYy54bWysVU1v2zAMvQ/YfxB0d22nzoeNOkWaNMOA&#10;oi3WDj0rspwYlSVPUhJnw/77KNnO13pYt+Xg0NQTRT4+0VfXdcnRhildSJHi8CLAiAkqs0IsU/z1&#10;ee6NMNKGiIxwKViKd0zj6/HHD1fbKmE9uZI8YwpBEKGTbZXilTFV4vuarlhJ9IWsmIDFXKqSGHhV&#10;Sz9TZAvRS+73gmDgb6XKKiUp0xq8s2YRj138PGfUPOS5ZgbxFENuxj2Vey7s0x9fkWSpSLUqaJsG&#10;+YssSlIIOHQfakYMQWtV/BaqLKiSWubmgsrSl3leUOZqgGrC4KyapxWpmKsFyNHVnib9/8LS+82j&#10;QkWW4l6IkSAl9OiRLNn9ulww1SQAHG0rnQD0qQKwqW9kDb223Fm/Bqctvc5Vaf+hKATrwPZuzzCr&#10;DaLgHPYHAfwworAWhZG1IYx/2F0pbT4xWSJrpFhBBx2xZHOnTQPtIPYwIecF5+AnCRdom+LBZT9w&#10;G/YrEJwLC2BOD00YeKsNmM4Pyble/YiD+HZ0O4q8qDe49aJgNvMm82nkDebhsD+7nE2ns/CnjR5G&#10;yarIMibs6Z1uwujP+tIquOn4Xjla8iKz4WxKTv9syhXaEFAuN45tqOQI5Z9m4ViEos4qCntRcNOL&#10;vflgNPSiedT34mEw8oIwvokHQRRHs/lpRXeFYP9e0UkrjpImie3evrAFJ/S1VcAR6qg0m86hNGCg&#10;65t/0J6zzI4D0Pb6C8tB0U6Cb3BJKGViz6dDW1QOzL9nY4t3bDtdvWdzo0TY4U6Wwuw3l4WQyun3&#10;TALZayeBvMEDKUd1W9PUi9pd5bi7mguZ7eDGKgk3CS6drui8APrviDaPRMGgAycMb/MAj5xLuD6y&#10;tTBaSfX9Lb/Fg85hFaMtDM4U629rohhG/LOAydSPA7jWMGrdGxjqxL3o3GJdTiVoG8YO5OVMCza8&#10;M3MlyxeY7hN7HiwRQeHUFJvOnJpmkMPXgbLJxIFgqlbE3ImnitrQll8ruOf6haiqnSkGJHQvu+FK&#10;krPR0mDtTiEnayPzws0dy3DDZ8s8TGQnzPbrYUf+8btDHb5x418AAAD//wMAUEsDBBQABgAIAAAA&#10;IQDw8uYh3AAAAAUBAAAPAAAAZHJzL2Rvd25yZXYueG1sTI/BTsMwEETvSPyDtUi9UTuRGpUQp4Ii&#10;1BOHpgiubrxNosbryHbbNF+PywUuK41mNPO2WI2mZ2d0vrMkIZkLYEi11R01Ej53749LYD4o0qq3&#10;hBKu6GFV3t8VKtf2Qls8V6FhsYR8riS0IQw5575u0Sg/twNS9A7WGRWidA3XTl1iuel5KkTGjeoo&#10;LrRqwHWL9bE6GQlfb+n3lE0CfUK75bTdrD/cayXl7GF8eQYWcAx/YbjhR3QoI9Penkh71kuIj4Tf&#10;e/OSJ5EB20vIFinwsuD/6csfAAAA//8DAFBLAQItABQABgAIAAAAIQC2gziS/gAAAOEBAAATAAAA&#10;AAAAAAAAAAAAAAAAAABbQ29udGVudF9UeXBlc10ueG1sUEsBAi0AFAAGAAgAAAAhADj9If/WAAAA&#10;lAEAAAsAAAAAAAAAAAAAAAAALwEAAF9yZWxzLy5yZWxzUEsBAi0AFAAGAAgAAAAhACwccyorAwAA&#10;KwcAAA4AAAAAAAAAAAAAAAAALgIAAGRycy9lMm9Eb2MueG1sUEsBAi0AFAAGAAgAAAAhAPDy5iHc&#10;AAAABQEAAA8AAAAAAAAAAAAAAAAAhQUAAGRycy9kb3ducmV2LnhtbFBLBQYAAAAABAAEAPMAAACO&#10;BgAAAAA=&#10;" filled="f" fillcolor="white [3201]" stroked="f" strokeweight=".5pt">
              <v:textbox inset="16.4mm,0,16.4mm,0">
                <w:txbxContent>
                  <w:p w14:paraId="22337C2E" w14:textId="201D6184" w:rsidR="00577FBC" w:rsidRDefault="00577FBC" w:rsidP="00257EF2">
                    <w:pPr>
                      <w:pStyle w:val="Sidefod"/>
                      <w:tabs>
                        <w:tab w:val="right" w:pos="9638"/>
                      </w:tabs>
                      <w:jc w:val="left"/>
                    </w:pP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4</w:t>
                    </w:r>
                    <w:r w:rsidRPr="00042324">
                      <w:rPr>
                        <w:rStyle w:val="Sidetal"/>
                      </w:rPr>
                      <w:fldChar w:fldCharType="end"/>
                    </w:r>
                    <w:r w:rsidRPr="00B07A1F">
                      <w:t xml:space="preserve">   </w:t>
                    </w:r>
                    <w:r>
                      <w:t xml:space="preserve">Landbrugsstyrelsen / </w:t>
                    </w:r>
                    <w:r>
                      <w:fldChar w:fldCharType="begin"/>
                    </w:r>
                    <w:r>
                      <w:instrText xml:space="preserve"> DOCPROPERTY  Subject </w:instrText>
                    </w:r>
                    <w:r>
                      <w:fldChar w:fldCharType="separate"/>
                    </w:r>
                    <w:r>
                      <w:t>Vejledning om ko-præmie 202</w:t>
                    </w:r>
                    <w:r>
                      <w:fldChar w:fldCharType="end"/>
                    </w:r>
                    <w:r>
                      <w:t xml:space="preserve">4 </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14B93" w14:textId="77777777" w:rsidR="00577FBC" w:rsidRPr="00233E4C" w:rsidRDefault="00577FBC" w:rsidP="00233E4C">
    <w:pPr>
      <w:pStyle w:val="Sidefod"/>
      <w:jc w:val="left"/>
    </w:pPr>
    <w:r>
      <w:rPr>
        <w:lang w:eastAsia="da-DK"/>
      </w:rPr>
      <mc:AlternateContent>
        <mc:Choice Requires="wps">
          <w:drawing>
            <wp:anchor distT="0" distB="0" distL="114300" distR="114300" simplePos="0" relativeHeight="251671552" behindDoc="0" locked="0" layoutInCell="1" allowOverlap="1" wp14:anchorId="04E92B8B" wp14:editId="003824A7">
              <wp:simplePos x="0" y="0"/>
              <wp:positionH relativeFrom="page">
                <wp:align>left</wp:align>
              </wp:positionH>
              <wp:positionV relativeFrom="page">
                <wp:align>bottom</wp:align>
              </wp:positionV>
              <wp:extent cx="7560000" cy="414000"/>
              <wp:effectExtent l="0" t="0" r="0" b="5715"/>
              <wp:wrapNone/>
              <wp:docPr id="40" name="PageNumberShape"/>
              <wp:cNvGraphicFramePr/>
              <a:graphic xmlns:a="http://schemas.openxmlformats.org/drawingml/2006/main">
                <a:graphicData uri="http://schemas.microsoft.com/office/word/2010/wordprocessingShape">
                  <wps:wsp>
                    <wps:cNvSpPr txBox="1"/>
                    <wps:spPr>
                      <a:xfrm>
                        <a:off x="0" y="0"/>
                        <a:ext cx="7560000" cy="41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BA92C60" w14:textId="77777777" w:rsidR="00577FBC" w:rsidRDefault="00577FBC" w:rsidP="00257EF2">
                          <w:pPr>
                            <w:pStyle w:val="Sidefod"/>
                            <w:tabs>
                              <w:tab w:val="right" w:pos="9638"/>
                            </w:tabs>
                          </w:pPr>
                          <w:r>
                            <w:t xml:space="preserve">Landbrugsstyrelsen / </w:t>
                          </w:r>
                          <w:r>
                            <w:fldChar w:fldCharType="begin"/>
                          </w:r>
                          <w:r>
                            <w:instrText xml:space="preserve"> DOCPROPERTY  Subject </w:instrText>
                          </w:r>
                          <w:r>
                            <w:fldChar w:fldCharType="separate"/>
                          </w:r>
                          <w:r>
                            <w:t>Vejledning om ko-præmie 2023</w:t>
                          </w:r>
                          <w:r>
                            <w:fldChar w:fldCharType="end"/>
                          </w:r>
                          <w:r>
                            <w:t xml:space="preserve">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3</w:t>
                          </w:r>
                          <w:r w:rsidRPr="00042324">
                            <w:rPr>
                              <w:rStyle w:val="Sidetal"/>
                            </w:rPr>
                            <w:fldChar w:fldCharType="end"/>
                          </w:r>
                        </w:p>
                      </w:txbxContent>
                    </wps:txbx>
                    <wps:bodyPr rot="0" spcFirstLastPara="0" vertOverflow="overflow" horzOverflow="overflow" vert="horz" wrap="square" lIns="590400" tIns="0" rIns="5904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E92B8B" id="_x0000_t202" coordsize="21600,21600" o:spt="202" path="m,l,21600r21600,l21600,xe">
              <v:stroke joinstyle="miter"/>
              <v:path gradientshapeok="t" o:connecttype="rect"/>
            </v:shapetype>
            <v:shape id="_x0000_s1047" type="#_x0000_t202" style="position:absolute;margin-left:0;margin-top:0;width:595.3pt;height:32.6pt;z-index:25167155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KzKQMAACwHAAAOAAAAZHJzL2Uyb0RvYy54bWysVclu2zAQvRfoPwi8K5IceZEQOXCsuCgQ&#10;JEGTImeaomwhFKmStC236L93SC1emkPT1gd5NHwczrx5HF1d1yVztlSqQvAEBRc+cignIiv4KkFf&#10;nxfuBDlKY55hJjhN0J4qdD39+OFqV8V0INaCZVQ6EISreFclaK11FXueImtaYnUhKsphMReyxBpe&#10;5crLJN5B9JJ5A98feTshs0oKQpUCb9osoqmNn+eU6Ic8V1Q7LEGQm7ZPaZ9L8/SmVzheSVytC9Km&#10;gf8iixIXHA7tQ6VYY2cji99ClQWRQolcXxBReiLPC0JtDVBN4J9V87TGFbW1ADmq6mlS/y8sud8+&#10;SqfIEhQCPRyX0KNHvKL3m3JJZZMAcLSrVAzQpwrAur4RNfTacGf8Cpym9DqXpfmHohxYh3D7nmFa&#10;a4eAczwc+fBDDoG1MAiNDWG8w+5KKv2JitIxRoIkdNASi7d3SjfQDmIO42JRMAZ+HDPu7BI0uhz6&#10;dkO/AsEZNwBq9dCEgbdag2n9kJzt1Y/Ij24nt5PQDQejWzf009SdLeahO1oE42F6mc7nafDTRA/C&#10;eF1kGeXm9E43QfhnfWkV3HS8V44SrMhMOJOS1T+dM+lsMSiXacs2VHKE8k6zsCxCUWcVBYPQvxlE&#10;7mI0GbvhIhy60difuH4Q3UQjP4zCdHFa0V3B6b9XdNKKo6RxbLrXF7ZkmLy2CjhCHZVm0jmUBgx0&#10;ffMO2rOW3jMAml5/oTko2krwDS4xIZT3fFq0QeXA/Hs2tnjLttXVezY3SoQd9mTBdb+5LLiQVr9n&#10;EsheOwnkDR5IOarbmLpe1vYqB/ZSGddSZHu4slLAVYJbpyqyKID/O6z0I5Yw6cAJ01s/wCNnAu6P&#10;aC3krIX8/pbf4EHosIqcHUzOBKlvGywpcthnDqNpGPlwr2HW2jcw5Il72bn5ppwLEHdg87KmAWvW&#10;mbkU5QuM95k5D5YwJ3BqgnRnznUzyeHzQOhsZkEwVius7/hTRUxoQ7BR3HP9gmXVDhUNGroX3XTF&#10;8dlsabBmJxezjRZ5YQfPgc+WehjJVpnt58PM/ON3izp85Ka/AAAA//8DAFBLAwQUAAYACAAAACEA&#10;8PLmIdwAAAAFAQAADwAAAGRycy9kb3ducmV2LnhtbEyPwU7DMBBE70j8g7VIvVE7kRqVEKeCItQT&#10;h6YIrm68TaLG68h22zRfj8sFLiuNZjTztliNpmdndL6zJCGZC2BItdUdNRI+d++PS2A+KNKqt4QS&#10;ruhhVd7fFSrX9kJbPFehYbGEfK4ktCEMOee+btEoP7cDUvQO1hkVonQN105dYrnpeSpExo3qKC60&#10;asB1i/WxOhkJX2/p95RNAn1Cu+W03aw/3Gsl5exhfHkGFnAMf2G44Ud0KCPT3p5Ie9ZLiI+E33vz&#10;kieRAdtLyBYp8LLg/+nLHwAAAP//AwBQSwECLQAUAAYACAAAACEAtoM4kv4AAADhAQAAEwAAAAAA&#10;AAAAAAAAAAAAAAAAW0NvbnRlbnRfVHlwZXNdLnhtbFBLAQItABQABgAIAAAAIQA4/SH/1gAAAJQB&#10;AAALAAAAAAAAAAAAAAAAAC8BAABfcmVscy8ucmVsc1BLAQItABQABgAIAAAAIQD9/eKzKQMAACwH&#10;AAAOAAAAAAAAAAAAAAAAAC4CAABkcnMvZTJvRG9jLnhtbFBLAQItABQABgAIAAAAIQDw8uYh3AAA&#10;AAUBAAAPAAAAAAAAAAAAAAAAAIMFAABkcnMvZG93bnJldi54bWxQSwUGAAAAAAQABADzAAAAjAYA&#10;AAAA&#10;" filled="f" fillcolor="white [3201]" stroked="f" strokeweight=".5pt">
              <v:textbox inset="16.4mm,0,16.4mm,0">
                <w:txbxContent>
                  <w:p w14:paraId="3BA92C60" w14:textId="77777777" w:rsidR="00577FBC" w:rsidRDefault="00577FBC" w:rsidP="00257EF2">
                    <w:pPr>
                      <w:pStyle w:val="Sidefod"/>
                      <w:tabs>
                        <w:tab w:val="right" w:pos="9638"/>
                      </w:tabs>
                    </w:pPr>
                    <w:r>
                      <w:t xml:space="preserve">Landbrugsstyrelsen / </w:t>
                    </w:r>
                    <w:r>
                      <w:fldChar w:fldCharType="begin"/>
                    </w:r>
                    <w:r>
                      <w:instrText xml:space="preserve"> DOCPROPERTY  Subject </w:instrText>
                    </w:r>
                    <w:r>
                      <w:fldChar w:fldCharType="separate"/>
                    </w:r>
                    <w:r>
                      <w:t>Vejledning om ko-præmie 2023</w:t>
                    </w:r>
                    <w:r>
                      <w:fldChar w:fldCharType="end"/>
                    </w:r>
                    <w:r>
                      <w:t xml:space="preserve">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3</w:t>
                    </w:r>
                    <w:r w:rsidRPr="00042324">
                      <w:rPr>
                        <w:rStyle w:val="Sidetal"/>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A9C595" w14:textId="77777777" w:rsidR="00577FBC" w:rsidRPr="006608A9" w:rsidRDefault="00577FBC" w:rsidP="006608A9">
    <w:pPr>
      <w:pStyle w:val="Sidefod"/>
      <w:jc w:val="left"/>
    </w:pPr>
    <w:r>
      <w:rPr>
        <w:lang w:eastAsia="da-DK"/>
      </w:rPr>
      <mc:AlternateContent>
        <mc:Choice Requires="wps">
          <w:drawing>
            <wp:anchor distT="0" distB="0" distL="114300" distR="114300" simplePos="0" relativeHeight="251653632" behindDoc="0" locked="0" layoutInCell="1" allowOverlap="1" wp14:anchorId="47A53534" wp14:editId="27F6F1B8">
              <wp:simplePos x="0" y="0"/>
              <wp:positionH relativeFrom="page">
                <wp:align>left</wp:align>
              </wp:positionH>
              <wp:positionV relativeFrom="page">
                <wp:align>bottom</wp:align>
              </wp:positionV>
              <wp:extent cx="7560000" cy="414000"/>
              <wp:effectExtent l="0" t="0" r="0" b="5715"/>
              <wp:wrapNone/>
              <wp:docPr id="14" name="PageNumberShape"/>
              <wp:cNvGraphicFramePr/>
              <a:graphic xmlns:a="http://schemas.openxmlformats.org/drawingml/2006/main">
                <a:graphicData uri="http://schemas.microsoft.com/office/word/2010/wordprocessingShape">
                  <wps:wsp>
                    <wps:cNvSpPr txBox="1"/>
                    <wps:spPr>
                      <a:xfrm>
                        <a:off x="0" y="0"/>
                        <a:ext cx="7560000" cy="41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8F89A10" w14:textId="46A1CDB4" w:rsidR="00577FBC" w:rsidRDefault="00577FBC" w:rsidP="00257EF2">
                          <w:pPr>
                            <w:pStyle w:val="Sidefod"/>
                            <w:tabs>
                              <w:tab w:val="right" w:pos="9638"/>
                            </w:tabs>
                            <w:jc w:val="left"/>
                          </w:pP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20</w:t>
                          </w:r>
                          <w:r w:rsidRPr="00042324">
                            <w:rPr>
                              <w:rStyle w:val="Sidetal"/>
                            </w:rPr>
                            <w:fldChar w:fldCharType="end"/>
                          </w:r>
                          <w:r w:rsidRPr="00B07A1F">
                            <w:t xml:space="preserve">   </w:t>
                          </w:r>
                          <w:r>
                            <w:t xml:space="preserve">Landbrugsstyrelsen / Vejledning om ko-præmie 2024   </w:t>
                          </w:r>
                        </w:p>
                      </w:txbxContent>
                    </wps:txbx>
                    <wps:bodyPr rot="0" spcFirstLastPara="0" vertOverflow="overflow" horzOverflow="overflow" vert="horz" wrap="square" lIns="590400" tIns="0" rIns="5904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A53534" id="_x0000_t202" coordsize="21600,21600" o:spt="202" path="m,l,21600r21600,l21600,xe">
              <v:stroke joinstyle="miter"/>
              <v:path gradientshapeok="t" o:connecttype="rect"/>
            </v:shapetype>
            <v:shape id="_x0000_s1048" type="#_x0000_t202" style="position:absolute;margin-left:0;margin-top:0;width:595.3pt;height:32.6pt;z-index:25165363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miwKAMAACwHAAAOAAAAZHJzL2Uyb0RvYy54bWysVU1v2zAMvQ/YfxB0d22nzpdRp0jjZhhQ&#10;tMXaoWdFlhOjsuRJSuJs2H8fJcfOx3pYt+Xg0NQTRT4+0VfXdcnRhildSJHg8CLAiAkqs0IsE/z1&#10;ee6NMNKGiIxwKViCd0zj68nHD1fbKmY9uZI8YwpBEKHjbZXglTFV7PuarlhJ9IWsmIDFXKqSGHhV&#10;Sz9TZAvRS+73gmDgb6XKKiUp0xq8abOIJy5+njNqHvJcM4N4giE3457KPRf26U+uSLxUpFoVdJ8G&#10;+YssSlIIOLQLlRJD0FoVv4UqC6qklrm5oLL0ZZ4XlLkaoJowOKvmaUUq5moBcnTV0aT/X1h6v3lU&#10;qMigdxFGgpTQo0eyZPfrcsFUkwBwtK10DNCnCsCmvpE14C131q/BaUuvc1XafygKwTqwvesYZrVB&#10;FJzD/iCAH0YU1qIwsjaE8Q+7K6XNJyZLZI0EK+igI5Zs7rRpoC3EHibkvOAc/CTmAm0TPLjsB25D&#10;twLBubAA5vTQhIG32oDp/JCc69WPcTC+Hd2OIi/qDW69KEhTbzqfRd5gHg776WU6m6XhTxs9jOJV&#10;kWVM2NNb3YTRn/Vlr+Cm451ytORFZsPZlJz+2YwrtCGgXG4c21DJEco/zcKxCEWdVRT2ouCmN/bm&#10;g9HQi+ZR3xsPg5EXhOOb8SCIxlE6P63orhDs3ys6acVR0iS23esKW3BCX/cKOEIdlWbTOZQGDLR9&#10;8w/ac5bZcQDaXn9hOSjaSfANLgmlTHR8OrRF5cD8ezbu8Y5tp6v3bG6UCDvcyVKYbnNZCKmcfs8k&#10;kL22EsgbPJByVLc1Tb2om6vc3c2FzHZwZZWEqwS3Tld0XgD/d0SbR6Jg0oETprd5gEfOJdwfubcw&#10;Wkn1/S2/xYPQYRWjLUzOBOtva6IYRvyzgNHUHwdwr2HWujcw1Il70brFupxJEHfo8nKmBRvemrmS&#10;5QuM96k9D5aIoHBqgk1rzkwzyeHzQNl06kAwViti7sRTRW1oS7BV3HP9QlS1HyoGNHQv2+lK4rPZ&#10;0mDtTiGnayPzwg0eS3HD5556GMlOmfvPh535x+8OdfjITX4BAAD//wMAUEsDBBQABgAIAAAAIQDw&#10;8uYh3AAAAAUBAAAPAAAAZHJzL2Rvd25yZXYueG1sTI/BTsMwEETvSPyDtUi9UTuRGpUQp4Ii1BOH&#10;pgiubrxNosbryHbbNF+PywUuK41mNPO2WI2mZ2d0vrMkIZkLYEi11R01Ej53749LYD4o0qq3hBKu&#10;6GFV3t8VKtf2Qls8V6FhsYR8riS0IQw5575u0Sg/twNS9A7WGRWidA3XTl1iuel5KkTGjeooLrRq&#10;wHWL9bE6GQlfb+n3lE0CfUK75bTdrD/cayXl7GF8eQYWcAx/YbjhR3QoI9Penkh71kuIj4Tfe/OS&#10;J5EB20vIFinwsuD/6csfAAAA//8DAFBLAQItABQABgAIAAAAIQC2gziS/gAAAOEBAAATAAAAAAAA&#10;AAAAAAAAAAAAAABbQ29udGVudF9UeXBlc10ueG1sUEsBAi0AFAAGAAgAAAAhADj9If/WAAAAlAEA&#10;AAsAAAAAAAAAAAAAAAAALwEAAF9yZWxzLy5yZWxzUEsBAi0AFAAGAAgAAAAhAKxOaLAoAwAALAcA&#10;AA4AAAAAAAAAAAAAAAAALgIAAGRycy9lMm9Eb2MueG1sUEsBAi0AFAAGAAgAAAAhAPDy5iHcAAAA&#10;BQEAAA8AAAAAAAAAAAAAAAAAggUAAGRycy9kb3ducmV2LnhtbFBLBQYAAAAABAAEAPMAAACLBgAA&#10;AAA=&#10;" filled="f" fillcolor="white [3201]" stroked="f" strokeweight=".5pt">
              <v:textbox inset="16.4mm,0,16.4mm,0">
                <w:txbxContent>
                  <w:p w14:paraId="28F89A10" w14:textId="46A1CDB4" w:rsidR="00577FBC" w:rsidRDefault="00577FBC" w:rsidP="00257EF2">
                    <w:pPr>
                      <w:pStyle w:val="Sidefod"/>
                      <w:tabs>
                        <w:tab w:val="right" w:pos="9638"/>
                      </w:tabs>
                      <w:jc w:val="left"/>
                    </w:pP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20</w:t>
                    </w:r>
                    <w:r w:rsidRPr="00042324">
                      <w:rPr>
                        <w:rStyle w:val="Sidetal"/>
                      </w:rPr>
                      <w:fldChar w:fldCharType="end"/>
                    </w:r>
                    <w:r w:rsidRPr="00B07A1F">
                      <w:t xml:space="preserve">   </w:t>
                    </w:r>
                    <w:r>
                      <w:t xml:space="preserve">Landbrugsstyrelsen / Vejledning om ko-præmie 2024   </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F25FA" w14:textId="77777777" w:rsidR="00577FBC" w:rsidRPr="00233E4C" w:rsidRDefault="00577FBC" w:rsidP="00233E4C">
    <w:pPr>
      <w:pStyle w:val="Sidefod"/>
      <w:jc w:val="left"/>
    </w:pPr>
    <w:r>
      <w:rPr>
        <w:lang w:eastAsia="da-DK"/>
      </w:rPr>
      <mc:AlternateContent>
        <mc:Choice Requires="wps">
          <w:drawing>
            <wp:anchor distT="0" distB="0" distL="114300" distR="114300" simplePos="0" relativeHeight="251655680" behindDoc="0" locked="0" layoutInCell="1" allowOverlap="1" wp14:anchorId="47A3F3EA" wp14:editId="77D12A33">
              <wp:simplePos x="0" y="0"/>
              <wp:positionH relativeFrom="page">
                <wp:align>left</wp:align>
              </wp:positionH>
              <wp:positionV relativeFrom="page">
                <wp:align>bottom</wp:align>
              </wp:positionV>
              <wp:extent cx="7560000" cy="414000"/>
              <wp:effectExtent l="0" t="0" r="0" b="5715"/>
              <wp:wrapNone/>
              <wp:docPr id="15" name="PageNumberShape"/>
              <wp:cNvGraphicFramePr/>
              <a:graphic xmlns:a="http://schemas.openxmlformats.org/drawingml/2006/main">
                <a:graphicData uri="http://schemas.microsoft.com/office/word/2010/wordprocessingShape">
                  <wps:wsp>
                    <wps:cNvSpPr txBox="1"/>
                    <wps:spPr>
                      <a:xfrm>
                        <a:off x="0" y="0"/>
                        <a:ext cx="7560000" cy="41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A017279" w14:textId="7EF4A7C5" w:rsidR="00577FBC" w:rsidRDefault="00577FBC" w:rsidP="00257EF2">
                          <w:pPr>
                            <w:pStyle w:val="Sidefod"/>
                            <w:tabs>
                              <w:tab w:val="right" w:pos="9638"/>
                            </w:tabs>
                          </w:pPr>
                          <w:r>
                            <w:t xml:space="preserve">Landbrugsstyrelsen / Vejledning om ko-præmie 2024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21</w:t>
                          </w:r>
                          <w:r w:rsidRPr="00042324">
                            <w:rPr>
                              <w:rStyle w:val="Sidetal"/>
                            </w:rPr>
                            <w:fldChar w:fldCharType="end"/>
                          </w:r>
                        </w:p>
                      </w:txbxContent>
                    </wps:txbx>
                    <wps:bodyPr rot="0" spcFirstLastPara="0" vertOverflow="overflow" horzOverflow="overflow" vert="horz" wrap="square" lIns="590400" tIns="0" rIns="5904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A3F3EA" id="_x0000_t202" coordsize="21600,21600" o:spt="202" path="m,l,21600r21600,l21600,xe">
              <v:stroke joinstyle="miter"/>
              <v:path gradientshapeok="t" o:connecttype="rect"/>
            </v:shapetype>
            <v:shape id="_x0000_s1049" type="#_x0000_t202" style="position:absolute;margin-left:0;margin-top:0;width:595.3pt;height:32.6pt;z-index:25165568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91EKQMAACwHAAAOAAAAZHJzL2Uyb0RvYy54bWysVU1v2zAMvQ/YfxB0d22nzpdRp0jjZhhQ&#10;tMXaoWdFlhOjsuRJSuJs2H8fJcfOx3pYt+Xg0NQTRT4+0VfXdcnRhildSJHg8CLAiAkqs0IsE/z1&#10;ee6NMNKGiIxwKViCd0zj68nHD1fbKmY9uZI8YwpBEKHjbZXglTFV7PuarlhJ9IWsmIDFXKqSGHhV&#10;Sz9TZAvRS+73gmDgb6XKKiUp0xq8abOIJy5+njNqHvJcM4N4giE3457KPRf26U+uSLxUpFoVdJ8G&#10;+YssSlIIOLQLlRJD0FoVv4UqC6qklrm5oLL0ZZ4XlLkaoJowOKvmaUUq5moBcnTV0aT/X1h6v3lU&#10;qMigd32MBCmhR49kye7X5YKpJgHgaFvpGKBPFYBNfSNrwFvurF+D05Ze56q0/1AUgnVge9cxzGqD&#10;KDiH/UEAP4worEVhZG0I4x92V0qbT0yWyBoJVtBBRyzZ3GnTQFuIPUzIecE5+EnMBdomeHDZD9yG&#10;bgWCc2EBzOmhCQNvtQHT+SE516sf42B8O7odRV7UG9x6UZCm3nQ+i7zBPBz208t0NkvDnzZ6GMWr&#10;IsuYsKe3ugmjP+vLXsFNxzvlaMmLzIazKTn9sxlXaENAudw4tqGSI5R/moVjEYo6qyjsRcFNb+zN&#10;B6OhF82jvjceBiMvCMc340EQjaN0flrRXSHYv1d00oqjpElsu9cVtuCEvu4VcIQ6Ks2mcygNGGj7&#10;5h+05yyz4wC0vf7CclC0k+AbXBJKmej4dGiLyoH592zc4x3bTlfv2dwoEXa4k6Uw3eayEFI5/Z5J&#10;IHttJZA3eCDlqG5rmnpRN1e5197Nhcx2cGWVhKsEt05XdF4A/3dEm0eiYNKBE6a3eYBHziXcH7m3&#10;MFpJ9f0tv8WD0GEVoy1MzgTrb2uiGEb8s4DR1B8HcK9h1ro3MNSJe9G6xbqcSRB36PJypgUb3pq5&#10;kuULjPepPQ+WiKBwaoJNa85MM8nh80DZdOpAMFYrYu7EU0VtaEuwVdxz/UJUtR8qBjR0L9vpSuKz&#10;2dJg7U4hp2sj88INHktxw+eeehjJTpn7z4ed+cfvDnX4yE1+AQAA//8DAFBLAwQUAAYACAAAACEA&#10;8PLmIdwAAAAFAQAADwAAAGRycy9kb3ducmV2LnhtbEyPwU7DMBBE70j8g7VIvVE7kRqVEKeCItQT&#10;h6YIrm68TaLG68h22zRfj8sFLiuNZjTztliNpmdndL6zJCGZC2BItdUdNRI+d++PS2A+KNKqt4QS&#10;ruhhVd7fFSrX9kJbPFehYbGEfK4ktCEMOee+btEoP7cDUvQO1hkVonQN105dYrnpeSpExo3qKC60&#10;asB1i/WxOhkJX2/p95RNAn1Cu+W03aw/3Gsl5exhfHkGFnAMf2G44Ud0KCPT3p5Ie9ZLiI+E33vz&#10;kieRAdtLyBYp8LLg/+nLHwAAAP//AwBQSwECLQAUAAYACAAAACEAtoM4kv4AAADhAQAAEwAAAAAA&#10;AAAAAAAAAAAAAAAAW0NvbnRlbnRfVHlwZXNdLnhtbFBLAQItABQABgAIAAAAIQA4/SH/1gAAAJQB&#10;AAALAAAAAAAAAAAAAAAAAC8BAABfcmVscy8ucmVsc1BLAQItABQABgAIAAAAIQAWa91EKQMAACwH&#10;AAAOAAAAAAAAAAAAAAAAAC4CAABkcnMvZTJvRG9jLnhtbFBLAQItABQABgAIAAAAIQDw8uYh3AAA&#10;AAUBAAAPAAAAAAAAAAAAAAAAAIMFAABkcnMvZG93bnJldi54bWxQSwUGAAAAAAQABADzAAAAjAYA&#10;AAAA&#10;" filled="f" fillcolor="white [3201]" stroked="f" strokeweight=".5pt">
              <v:textbox inset="16.4mm,0,16.4mm,0">
                <w:txbxContent>
                  <w:p w14:paraId="4A017279" w14:textId="7EF4A7C5" w:rsidR="00577FBC" w:rsidRDefault="00577FBC" w:rsidP="00257EF2">
                    <w:pPr>
                      <w:pStyle w:val="Sidefod"/>
                      <w:tabs>
                        <w:tab w:val="right" w:pos="9638"/>
                      </w:tabs>
                    </w:pPr>
                    <w:r>
                      <w:t xml:space="preserve">Landbrugsstyrelsen / Vejledning om ko-præmie 2024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21</w:t>
                    </w:r>
                    <w:r w:rsidRPr="00042324">
                      <w:rPr>
                        <w:rStyle w:val="Sidetal"/>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0AB2CB" w14:textId="77777777" w:rsidR="00577FBC" w:rsidRPr="001C5910" w:rsidRDefault="00577FBC" w:rsidP="001C5910">
    <w:pPr>
      <w:pStyle w:val="Sidefod"/>
    </w:pPr>
    <w:r>
      <w:rPr>
        <w:lang w:eastAsia="da-DK"/>
      </w:rPr>
      <w:drawing>
        <wp:anchor distT="0" distB="0" distL="114300" distR="114300" simplePos="0" relativeHeight="251647488" behindDoc="0" locked="0" layoutInCell="1" allowOverlap="1" wp14:anchorId="7721D424" wp14:editId="67D45379">
          <wp:simplePos x="0" y="0"/>
          <wp:positionH relativeFrom="page">
            <wp:posOffset>796925</wp:posOffset>
          </wp:positionH>
          <wp:positionV relativeFrom="page">
            <wp:posOffset>8766810</wp:posOffset>
          </wp:positionV>
          <wp:extent cx="395605" cy="352425"/>
          <wp:effectExtent l="0" t="0" r="4445" b="9525"/>
          <wp:wrapNone/>
          <wp:docPr id="34" name="Krone_Positive" descr="U:\Miljø- og Fødevareministeriet\Jobs\6174_Skabeloner til Miljø- og Fødevareministeriet\Work\grafik\Krone grøn.emf"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Miljø- og Fødevareministeriet\Jobs\6174_Skabeloner til Miljø- og Fødevareministeriet\Work\grafik\Krone grøn.e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35242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C1428D" w14:textId="77777777" w:rsidR="00577FBC" w:rsidRDefault="00577FBC" w:rsidP="009E4B94">
      <w:pPr>
        <w:spacing w:line="240" w:lineRule="auto"/>
      </w:pPr>
      <w:r>
        <w:separator/>
      </w:r>
    </w:p>
  </w:footnote>
  <w:footnote w:type="continuationSeparator" w:id="0">
    <w:p w14:paraId="1EF7CECA" w14:textId="77777777" w:rsidR="00577FBC" w:rsidRDefault="00577FBC" w:rsidP="009E4B9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6C23DB" w14:textId="77777777" w:rsidR="00577FBC" w:rsidRDefault="00577FBC">
    <w:pPr>
      <w:pStyle w:val="Sidehoved"/>
    </w:pPr>
    <w:r>
      <w:rPr>
        <w:noProof/>
        <w:lang w:eastAsia="da-DK"/>
      </w:rPr>
      <mc:AlternateContent>
        <mc:Choice Requires="wps">
          <w:drawing>
            <wp:anchor distT="0" distB="0" distL="114300" distR="114300" simplePos="0" relativeHeight="251654656" behindDoc="0" locked="0" layoutInCell="1" allowOverlap="1" wp14:anchorId="5970A6F2" wp14:editId="51C1786A">
              <wp:simplePos x="0" y="0"/>
              <wp:positionH relativeFrom="margin">
                <wp:align>right</wp:align>
              </wp:positionH>
              <wp:positionV relativeFrom="margin">
                <wp:align>top</wp:align>
              </wp:positionV>
              <wp:extent cx="1404000" cy="9000000"/>
              <wp:effectExtent l="0" t="0" r="0" b="0"/>
              <wp:wrapNone/>
              <wp:docPr id="4" name="Spalteblock"/>
              <wp:cNvGraphicFramePr/>
              <a:graphic xmlns:a="http://schemas.openxmlformats.org/drawingml/2006/main">
                <a:graphicData uri="http://schemas.microsoft.com/office/word/2010/wordprocessingShape">
                  <wps:wsp>
                    <wps:cNvSpPr/>
                    <wps:spPr>
                      <a:xfrm>
                        <a:off x="0" y="0"/>
                        <a:ext cx="1404000" cy="9000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13A494" w14:textId="77777777" w:rsidR="00577FBC" w:rsidRDefault="00577FBC"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70A6F2" id="Spalteblock" o:spid="_x0000_s1037" style="position:absolute;margin-left:59.35pt;margin-top:0;width:110.55pt;height:708.65pt;z-index:251654656;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nPFgwIAAGgFAAAOAAAAZHJzL2Uyb0RvYy54bWysVN1P2zAQf5+0/8Hy+0halW1EpKgCMU1C&#10;gFYmnl3HJtFsn2e7Tbq/fmc7DR2gPUx7Se7zdx++u/OLQSuyE853YGo6OykpEYZD05mnmn5/uP7w&#10;mRIfmGmYAiNquheeXizfvzvvbSXm0IJqhCMIYnzV25q2IdiqKDxvhWb+BKwwqJTgNAvIuqeicaxH&#10;dK2KeVl+LHpwjXXAhfcovcpKukz4Ugoe7qT0IhBVU8wtpK9L3038FstzVj05ZtuOj2mwf8hCs85g&#10;0AnqigVGtq57BaU77sCDDCccdAFSdlykGrCaWfmimnXLrEi1YHO8ndrk/x8sv93dO9I1NV1QYpjG&#10;J1pbpoLYKOA/Ynt66yu0Wtt7N3IeyVjrIJ2Of6yCDKml+6mlYgiEo3C2KBdliZ3nqDtDKjKIUzy7&#10;W+fDFwGaRKKmDt8stZLtbnzIpgeTGM3AdacUylmlzB8CxIySImacc0xU2CuRrb8JiaViVvMUIA2Z&#10;uFSO7BiOB+NcmDDLqpY1IotPj1KePFIByiBgRJaY0IQ9AsQBfo2dyxnto6tIMzo5l39LLDtPHiky&#10;mDA5686AewtAYVVj5Gx/aFJuTexSGDYDmkRyA80eZ8JBXhZv+XWHL3PDfLhnDrcDXxM3PtzhRyro&#10;awojRUkL7tdb8miPQ4taSnrctpr6n1vmBCXqq8FxPpstFnE9E7M4/TRHxh1rNscas9WXgC82w9ti&#10;eSKjfVAHUjrQj3gYVjEqqpjhGLumPLgDcxnyFcDTwsVqlcxwJS0LN2ZteQSPDY6T9zA8MmfH8Qw4&#10;2bdw2ExWvZjSbBs9Day2AWSXRvi5r2PrcZ3TDI2nJ96LYz5ZPR/I5W8AAAD//wMAUEsDBBQABgAI&#10;AAAAIQBPT5yS3AAAAAYBAAAPAAAAZHJzL2Rvd25yZXYueG1sTI9BS8NAEIXvQv/DMgVvdpNYVGI2&#10;JZQq9NhGEG+b7JhEs7Mhu03Tf9/Ri14eDO/x3jfZZra9mHD0nSMF8SoCgVQ701Gj4K18uXsC4YMm&#10;o3tHqOCCHjb54ibTqXFnOuB0DI3gEvKpVtCGMKRS+rpFq/3KDUjsfbrR6sDn2Egz6jOX214mUfQg&#10;re6IF1o94LbF+vt4sgp8Ne3Ly1C8f334uip2ZMv1/lWp2+VcPIMIOIe/MPzgMzrkzFS5ExkvegX8&#10;SPhV9pIkjkFUHFrHj/cg80z+x8+vAAAA//8DAFBLAQItABQABgAIAAAAIQC2gziS/gAAAOEBAAAT&#10;AAAAAAAAAAAAAAAAAAAAAABbQ29udGVudF9UeXBlc10ueG1sUEsBAi0AFAAGAAgAAAAhADj9If/W&#10;AAAAlAEAAAsAAAAAAAAAAAAAAAAALwEAAF9yZWxzLy5yZWxzUEsBAi0AFAAGAAgAAAAhAEA+c8WD&#10;AgAAaAUAAA4AAAAAAAAAAAAAAAAALgIAAGRycy9lMm9Eb2MueG1sUEsBAi0AFAAGAAgAAAAhAE9P&#10;nJLcAAAABgEAAA8AAAAAAAAAAAAAAAAA3QQAAGRycy9kb3ducmV2LnhtbFBLBQYAAAAABAAEAPMA&#10;AADmBQAAAAA=&#10;" filled="f" stroked="f" strokeweight="2pt">
              <v:textbox>
                <w:txbxContent>
                  <w:p w14:paraId="7E13A494" w14:textId="77777777" w:rsidR="00577FBC" w:rsidRDefault="00577FBC" w:rsidP="006966F4">
                    <w:pPr>
                      <w:jc w:val="center"/>
                    </w:pPr>
                  </w:p>
                </w:txbxContent>
              </v:textbox>
              <w10:wrap anchorx="margin" anchory="margin"/>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D61211" w14:textId="35B587A7" w:rsidR="00577FBC" w:rsidRPr="002A35B3" w:rsidRDefault="00577FBC" w:rsidP="000F1863">
    <w:pPr>
      <w:tabs>
        <w:tab w:val="left" w:pos="4769"/>
        <w:tab w:val="right" w:pos="9071"/>
      </w:tabs>
    </w:pPr>
    <w:r>
      <w:rPr>
        <w:noProof/>
        <w:lang w:eastAsia="da-DK"/>
      </w:rPr>
      <w:drawing>
        <wp:anchor distT="0" distB="0" distL="114300" distR="114300" simplePos="0" relativeHeight="251668480" behindDoc="1" locked="0" layoutInCell="1" allowOverlap="1" wp14:anchorId="21C066AB" wp14:editId="04713416">
          <wp:simplePos x="0" y="0"/>
          <wp:positionH relativeFrom="column">
            <wp:posOffset>-728980</wp:posOffset>
          </wp:positionH>
          <wp:positionV relativeFrom="page">
            <wp:posOffset>276224</wp:posOffset>
          </wp:positionV>
          <wp:extent cx="7199558" cy="10125075"/>
          <wp:effectExtent l="0" t="0" r="1905" b="0"/>
          <wp:wrapNone/>
          <wp:docPr id="36" name="Billed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P-forside-2022.jpg"/>
                  <pic:cNvPicPr/>
                </pic:nvPicPr>
                <pic:blipFill>
                  <a:blip r:embed="rId1">
                    <a:extLst>
                      <a:ext uri="{28A0092B-C50C-407E-A947-70E740481C1C}">
                        <a14:useLocalDpi xmlns:a14="http://schemas.microsoft.com/office/drawing/2010/main" val="0"/>
                      </a:ext>
                    </a:extLst>
                  </a:blip>
                  <a:stretch>
                    <a:fillRect/>
                  </a:stretch>
                </pic:blipFill>
                <pic:spPr>
                  <a:xfrm>
                    <a:off x="0" y="0"/>
                    <a:ext cx="7202445" cy="10129135"/>
                  </a:xfrm>
                  <a:prstGeom prst="rect">
                    <a:avLst/>
                  </a:prstGeom>
                </pic:spPr>
              </pic:pic>
            </a:graphicData>
          </a:graphic>
          <wp14:sizeRelH relativeFrom="margin">
            <wp14:pctWidth>0</wp14:pctWidth>
          </wp14:sizeRelH>
          <wp14:sizeRelV relativeFrom="margin">
            <wp14:pctHeight>0</wp14:pctHeight>
          </wp14:sizeRelV>
        </wp:anchor>
      </w:drawing>
    </w:r>
    <w:r>
      <w:rPr>
        <w:noProof/>
        <w:lang w:eastAsia="da-DK"/>
      </w:rPr>
      <w:drawing>
        <wp:anchor distT="0" distB="0" distL="114300" distR="114300" simplePos="0" relativeHeight="251651072" behindDoc="0" locked="0" layoutInCell="1" allowOverlap="1" wp14:anchorId="063566EF" wp14:editId="49BA8BEE">
          <wp:simplePos x="0" y="0"/>
          <wp:positionH relativeFrom="page">
            <wp:posOffset>4938395</wp:posOffset>
          </wp:positionH>
          <wp:positionV relativeFrom="page">
            <wp:posOffset>635412</wp:posOffset>
          </wp:positionV>
          <wp:extent cx="2268000" cy="576000"/>
          <wp:effectExtent l="0" t="0" r="0" b="0"/>
          <wp:wrapNone/>
          <wp:docPr id="8" name="Logo_Negativ"/>
          <wp:cNvGraphicFramePr/>
          <a:graphic xmlns:a="http://schemas.openxmlformats.org/drawingml/2006/main">
            <a:graphicData uri="http://schemas.openxmlformats.org/drawingml/2006/picture">
              <pic:pic xmlns:pic="http://schemas.openxmlformats.org/drawingml/2006/picture">
                <pic:nvPicPr>
                  <pic:cNvPr id="7" name="Logo_Negativ"/>
                  <pic:cNvPicPr/>
                </pic:nvPicPr>
                <pic:blipFill>
                  <a:blip r:embed="rId2">
                    <a:extLst>
                      <a:ext uri="{28A0092B-C50C-407E-A947-70E740481C1C}">
                        <a14:useLocalDpi xmlns:a14="http://schemas.microsoft.com/office/drawing/2010/main" val="0"/>
                      </a:ext>
                    </a:extLst>
                  </a:blip>
                  <a:stretch>
                    <a:fillRect/>
                  </a:stretch>
                </pic:blipFill>
                <pic:spPr bwMode="auto">
                  <a:xfrm>
                    <a:off x="0" y="0"/>
                    <a:ext cx="2268000" cy="5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66F2">
      <w:rPr>
        <w:noProof/>
        <w:lang w:eastAsia="da-DK"/>
      </w:rPr>
      <w:drawing>
        <wp:anchor distT="0" distB="0" distL="114300" distR="114300" simplePos="0" relativeHeight="251649024" behindDoc="0" locked="0" layoutInCell="1" allowOverlap="1" wp14:anchorId="149710A4" wp14:editId="02661BA1">
          <wp:simplePos x="0" y="0"/>
          <wp:positionH relativeFrom="page">
            <wp:posOffset>4871720</wp:posOffset>
          </wp:positionH>
          <wp:positionV relativeFrom="page">
            <wp:posOffset>558165</wp:posOffset>
          </wp:positionV>
          <wp:extent cx="2523600" cy="828000"/>
          <wp:effectExtent l="0" t="0" r="0" b="0"/>
          <wp:wrapNone/>
          <wp:docPr id="7" name="Logo_Positiv" descr="C:\Users\lpz\AppData\Local\Microsoft\Windows\INetCache\Content.Word\LBST - 2 linie DK Green.emf"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pz\AppData\Local\Microsoft\Windows\INetCache\Content.Word\LBST - 2 linie DK Green.emf"/>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523600" cy="828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a-DK"/>
      </w:rPr>
      <mc:AlternateContent>
        <mc:Choice Requires="wps">
          <w:drawing>
            <wp:anchor distT="0" distB="0" distL="114300" distR="114300" simplePos="0" relativeHeight="251655168" behindDoc="1" locked="0" layoutInCell="1" allowOverlap="1" wp14:anchorId="223E9DDF" wp14:editId="573B3833">
              <wp:simplePos x="0" y="0"/>
              <wp:positionH relativeFrom="page">
                <wp:posOffset>1325245</wp:posOffset>
              </wp:positionH>
              <wp:positionV relativeFrom="page">
                <wp:posOffset>1057275</wp:posOffset>
              </wp:positionV>
              <wp:extent cx="7343775" cy="10479405"/>
              <wp:effectExtent l="0" t="0" r="9525" b="0"/>
              <wp:wrapNone/>
              <wp:docPr id="9" name="FrontpagePicture"/>
              <wp:cNvGraphicFramePr/>
              <a:graphic xmlns:a="http://schemas.openxmlformats.org/drawingml/2006/main">
                <a:graphicData uri="http://schemas.microsoft.com/office/word/2010/wordprocessingShape">
                  <wps:wsp>
                    <wps:cNvSpPr txBox="1"/>
                    <wps:spPr>
                      <a:xfrm>
                        <a:off x="0" y="0"/>
                        <a:ext cx="7343775" cy="10479405"/>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340"/>
                          </w:tblGrid>
                          <w:tr w:rsidR="00577FBC" w14:paraId="2A9491AD" w14:textId="77777777" w:rsidTr="00040BFD">
                            <w:trPr>
                              <w:trHeight w:hRule="exact" w:val="16046"/>
                            </w:trPr>
                            <w:tc>
                              <w:tcPr>
                                <w:tcW w:w="11340" w:type="dxa"/>
                                <w:shd w:val="clear" w:color="auto" w:fill="auto"/>
                              </w:tcPr>
                              <w:p w14:paraId="06F971EF" w14:textId="77777777" w:rsidR="00577FBC" w:rsidRDefault="00577FBC">
                                <w:bookmarkStart w:id="2" w:name="SD_FrontPagePicture"/>
                                <w:bookmarkEnd w:id="2"/>
                              </w:p>
                            </w:tc>
                          </w:tr>
                        </w:tbl>
                        <w:p w14:paraId="20A56800" w14:textId="77777777" w:rsidR="00577FBC" w:rsidRDefault="00577FBC" w:rsidP="002A35B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3E9DDF" id="_x0000_t202" coordsize="21600,21600" o:spt="202" path="m,l,21600r21600,l21600,xe">
              <v:stroke joinstyle="miter"/>
              <v:path gradientshapeok="t" o:connecttype="rect"/>
            </v:shapetype>
            <v:shape id="FrontpagePicture" o:spid="_x0000_s1038" type="#_x0000_t202" style="position:absolute;margin-left:104.35pt;margin-top:83.25pt;width:578.25pt;height:825.1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dRWKAMAACMHAAAOAAAAZHJzL2Uyb0RvYy54bWysVd9vmzAQfp+0/8HyOwUS8oOopEqTMk2K&#10;2mrt1GfHmATV2Mx2ErJp//vOJtA068O67QUO+/P57rvvjsuruuRox5QupEhweBFgxASVWSHWCf76&#10;mHpjjLQhIiNcCpbgA9P4avrxw+W+mrCe3EieMYXAidCTfZXgjTHVxPc13bCS6AtZMQGbuVQlMfCp&#10;1n6myB68l9zvBcHQ30uVVUpSpjWsLppNPHX+85xRc5fnmhnEEwyxGfdU7rmyT396SSZrRapNQY9h&#10;kL+IoiSFgEs7VwtiCNqq4jdXZUGV1DI3F1SWvszzgjKXA2QTBmfZPGxIxVwuQI6uOpr0/3NLb3f3&#10;ChVZgmOMBCmhRKmSwlRkze4LaraKWY72lZ4A9KECsKmvZQ21btc1LNrU61yV9g1JIdgHtg8dw6w2&#10;iMLiqB/1R6MBRhT2wiAaxVEwsI78l/OV0uYTkyWyRoIV1NBRS3ZLbRpoC7HXCZkWnLs6coH2CR72&#10;B4E70O2Acy4sljlFNG7gqzZgunUIz1XrRxzEN+ObceRFveGNFwWLhTdL55E3TMPRYNFfzOeL8Kf1&#10;HkaTTZFlTNjbW+WE0Z9V5qjhpuaddrTkRWbd2ZBcB7A5V2hHQLvcOL4hkxOU/zoKxyIkdZZR2IuC&#10;617spcPxyIvSaODFo2DsBWF8HQ+DKI4W6euMloVg/57Rq1KcBE0mtnpdYitO6PNRASeok9RsOC+p&#10;AQNt3XyrykZ9zjIHDkBb6y8sB007Eb7BJaGUiY5Ph7aoHJh/z8Ej3rHtdPWew40S4YS7GRquO1wW&#10;Qiqn3zMJZM+tBPIGD6Sc5G1NU69q18xdc65kdoCeVRI6CTpSVzQtgP4l0eaeKBh1sAjj29zBI+cS&#10;2kceLYw2Un1/a93iQeewi9EeRmeC9bctgUGB+GcBs8nO2dZQrbFqDbEt5xIUHbponAkHlOGtmStZ&#10;PsFUn9lbYIsICncl2LTm3DQDHP4KlM1mDgTTtCJmKR4qal1bVq3MHusnoqrjJDEgnFvZDlUyORso&#10;DdaeFHK2NTIv3LSxvDYsHvmGSezkePxr2FF/+u1QL/+26S8AAAD//wMAUEsDBBQABgAIAAAAIQAg&#10;9sOb4QAAAA0BAAAPAAAAZHJzL2Rvd25yZXYueG1sTI/BToQwEIbvJr5DMybe3AJmEZGyMSZq4o1d&#10;NfFW6NiSpVNCu4Bvb/ekt5n8X/75ptqtdmAzTr53JCDdJMCQOqd60gLeD883BTAfJCk5OEIBP+hh&#10;V19eVLJUbqEG533QLJaQL6UAE8JYcu47g1b6jRuRYvbtJitDXCfN1SSXWG4HniVJzq3sKV4wcsQn&#10;g91xf7ICDmbR7VeTvXYv/m12ukmPn/cfQlxfrY8PwAKu4Q+Gs35Uhzo6te5EyrNBQJYUdxGNQZ5v&#10;gZ2J23ybAWvjVKR5Abyu+P8v6l8AAAD//wMAUEsBAi0AFAAGAAgAAAAhALaDOJL+AAAA4QEAABMA&#10;AAAAAAAAAAAAAAAAAAAAAFtDb250ZW50X1R5cGVzXS54bWxQSwECLQAUAAYACAAAACEAOP0h/9YA&#10;AACUAQAACwAAAAAAAAAAAAAAAAAvAQAAX3JlbHMvLnJlbHNQSwECLQAUAAYACAAAACEA/D3UVigD&#10;AAAjBwAADgAAAAAAAAAAAAAAAAAuAgAAZHJzL2Uyb0RvYy54bWxQSwECLQAUAAYACAAAACEAIPbD&#10;m+EAAAANAQAADwAAAAAAAAAAAAAAAACCBQAAZHJzL2Rvd25yZXYueG1sUEsFBgAAAAAEAAQA8wAA&#10;AJAGAAAAAA==&#10;" filled="f" fillcolor="white [3201]" stroked="f" strokeweight=".5pt">
              <v:textbox inset="0,0,0,0">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340"/>
                    </w:tblGrid>
                    <w:tr w:rsidR="00577FBC" w14:paraId="2A9491AD" w14:textId="77777777" w:rsidTr="00040BFD">
                      <w:trPr>
                        <w:trHeight w:hRule="exact" w:val="16046"/>
                      </w:trPr>
                      <w:tc>
                        <w:tcPr>
                          <w:tcW w:w="11340" w:type="dxa"/>
                          <w:shd w:val="clear" w:color="auto" w:fill="auto"/>
                        </w:tcPr>
                        <w:p w14:paraId="06F971EF" w14:textId="77777777" w:rsidR="00577FBC" w:rsidRDefault="00577FBC">
                          <w:bookmarkStart w:id="3" w:name="SD_FrontPagePicture"/>
                          <w:bookmarkEnd w:id="3"/>
                        </w:p>
                      </w:tc>
                    </w:tr>
                  </w:tbl>
                  <w:p w14:paraId="20A56800" w14:textId="77777777" w:rsidR="00577FBC" w:rsidRDefault="00577FBC" w:rsidP="002A35B3"/>
                </w:txbxContent>
              </v:textbox>
              <w10:wrap anchorx="page" anchory="page"/>
            </v:shape>
          </w:pict>
        </mc:Fallback>
      </mc:AlternateContent>
    </w:r>
    <w:r>
      <w:rPr>
        <w:noProof/>
        <w:lang w:eastAsia="da-DK"/>
      </w:rPr>
      <mc:AlternateContent>
        <mc:Choice Requires="wps">
          <w:drawing>
            <wp:anchor distT="0" distB="0" distL="114300" distR="114300" simplePos="0" relativeHeight="251665408" behindDoc="1" locked="0" layoutInCell="1" allowOverlap="1" wp14:anchorId="15E7D240" wp14:editId="79798CEE">
              <wp:simplePos x="0" y="0"/>
              <wp:positionH relativeFrom="page">
                <wp:posOffset>144145</wp:posOffset>
              </wp:positionH>
              <wp:positionV relativeFrom="page">
                <wp:posOffset>215900</wp:posOffset>
              </wp:positionV>
              <wp:extent cx="7221220" cy="6119495"/>
              <wp:effectExtent l="0" t="0" r="0" b="0"/>
              <wp:wrapNone/>
              <wp:docPr id="51" name="GradientFill_White" hidden="1"/>
              <wp:cNvGraphicFramePr/>
              <a:graphic xmlns:a="http://schemas.openxmlformats.org/drawingml/2006/main">
                <a:graphicData uri="http://schemas.microsoft.com/office/word/2010/wordprocessingShape">
                  <wps:wsp>
                    <wps:cNvSpPr/>
                    <wps:spPr>
                      <a:xfrm>
                        <a:off x="0" y="0"/>
                        <a:ext cx="7221220" cy="6119495"/>
                      </a:xfrm>
                      <a:prstGeom prst="rect">
                        <a:avLst/>
                      </a:prstGeom>
                      <a:gradFill flip="none" rotWithShape="1">
                        <a:gsLst>
                          <a:gs pos="0">
                            <a:srgbClr val="FFFFFF">
                              <a:alpha val="60000"/>
                            </a:srgbClr>
                          </a:gs>
                          <a:gs pos="100000">
                            <a:srgbClr val="FFFFFF">
                              <a:alpha val="0"/>
                            </a:srgbClr>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8CCB1F" w14:textId="77777777" w:rsidR="00577FBC" w:rsidRDefault="00577FBC"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E7D240" id="GradientFill_White" o:spid="_x0000_s1039" style="position:absolute;margin-left:11.35pt;margin-top:17pt;width:568.6pt;height:481.85pt;z-index:-2516510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gbH+wIAAI0GAAAOAAAAZHJzL2Uyb0RvYy54bWysVdtuGyEQfa/Uf0C8N+td2UljZR1ZiRxV&#10;ipIoSeXHCrPgRWKBAr716zsD602UplVVdR8wMDOHmTMXX1zuO022wgdlTU3LkxElwnDbKLOu6dfn&#10;xafPlITITMO0NaKmBxHo5ezjh4udm4rKtlY3whMAMWG6czVtY3TTogi8FR0LJ9YJA0JpfcciHP26&#10;aDzbAXqni2o0Oi121jfOWy5CgNvrLKSzhC+l4PFeyiAi0TUF32JafVpXuBazCzZde+ZaxXs32D94&#10;0TFl4NEB6ppFRjZe/QLVKe5tsDKecNsVVkrFRYoBoilHb6J5apkTKRYgJ7iBpvD/YPnd9sET1dR0&#10;UlJiWAc5uvGsUcLEhdL627JVUVDSqqYRmGFkbOfCFAyf3IPvTwG2GP5e+g5/ITCyTywfBpbFPhIO&#10;l2dVVVYVJIOD7LQsz8fnE0QtXsydD/FG2I7gpqYe0pjYZdvbELPqUaUnvUFnidQKashApVHibVyq&#10;2CYO0e+kGMA+b4izQOMoXQe/Xl1pT7YMqmSRvvycdi3Lt6cj+Hove/Xk8Tq8hitR668xf4cHRKyP&#10;jmplCMNemowzNgmcaQH5Splg06i0eAR+MitQyYkJdEobXI1FZrIUbwpMXk5X2sWDFln7UUgoBEhQ&#10;lUnBFhQDLYxzKIlMY2hZIzIvkxRwhk9NixaJGW0AEJElvD9g9wDvY2eYXh9NRergwbhn9k/Gg0V6&#10;2Zo4GHfKWP9eZBqi6l/O+keSMjXIUtyv9qlJKtTEm5VtDtA4UGSpyoPjCwW1estCfGAeRgjUN4zF&#10;eA+L1HZXU9vvoJes//HePepDZ4OUkh2MpJqG7xvmoZb1FwPFel6OxzjD0mE8OcMe8q8lq9cSs+mu&#10;LNQztDV4l7aoH/VxK73tljA95/gqiJjh8HZNefTHw1XMoxLmLxfzeVKDueVYvDVPjh/bCnvxeb9k&#10;3vUNG6HX7+xxfLHpm77NupghY+ebaKVK5fvCa58BmHmplPr5jEP19TlpvfyLzH4CAAD//wMAUEsD&#10;BBQABgAIAAAAIQBsf+K24AAAAAoBAAAPAAAAZHJzL2Rvd25yZXYueG1sTI/NTsMwEITvSLyDtUjc&#10;qJMUSBOyqRASF6SKUipxdePNjxqvQ+y04e1xT3AczWjmm2I9m16caHSdZYR4EYEgrqzuuEHYf77e&#10;rUA4r1ir3jIh/JCDdXl9Vahc2zN/0GnnGxFK2OUKofV+yKV0VUtGuYUdiINX29EoH+TYSD2qcyg3&#10;vUyi6FEa1XFYaNVALy1Vx91kEN72wzDJ5WpTH7vt95d/jzf1FCPe3szPTyA8zf4vDBf8gA5lYDrY&#10;ibUTPUKSpCGJsLwPly5+/JBlIA4IWZamIMtC/r9Q/gIAAP//AwBQSwECLQAUAAYACAAAACEAtoM4&#10;kv4AAADhAQAAEwAAAAAAAAAAAAAAAAAAAAAAW0NvbnRlbnRfVHlwZXNdLnhtbFBLAQItABQABgAI&#10;AAAAIQA4/SH/1gAAAJQBAAALAAAAAAAAAAAAAAAAAC8BAABfcmVscy8ucmVsc1BLAQItABQABgAI&#10;AAAAIQC6TgbH+wIAAI0GAAAOAAAAAAAAAAAAAAAAAC4CAABkcnMvZTJvRG9jLnhtbFBLAQItABQA&#10;BgAIAAAAIQBsf+K24AAAAAoBAAAPAAAAAAAAAAAAAAAAAFUFAABkcnMvZG93bnJldi54bWxQSwUG&#10;AAAAAAQABADzAAAAYgYAAAAA&#10;" stroked="f" strokeweight="2pt">
              <v:fill opacity="39321f" o:opacity2="0" rotate="t" focus="100%" type="gradient"/>
              <v:textbox>
                <w:txbxContent>
                  <w:p w14:paraId="2B8CCB1F" w14:textId="77777777" w:rsidR="00577FBC" w:rsidRDefault="00577FBC"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63360" behindDoc="1" locked="0" layoutInCell="1" allowOverlap="1" wp14:anchorId="472082B1" wp14:editId="4542A06F">
              <wp:simplePos x="0" y="0"/>
              <wp:positionH relativeFrom="page">
                <wp:posOffset>144145</wp:posOffset>
              </wp:positionH>
              <wp:positionV relativeFrom="page">
                <wp:posOffset>215900</wp:posOffset>
              </wp:positionV>
              <wp:extent cx="7221220" cy="6119495"/>
              <wp:effectExtent l="0" t="0" r="0" b="0"/>
              <wp:wrapNone/>
              <wp:docPr id="50" name="GradientFill_Black" hidden="1"/>
              <wp:cNvGraphicFramePr/>
              <a:graphic xmlns:a="http://schemas.openxmlformats.org/drawingml/2006/main">
                <a:graphicData uri="http://schemas.microsoft.com/office/word/2010/wordprocessingShape">
                  <wps:wsp>
                    <wps:cNvSpPr/>
                    <wps:spPr>
                      <a:xfrm>
                        <a:off x="0" y="0"/>
                        <a:ext cx="7221220" cy="6119495"/>
                      </a:xfrm>
                      <a:prstGeom prst="rect">
                        <a:avLst/>
                      </a:prstGeom>
                      <a:gradFill flip="none" rotWithShape="1">
                        <a:gsLst>
                          <a:gs pos="0">
                            <a:srgbClr val="000000">
                              <a:alpha val="80000"/>
                            </a:srgbClr>
                          </a:gs>
                          <a:gs pos="100000">
                            <a:srgbClr val="FFFFFF">
                              <a:alpha val="0"/>
                            </a:srgbClr>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F053D3" w14:textId="77777777" w:rsidR="00577FBC" w:rsidRDefault="00577FBC"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2082B1" id="GradientFill_Black" o:spid="_x0000_s1040" style="position:absolute;margin-left:11.35pt;margin-top:17pt;width:568.6pt;height:481.85pt;z-index:-25165312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M/gIAAI0GAAAOAAAAZHJzL2Uyb0RvYy54bWysVUtvGyEQvlfqf0Dcm/W6dh5W1pGbyFGl&#10;KLGSVDlWmGW9qCxQwK/++s7A7tpN0x6q7gHDMPPN8M3Dl1e7RpGNcF4aXdD8ZECJ0NyUUq8K+uV5&#10;/uGcEh+YLpkyWhR0Lzy9mr5/d7m1EzE0tVGlcARAtJ9sbUHrEOwkyzyvRcP8ibFCw2VlXMMCHN0q&#10;Kx3bAnqjsuFgcJptjSutM1x4D9KbdEmnEb+qBA8PVeVFIKqgEFuIq4vrEtdseskmK8dsLXkbBvuH&#10;KBomNTjtoW5YYGTt5G9QjeTOeFOFE26azFSV5CK+AV6TD1695qlmVsS3ADne9jT5/wfL7zcLR2RZ&#10;0DHQo1kDObp1rJRCh7lU6usnxfg3SmpZlgIzjIxtrZ+A4ZNduPbkYYvP31WuwV94GNlFlvc9y2IX&#10;CAfh2XCYD4fgjcPdaZ5fjC7GiJodzK3z4VaYhuCmoA7SGNllmzsfkmqn0pJeYrCkUhJqSEOlUeJM&#10;eJGhjhxi3FHRg33aEGuAxkEUe7daXitHNgyrJH7JnbI1S9JzlLZRtuox4pU/hssPtr9gzuP3GvNP&#10;eEDEqgtUSU0Y9tJ4lLCJ50wJyFfMBJsEqcQj8JNYgUqOTGBQSuOqDTKTblGSYfJSuuIu7JVI2o+i&#10;gkKABA0TKdiCoqeFcQ4lkWj0NStF4mV8zEtnEZlRGgARuQL/PXYL0GkmkA47Rdnqo6mIHdwbt9n6&#10;m3FvET0bHXrjRmrj3nqZgle1npN+R1KiBlkKu+UuNslH1ETJ0pR7aBwoMiwi4i2fS6jVO+bDgjkY&#10;ISCEsRgeYKmU2RbUtDvoJeN+vCVHfehsuKVkCyOpoP77mjmoZfVZQ7Fe5KMRwIZ4GI3PsIfc8c3y&#10;+Eavm2sD9ZzH6OIW9YPqtpUzzQtMzxl6hSumOfguKA+uO1yHNCph/nIxm0U1mFuWhTv9ZHnXVtiL&#10;z7sX5mzbsAF6/d5044tNXvVt0sUMaTNbB1PJWL4HXtsMwMyLpdTOZxyqx+eodfgXmf4EAAD//wMA&#10;UEsDBBQABgAIAAAAIQBwpaOE4gAAAAoBAAAPAAAAZHJzL2Rvd25yZXYueG1sTI8xT8MwFIR3JP6D&#10;9ZDYqNO0JXWal6pCYkDqQoOQ2NzYTdLGz1HspIFfjzvBeLrT3XfZdjItG3XvGksI81kETFNpVUMV&#10;wkfx+rQG5rwkJVtLGuFbO9jm93eZTJW90rseD75ioYRcKhFq77uUc1fW2kg3s52m4J1sb6QPsq+4&#10;6uU1lJuWx1H0zI1sKCzUstMvtS4vh8EgfP34z2Uh1qfVOVpc3nbFfmjHPeLjw7TbAPN68n9huOEH&#10;dMgD09EOpBxrEeI4CUmExTJcuvnzlRDAjghCJAnwPOP/L+S/AAAA//8DAFBLAQItABQABgAIAAAA&#10;IQC2gziS/gAAAOEBAAATAAAAAAAAAAAAAAAAAAAAAABbQ29udGVudF9UeXBlc10ueG1sUEsBAi0A&#10;FAAGAAgAAAAhADj9If/WAAAAlAEAAAsAAAAAAAAAAAAAAAAALwEAAF9yZWxzLy5yZWxzUEsBAi0A&#10;FAAGAAgAAAAhAD4j6cz+AgAAjQYAAA4AAAAAAAAAAAAAAAAALgIAAGRycy9lMm9Eb2MueG1sUEsB&#10;Ai0AFAAGAAgAAAAhAHClo4TiAAAACgEAAA8AAAAAAAAAAAAAAAAAWAUAAGRycy9kb3ducmV2Lnht&#10;bFBLBQYAAAAABAAEAPMAAABnBgAAAAA=&#10;" fillcolor="black" stroked="f" strokeweight="2pt">
              <v:fill opacity="52428f" o:opacity2="0" rotate="t" focus="100%" type="gradient"/>
              <v:textbox>
                <w:txbxContent>
                  <w:p w14:paraId="1CF053D3" w14:textId="77777777" w:rsidR="00577FBC" w:rsidRDefault="00577FBC"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53120" behindDoc="1" locked="0" layoutInCell="1" allowOverlap="1" wp14:anchorId="28119DE3" wp14:editId="46E2E5F4">
              <wp:simplePos x="0" y="0"/>
              <wp:positionH relativeFrom="page">
                <wp:align>left</wp:align>
              </wp:positionH>
              <wp:positionV relativeFrom="page">
                <wp:align>top</wp:align>
              </wp:positionV>
              <wp:extent cx="7560000" cy="10728000"/>
              <wp:effectExtent l="0" t="0" r="3175" b="0"/>
              <wp:wrapNone/>
              <wp:docPr id="24" name="FrontpageColor"/>
              <wp:cNvGraphicFramePr/>
              <a:graphic xmlns:a="http://schemas.openxmlformats.org/drawingml/2006/main">
                <a:graphicData uri="http://schemas.microsoft.com/office/word/2010/wordprocessingShape">
                  <wps:wsp>
                    <wps:cNvSpPr/>
                    <wps:spPr>
                      <a:xfrm>
                        <a:off x="0" y="0"/>
                        <a:ext cx="7560000" cy="10728000"/>
                      </a:xfrm>
                      <a:prstGeom prst="rect">
                        <a:avLst/>
                      </a:prstGeom>
                      <a:solidFill>
                        <a:srgbClr val="00788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C53C57" w14:textId="77777777" w:rsidR="00577FBC" w:rsidRDefault="00577FBC"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119DE3" id="FrontpageColor" o:spid="_x0000_s1041" style="position:absolute;margin-left:0;margin-top:0;width:595.3pt;height:844.7pt;z-index:-251663360;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mR7oAIAAJ0FAAAOAAAAZHJzL2Uyb0RvYy54bWysVN9v2jAQfp+0/8Hy+5qAoDDUUKFWTJOq&#10;thqd+mwch0RyfJ5tCOyv350d0q6d9jCNh+Dzffed7+fV9bHV7KCcb8AUfHSRc6aMhLIxu4J/f1p/&#10;mnPmgzCl0GBUwU/K8+vlxw9XnV2oMdSgS+UYkhi/6GzB6xDsIsu8rFUr/AVYZVBZgWtFQNHtstKJ&#10;DtlbnY3z/DLrwJXWgVTe4+1tUvJl5K8qJcNDVXkVmC44vi3Er4vfLX2z5ZVY7JywdSP7Z4h/eEUr&#10;GoNOB6pbEQTbu+YdVdtIBx6qcCGhzaCqGqliDBjNKH8TzaYWVsVYMDneDmny/49W3h8eHWvKgo8n&#10;nBnRYo3WDkywYqduQIOjFHXWLxC5sY+ulzweKd5j5Vr6x0jYMab1NKRVHQOTeDmbXub440yibpTP&#10;xnOSkCh7sbfOhy8KWkaHgjssXMynONz5kKBnCLnzoJty3WgdBbfb3mjHDoKKnM/m82nP/htMGwIb&#10;ILPESDcZxZaiiadw0opw2nxTFSYG3z+OL4ktqQY/QkplwiipalGq5H4aI030g0WMNBISc4X+B+6e&#10;gNr9PXei6fFkqmJHD8b53x6WjAeL6BnrOhi3jcHi0vXwzhSCxqh6zwl/TlJKDWUpHLfH2DQTQtLN&#10;FsoTNpKDNGHeynWDlbwTPjwKhyOF5cc1ER7wU2noCg79ibMa3M8/3RMeOx21nHU4ogX3P/bCKc70&#10;V4Mz8Hk0mdBMR2EynY1RcK8129cas2+xn7EBcSFZGY+ED/p8rBy0z7hNVuQVVcJI9F1wGdxZuAlp&#10;deA+kmq1ijCcYyvCndlYSeSUUOrUp+OzcLZv54CjcA/ncRaLN12dsGRpYLUPUDWx5V/y2lcAd0Bs&#10;pX5f0ZJ5LUfUy1Zd/gIAAP//AwBQSwMEFAAGAAgAAAAhAGKb2IvcAAAABwEAAA8AAABkcnMvZG93&#10;bnJldi54bWxMj91OwzAMhe+ReIfISNwglg5NVVeaTgWJwS0bD+A16Y9onCrJurKnx+OG3Vi2jn3O&#10;52Iz20FMxofekYLlIgFhqHa6p1bB1/7tMQMRIpLGwZFR8GMCbMrbmwJz7U70aaZdbAWbUMhRQRfj&#10;mEsZ6s5YDAs3GmKtcd5i5NG3Uns8sbkd5FOSpNJiT5zQ4WheO1N/746WMbar5qPaV302Nu/u4Ywv&#10;Pp06pe7v5uoZRDRz/F+GCz7fQMlMB3ckHcSggB+Jf/WiLddJCuLAXZqtVyDLQl7zl78AAAD//wMA&#10;UEsBAi0AFAAGAAgAAAAhALaDOJL+AAAA4QEAABMAAAAAAAAAAAAAAAAAAAAAAFtDb250ZW50X1R5&#10;cGVzXS54bWxQSwECLQAUAAYACAAAACEAOP0h/9YAAACUAQAACwAAAAAAAAAAAAAAAAAvAQAAX3Jl&#10;bHMvLnJlbHNQSwECLQAUAAYACAAAACEAoRZke6ACAACdBQAADgAAAAAAAAAAAAAAAAAuAgAAZHJz&#10;L2Uyb0RvYy54bWxQSwECLQAUAAYACAAAACEAYpvYi9wAAAAHAQAADwAAAAAAAAAAAAAAAAD6BAAA&#10;ZHJzL2Rvd25yZXYueG1sUEsFBgAAAAAEAAQA8wAAAAMGAAAAAA==&#10;" fillcolor="#007885" stroked="f" strokeweight="2pt">
              <v:textbox>
                <w:txbxContent>
                  <w:p w14:paraId="23C53C57" w14:textId="77777777" w:rsidR="00577FBC" w:rsidRDefault="00577FBC"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61312" behindDoc="0" locked="0" layoutInCell="1" allowOverlap="1" wp14:anchorId="0F3D0C7A" wp14:editId="1C905C98">
              <wp:simplePos x="0" y="0"/>
              <wp:positionH relativeFrom="rightMargin">
                <wp:align>right</wp:align>
              </wp:positionH>
              <wp:positionV relativeFrom="page">
                <wp:align>top</wp:align>
              </wp:positionV>
              <wp:extent cx="288000" cy="10728000"/>
              <wp:effectExtent l="0" t="0" r="0" b="0"/>
              <wp:wrapNone/>
              <wp:docPr id="13"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A859110" w14:textId="77777777" w:rsidR="00577FBC" w:rsidRDefault="00577FBC"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3D0C7A" id="PageBorder Right" o:spid="_x0000_s1042" style="position:absolute;margin-left:-28.5pt;margin-top:0;width:22.7pt;height:844.7pt;z-index:251661312;visibility:visible;mso-wrap-style:square;mso-width-percent:0;mso-height-percent:0;mso-wrap-distance-left:9pt;mso-wrap-distance-top:0;mso-wrap-distance-right:9pt;mso-wrap-distance-bottom:0;mso-position-horizontal:right;mso-position-horizontal-relative:right-margin-area;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Z98pAIAAJ4FAAAOAAAAZHJzL2Uyb0RvYy54bWysVMFu2zAMvQ/YPwi6r3ayds2COkXWIsOA&#10;og3aDj0rshQLkCVNUhJnXz9Sst2uK3YYloMimuQj+UTy4rJrNdkLH5Q1FZ2clJQIw22tzLai3x9X&#10;H2aUhMhMzbQ1oqJHEejl4v27i4Obi6ltrK6FJwBiwvzgKtrE6OZFEXgjWhZOrBMGlNL6lkUQ/bao&#10;PTsAequLaVl+Kg7W185bLkKAr9dZSRcJX0rB452UQUSiKwq5xXT6dG7wLBYXbL71zDWK92mwf8ii&#10;ZcpA0BHqmkVGdl79AdUq7m2wMp5w2xZWSsVFqgGqmZSvqnlomBOpFiAnuJGm8P9g+e1+7Ymq4e0+&#10;UmJYC2+0ZlvxBWiFh7lX2yYiSQcX5mD74Na+lwJcseJO+hb/oRbSJWKPI7Gii4TDx+lsVpZAPwfV&#10;pDyfJglwimd350P8KmxL8FJRDy+XCGX7mxCz6WCC0YLVql4prZPgt5sr7cmewSuv0g9zBvTfzLRB&#10;Y2PRLavxS4Gl5WLSLR61QDtt7oUEZjD9lEnqSTHGYZwLEydZ1bBa5PBnUGhqK4yOXYweKZcEiMgS&#10;4o/YPcBgmUEG7Jxlb4+uIrX06Fz+LbHsPHqkyNbE0blVxvq3ADRU1UfO9gNJmRpkKXabLnXN2dAc&#10;G1sfoZO8zSMWHF8peMkbFuKaeZgpeH7YE/EODqntoaK2v1HSWP/zre9oD60OWkoOMKMVDT92zAtK&#10;9DcDQ/B5cnqKQ52E07PzKQj+pWbzUmN27ZWFBpnARnI8XdE+6uEqvW2foO+XGBVUzHCIXVEe/SBc&#10;xbw7YCFxsVwmMxhkx+KNeXAcwZFn7NTH7ol517dzhEm4tcM8s/mrrs626GnschetVKnlkenMa/8C&#10;sARSK/ULC7fMSzlZPa/VxS8AAAD//wMAUEsDBBQABgAIAAAAIQDPno9+2AAAAAUBAAAPAAAAZHJz&#10;L2Rvd25yZXYueG1sTI/BTsMwEETvSPyDtZW4UaclVCXEqQAJcaatet7E2yRqvI5stw1/z8IFLiOt&#10;ZjTzttxMblAXCrH3bGAxz0ARN9723BrY797v16BiQrY4eCYDXxRhU93elFhYf+VPumxTq6SEY4EG&#10;upTGQuvYdOQwzv1ILN7RB4dJztBqG/Aq5W7QyyxbaYc9y0KHI7111Jy2Z2dApw867ablgR+yHOvX&#10;cNwfRm3M3Wx6eQaVaEp/YfjBF3SohKn2Z7ZRDQbkkfSr4uWPOahaMqv1Uw66KvV/+uobAAD//wMA&#10;UEsBAi0AFAAGAAgAAAAhALaDOJL+AAAA4QEAABMAAAAAAAAAAAAAAAAAAAAAAFtDb250ZW50X1R5&#10;cGVzXS54bWxQSwECLQAUAAYACAAAACEAOP0h/9YAAACUAQAACwAAAAAAAAAAAAAAAAAvAQAAX3Jl&#10;bHMvLnJlbHNQSwECLQAUAAYACAAAACEAeNmffKQCAACeBQAADgAAAAAAAAAAAAAAAAAuAgAAZHJz&#10;L2Uyb0RvYy54bWxQSwECLQAUAAYACAAAACEAz56PftgAAAAFAQAADwAAAAAAAAAAAAAAAAD+BAAA&#10;ZHJzL2Rvd25yZXYueG1sUEsFBgAAAAAEAAQA8wAAAAMGAAAAAA==&#10;" stroked="f" strokeweight="2pt">
              <v:textbox>
                <w:txbxContent>
                  <w:p w14:paraId="6A859110" w14:textId="77777777" w:rsidR="00577FBC" w:rsidRDefault="00577FBC" w:rsidP="006966F4">
                    <w:pPr>
                      <w:jc w:val="center"/>
                    </w:pPr>
                  </w:p>
                </w:txbxContent>
              </v:textbox>
              <w10:wrap anchorx="margin" anchory="page"/>
            </v:rect>
          </w:pict>
        </mc:Fallback>
      </mc:AlternateContent>
    </w:r>
    <w:r>
      <w:rPr>
        <w:noProof/>
        <w:lang w:eastAsia="da-DK"/>
      </w:rPr>
      <mc:AlternateContent>
        <mc:Choice Requires="wps">
          <w:drawing>
            <wp:anchor distT="0" distB="0" distL="114300" distR="114300" simplePos="0" relativeHeight="251657216" behindDoc="0" locked="0" layoutInCell="1" allowOverlap="1" wp14:anchorId="0D1CABE7" wp14:editId="1FFB7C16">
              <wp:simplePos x="0" y="0"/>
              <wp:positionH relativeFrom="page">
                <wp:posOffset>-360045</wp:posOffset>
              </wp:positionH>
              <wp:positionV relativeFrom="page">
                <wp:align>top</wp:align>
              </wp:positionV>
              <wp:extent cx="7920000" cy="288000"/>
              <wp:effectExtent l="0" t="0" r="5080" b="0"/>
              <wp:wrapNone/>
              <wp:docPr id="10" name="PageBorder Top"/>
              <wp:cNvGraphicFramePr/>
              <a:graphic xmlns:a="http://schemas.openxmlformats.org/drawingml/2006/main">
                <a:graphicData uri="http://schemas.microsoft.com/office/word/2010/wordprocessingShape">
                  <wps:wsp>
                    <wps:cNvSpPr/>
                    <wps:spPr>
                      <a:xfrm>
                        <a:off x="0" y="0"/>
                        <a:ext cx="7920000" cy="28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31A25" w14:textId="77777777" w:rsidR="00577FBC" w:rsidRDefault="00577FBC"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1CABE7" id="PageBorder Top" o:spid="_x0000_s1043" style="position:absolute;margin-left:-28.35pt;margin-top:0;width:623.6pt;height:22.7pt;z-index:251657216;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GOmAIAAJsFAAAOAAAAZHJzL2Uyb0RvYy54bWysVEtv2zAMvg/YfxB0X50EfQZ1iqxFhgFF&#10;G7QdelZkKTEgixqlxM5+/SjJcbu22GFYDg4lfvwoPi+vusawnUJfgy35+GjEmbISqtquS/7jafHl&#10;nDMfhK2EAatKvleeX80+f7ps3VRNYAOmUsiIxPpp60q+CcFNi8LLjWqEPwKnLCk1YCMCHXFdVCha&#10;Ym9MMRmNTosWsHIIUnlPtzdZyWeJX2slw73WXgVmSk5vC+mL6buK32J2KaZrFG5Ty/4Z4h9e0Yja&#10;ktOB6kYEwbZYv6NqaongQYcjCU0BWtdSpRgomvHoTTSPG+FUioWS492QJv//aOXdbomsrqh2lB4r&#10;GqrRUqzVV0orFeYJXExR6/yUkI9uif3Jkxjj7TQ28Z8iYV1K635Iq+oCk3R5dkGVGhG9JN3k/DzK&#10;RFO8WDv04ZuChkWh5EhlS9kUu1sfMvQAic48mLpa1MakA65X1wbZTlCJF+nXs/8BMzaCLUSzzBhv&#10;ihhZjiVJYW9UxBn7oDSlhV4/SS9JDakGP0JKZcM4qzaiUtn9SYoz0w8WKdJEGJk1+R+4e4LY7O+5&#10;M02Pj6Yq9fNgPPrbw7LxYJE8gw2DcVNbwI8IDEXVe874Q5JyamKWQrfqUsucRmS8WUG1pzZCyPPl&#10;nVzUVMlb4cNSIA0UFZ+WRLinjzbQlhx6ibMN4K+P7iOe+py0nLU0oCX3P7cCFWfmu6UJuBgfH8eJ&#10;Tofjk7MJHfC1ZvVaY7fNNVCDjGkdOZnEiA/mIGqE5pmafh69kkpYSb5LLgMeDtchLw7aRlLN5wlG&#10;U+xEuLWPTkbymOfYqU/ds0DXt3OgQbiDwzCL6ZuuzthoaWG+DaDr1PIvee0rQBsgtVK/reKKeX1O&#10;qJedOvsNAAD//wMAUEsDBBQABgAIAAAAIQDZOfo32wAAAAgBAAAPAAAAZHJzL2Rvd25yZXYueG1s&#10;TI/BTsMwEETvSPyDtUjcWrslaSHEqQAJcaatet7E2yRqvI5stw1/j3uC42hGM2/KzWQHcSEfesca&#10;FnMFgrhxpudWw373OXsGESKywcExafihAJvq/q7Ewrgrf9NlG1uRSjgUqKGLcSykDE1HFsPcjcTJ&#10;OzpvMSbpW2k8XlO5HeRSqZW02HNa6HCkj46a0/ZsNcj4RafdtDzwk8qwfvfH/WGUWj8+TG+vICJN&#10;8S8MN/yEDlViqt2ZTRCDhlm+WqeohvToZi9eVA6i1pDlGciqlP8PVL8AAAD//wMAUEsBAi0AFAAG&#10;AAgAAAAhALaDOJL+AAAA4QEAABMAAAAAAAAAAAAAAAAAAAAAAFtDb250ZW50X1R5cGVzXS54bWxQ&#10;SwECLQAUAAYACAAAACEAOP0h/9YAAACUAQAACwAAAAAAAAAAAAAAAAAvAQAAX3JlbHMvLnJlbHNQ&#10;SwECLQAUAAYACAAAACEAPhNRjpgCAACbBQAADgAAAAAAAAAAAAAAAAAuAgAAZHJzL2Uyb0RvYy54&#10;bWxQSwECLQAUAAYACAAAACEA2Tn6N9sAAAAIAQAADwAAAAAAAAAAAAAAAADyBAAAZHJzL2Rvd25y&#10;ZXYueG1sUEsFBgAAAAAEAAQA8wAAAPoFAAAAAA==&#10;" stroked="f" strokeweight="2pt">
              <v:textbox>
                <w:txbxContent>
                  <w:p w14:paraId="26031A25" w14:textId="77777777" w:rsidR="00577FBC" w:rsidRDefault="00577FBC"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67456" behindDoc="0" locked="0" layoutInCell="1" allowOverlap="1" wp14:anchorId="0DD41031" wp14:editId="1B7DE41F">
              <wp:simplePos x="0" y="0"/>
              <wp:positionH relativeFrom="leftMargin">
                <wp:align>left</wp:align>
              </wp:positionH>
              <wp:positionV relativeFrom="page">
                <wp:align>top</wp:align>
              </wp:positionV>
              <wp:extent cx="288000" cy="10728000"/>
              <wp:effectExtent l="0" t="0" r="0" b="0"/>
              <wp:wrapNone/>
              <wp:docPr id="2"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604E1C" w14:textId="77777777" w:rsidR="00577FBC" w:rsidRDefault="00577FBC"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D41031" id="_x0000_s1044" style="position:absolute;margin-left:0;margin-top:0;width:22.7pt;height:844.7pt;z-index:251667456;visibility:visible;mso-wrap-style:square;mso-width-percent:0;mso-height-percent:0;mso-wrap-distance-left:9pt;mso-wrap-distance-top:0;mso-wrap-distance-right:9pt;mso-wrap-distance-bottom:0;mso-position-horizontal:left;mso-position-horizontal-relative:left-margin-area;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wdaowIAAJ0FAAAOAAAAZHJzL2Uyb0RvYy54bWysVMFu2zAMvQ/YPwi6r3aCdu2COkXWIsOA&#10;ogvaDj0rshQLkCVNUmJnXz9Sst2uK3YYloMimuQj+UTy8qpvNTkIH5Q1FZ2dlJQIw22tzK6i3x/X&#10;Hy4oCZGZmmlrREWPItCr5ft3l51biLltrK6FJwBiwqJzFW1idIuiCLwRLQsn1gkDSml9yyKIflfU&#10;nnWA3upiXpYfi8762nnLRQjw9SYr6TLhSyl4/CZlEJHoikJuMZ0+nVs8i+UlW+w8c43iQxrsH7Jo&#10;mTIQdIK6YZGRvVd/QLWKexusjCfctoWVUnGRaoBqZuWrah4a5kSqBcgJbqIp/D9YfnfYeKLqis4p&#10;MayFJ9qwnfgMrMK73KtdE5GjzoUFmD64jR+kAFcsuJe+xX8ohfSJ1+PEq+gj4fBxfnFRlsA+B9Ws&#10;PJ8nCXCKZ3fnQ/wibEvwUlEPD5f4ZIfbELPpaILRgtWqXiutk+B322vtyYHBI6/TD3MG9N/MtEFj&#10;Y9Etq/FLgaXlYtItHrVAO23uhQRiMP2USWpJMcVhnAsTZ1nVsFrk8GdQaOoqjI5NjB4plwSIyBLi&#10;T9gDwGiZQUbsnOVgj64idfTkXP4tsew8eaTI1sTJuVXG+rcANFQ1RM72I0mZGmQp9ts+Nc352Bxb&#10;Wx+hkbzNExYcXyt4yVsW4oZ5GCl4flgT8RscUtuuona4UdJY//Ot72gPnQ5aSjoY0YqGH3vmBSX6&#10;q4EZ+DQ7PcWZTsLp2fkcBP9Ss32pMfv22kKDzGAhOZ6uaB/1eJXetk/Q9yuMCipmOMSuKI9+FK5j&#10;Xh2wj7hYrZIZzLFj8dY8OI7gyDN26mP/xLwb2jnCJNzZcZzZ4lVXZ1v0NHa1j1aq1PLIdOZ1eAHY&#10;AamVhn2FS+alnKyet+ryFwAAAP//AwBQSwMEFAAGAAgAAAAhAM+ej37YAAAABQEAAA8AAABkcnMv&#10;ZG93bnJldi54bWxMj8FOwzAQRO9I/IO1lbhRpyVUJcSpAAlxpq163sTbJGq8jmy3DX/PwgUuI61m&#10;NPO23ExuUBcKsfdsYDHPQBE33vbcGtjv3u/XoGJCtjh4JgNfFGFT3d6UWFh/5U+6bFOrpIRjgQa6&#10;lMZC69h05DDO/Ugs3tEHh0nO0Gob8CrlbtDLLFtphz3LQocjvXXUnLZnZ0CnDzrtpuWBH7Ic69dw&#10;3B9GbczdbHp5BpVoSn9h+MEXdKiEqfZntlENBuSR9Kvi5Y85qFoyq/VTDroq9X/66hsAAP//AwBQ&#10;SwECLQAUAAYACAAAACEAtoM4kv4AAADhAQAAEwAAAAAAAAAAAAAAAAAAAAAAW0NvbnRlbnRfVHlw&#10;ZXNdLnhtbFBLAQItABQABgAIAAAAIQA4/SH/1gAAAJQBAAALAAAAAAAAAAAAAAAAAC8BAABfcmVs&#10;cy8ucmVsc1BLAQItABQABgAIAAAAIQA7zwdaowIAAJ0FAAAOAAAAAAAAAAAAAAAAAC4CAABkcnMv&#10;ZTJvRG9jLnhtbFBLAQItABQABgAIAAAAIQDPno9+2AAAAAUBAAAPAAAAAAAAAAAAAAAAAP0EAABk&#10;cnMvZG93bnJldi54bWxQSwUGAAAAAAQABADzAAAAAgYAAAAA&#10;" stroked="f" strokeweight="2pt">
              <v:textbox>
                <w:txbxContent>
                  <w:p w14:paraId="32604E1C" w14:textId="77777777" w:rsidR="00577FBC" w:rsidRDefault="00577FBC" w:rsidP="006966F4">
                    <w:pPr>
                      <w:jc w:val="center"/>
                    </w:pPr>
                  </w:p>
                </w:txbxContent>
              </v:textbox>
              <w10:wrap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AEF15F" w14:textId="77777777" w:rsidR="00577FBC" w:rsidRPr="00BE7A98" w:rsidRDefault="00577FBC" w:rsidP="00BE7A98">
    <w:pPr>
      <w:pStyle w:val="Sidehoved"/>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D1E6AE" w14:textId="77777777" w:rsidR="00577FBC" w:rsidRPr="00BE7A98" w:rsidRDefault="00577FBC" w:rsidP="00BE7A98">
    <w:pPr>
      <w:pStyle w:val="Sidehoved"/>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DB631" w14:textId="77777777" w:rsidR="00577FBC" w:rsidRPr="00BE7A98" w:rsidRDefault="00577FBC" w:rsidP="00BE7A98">
    <w:pPr>
      <w:pStyle w:val="Sidehoved"/>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8A83B" w14:textId="77777777" w:rsidR="00577FBC" w:rsidRPr="00BE7A98" w:rsidRDefault="00577FBC" w:rsidP="00BE7A98">
    <w:pPr>
      <w:pStyle w:val="Sidehoved"/>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93FDAC" w14:textId="77777777" w:rsidR="00577FBC" w:rsidRPr="00FB1134" w:rsidRDefault="00577FBC" w:rsidP="00FB1134">
    <w:pPr>
      <w:pStyle w:val="Sidehoved"/>
    </w:pPr>
    <w:r>
      <w:rPr>
        <w:noProof/>
        <w:lang w:eastAsia="da-DK"/>
      </w:rPr>
      <mc:AlternateContent>
        <mc:Choice Requires="wps">
          <w:drawing>
            <wp:anchor distT="0" distB="0" distL="114300" distR="114300" simplePos="0" relativeHeight="251664896" behindDoc="0" locked="0" layoutInCell="1" allowOverlap="1" wp14:anchorId="2E4CF0B2" wp14:editId="58BAB467">
              <wp:simplePos x="0" y="0"/>
              <wp:positionH relativeFrom="rightMargin">
                <wp:align>right</wp:align>
              </wp:positionH>
              <wp:positionV relativeFrom="page">
                <wp:align>top</wp:align>
              </wp:positionV>
              <wp:extent cx="288000" cy="10728000"/>
              <wp:effectExtent l="0" t="0" r="0" b="0"/>
              <wp:wrapNone/>
              <wp:docPr id="6"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C40A70" id="PageBorder Right" o:spid="_x0000_s1026" style="position:absolute;margin-left:-28.5pt;margin-top:0;width:22.7pt;height:844.7pt;z-index:251664896;visibility:visible;mso-wrap-style:square;mso-width-percent:0;mso-height-percent:0;mso-wrap-distance-left:9pt;mso-wrap-distance-top:0;mso-wrap-distance-right:9pt;mso-wrap-distance-bottom:0;mso-position-horizontal:right;mso-position-horizontal-relative:right-margin-area;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Wo9mAIAAIsFAAAOAAAAZHJzL2Uyb0RvYy54bWysVE1vGyEQvVfqf0Dcm11b+aqVdeQmclUp&#10;Sqw4Vc6YBS8Sy1DAXru/vgPsbtI06qGqD5jZmXkz83hwdX1oNdkL5xWYik5OSkqE4VArs63o96fl&#10;p0tKfGCmZhqMqOhReHo9//jhqrMzMYUGdC0cQRDjZ52taBOCnRWF541omT8BKww6JbiWBTTdtqgd&#10;6xC91cW0LM+LDlxtHXDhPX69zU46T/hSCh4epPQiEF1R7C2k1aV1E9difsVmW8dso3jfBvuHLlqm&#10;DBYdoW5ZYGTn1B9QreIOPMhwwqEtQErFRZoBp5mUb6ZZN8yKNAuS4+1Ik/9/sPx+v3JE1RU9p8Sw&#10;Fo9oxbbiC7KK5/Kotk2IHHXWzzB0bVeutzxu48AH6dr4j6OQQ+L1OPIqDoFw/Di9vCxLZJ+ja1Je&#10;TJOFOMVLunU+fBXQkripqMODS3yy/Z0POXQIidU8aFUvldbJcNvNjXZkz/CQl+kXe0b038K0icEG&#10;Ylp2xy9FHC0Pk3bhqEWM0+ZRSCQmtp86SZIUYx3GuTBhkl0Nq0Uuf4aDJlXF6lHEMSP1kgAjssT6&#10;I3YPMERmkAE7d9nHx1SRFD0ml39rLCePGakymDAmt8qAew9A41R95Rw/kJSpiSxtoD6ibBzk++Qt&#10;Xyo8tzvmw4o5vEB42PgohAdcpIauotDvKGnA/Xzve4xHXaOXkg4vZEX9jx1zghL9zaDiP09OT+MN&#10;Tsbp2cUUDffas3ntMbv2BlAOE3x+LE/bGB/0sJUO2mdU+SJWRRczHGtXlAc3GDchPxT4+nCxWKQw&#10;vLWWhTuztjyCR1ajLp8Oz8zZXrwBdX8Pw+VlszcazrEx08BiF0CqJPAXXnu+8cYn4fSvU3xSXtsp&#10;6uUNnf8CAAD//wMAUEsDBBQABgAIAAAAIQDPno9+2AAAAAUBAAAPAAAAZHJzL2Rvd25yZXYueG1s&#10;TI/BTsMwEETvSPyDtZW4UaclVCXEqQAJcaatet7E2yRqvI5stw1/z8IFLiOtZjTzttxMblAXCrH3&#10;bGAxz0ARN9723BrY797v16BiQrY4eCYDXxRhU93elFhYf+VPumxTq6SEY4EGupTGQuvYdOQwzv1I&#10;LN7RB4dJztBqG/Aq5W7QyyxbaYc9y0KHI7111Jy2Z2dApw867ablgR+yHOvXcNwfRm3M3Wx6eQaV&#10;aEp/YfjBF3SohKn2Z7ZRDQbkkfSr4uWPOahaMqv1Uw66KvV/+uobAAD//wMAUEsBAi0AFAAGAAgA&#10;AAAhALaDOJL+AAAA4QEAABMAAAAAAAAAAAAAAAAAAAAAAFtDb250ZW50X1R5cGVzXS54bWxQSwEC&#10;LQAUAAYACAAAACEAOP0h/9YAAACUAQAACwAAAAAAAAAAAAAAAAAvAQAAX3JlbHMvLnJlbHNQSwEC&#10;LQAUAAYACAAAACEAoilqPZgCAACLBQAADgAAAAAAAAAAAAAAAAAuAgAAZHJzL2Uyb0RvYy54bWxQ&#10;SwECLQAUAAYACAAAACEAz56PftgAAAAFAQAADwAAAAAAAAAAAAAAAADyBAAAZHJzL2Rvd25yZXYu&#10;eG1sUEsFBgAAAAAEAAQA8wAAAPcFAAAAAA==&#10;" stroked="f" strokeweight="2pt">
              <w10:wrap anchorx="margin" anchory="page"/>
            </v:rect>
          </w:pict>
        </mc:Fallback>
      </mc:AlternateContent>
    </w:r>
    <w:r>
      <w:rPr>
        <w:noProof/>
        <w:lang w:eastAsia="da-DK"/>
      </w:rPr>
      <w:drawing>
        <wp:anchor distT="0" distB="0" distL="114300" distR="114300" simplePos="0" relativeHeight="251648512" behindDoc="0" locked="0" layoutInCell="1" allowOverlap="1" wp14:anchorId="0DA7C829" wp14:editId="78B68038">
          <wp:simplePos x="0" y="0"/>
          <wp:positionH relativeFrom="page">
            <wp:posOffset>800100</wp:posOffset>
          </wp:positionH>
          <wp:positionV relativeFrom="page">
            <wp:posOffset>8763000</wp:posOffset>
          </wp:positionV>
          <wp:extent cx="400050" cy="352425"/>
          <wp:effectExtent l="0" t="0" r="0" b="9525"/>
          <wp:wrapNone/>
          <wp:docPr id="35" name="Krone_Negativ" descr="U:\Miljø- og Fødevareministeriet\Jobs\6174_Skabeloner til Miljø- og Fødevareministeriet\Work\grafik\Krone hvi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Miljø- og Fødevareministeriet\Jobs\6174_Skabeloner til Miljø- og Fødevareministeriet\Work\grafik\Krone hvid.e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3524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a-DK"/>
      </w:rPr>
      <mc:AlternateContent>
        <mc:Choice Requires="wps">
          <w:drawing>
            <wp:anchor distT="0" distB="0" distL="114300" distR="114300" simplePos="0" relativeHeight="251646464" behindDoc="0" locked="0" layoutInCell="1" allowOverlap="1" wp14:anchorId="0C61CE72" wp14:editId="1F39A6AF">
              <wp:simplePos x="0" y="0"/>
              <wp:positionH relativeFrom="page">
                <wp:posOffset>0</wp:posOffset>
              </wp:positionH>
              <wp:positionV relativeFrom="page">
                <wp:posOffset>0</wp:posOffset>
              </wp:positionV>
              <wp:extent cx="288000" cy="10728000"/>
              <wp:effectExtent l="0" t="0" r="0" b="0"/>
              <wp:wrapNone/>
              <wp:docPr id="19"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09B8E" id="PageBorder Right" o:spid="_x0000_s1026" style="position:absolute;margin-left:0;margin-top:0;width:22.7pt;height:844.7pt;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Y7kmQIAAIwFAAAOAAAAZHJzL2Uyb0RvYy54bWysVFFv2yAQfp+0/4B4X+1E7dpGdaqsVaZJ&#10;VRs1nfpMMMRImGNA4mS/fgfYbtdVe5iWB8L57r67+/jg6vrQarIXziswFZ2clJQIw6FWZlvR70/L&#10;TxeU+MBMzTQYUdGj8PR6/vHDVWdnYgoN6Fo4giDGzzpb0SYEOysKzxvRMn8CVhh0SnAtC2i6bVE7&#10;1iF6q4tpWX4uOnC1dcCF9/j1NjvpPOFLKXh4kNKLQHRFsbeQVpfWTVyL+RWbbR2zjeJ9G+wfumiZ&#10;Mlh0hLplgZGdU39AtYo78CDDCYe2ACkVF2kGnGZSvplm3TAr0ixIjrcjTf7/wfL7/coRVePZXVJi&#10;WItntGJb8QVpxYN5VNsmRJI662cYu7Yr11set3Hig3Rt/MdZyCERexyJFYdAOH6cXlyUJdLP0TUp&#10;z6fJQpziJd06H74KaEncVNThySVC2f7Ohxw6hMRqHrSql0rrZLjt5kY7smd4ysv0iz0j+m9h2sRg&#10;AzEtu+OXIo6Wh0m7cNQixmnzKCQyE9tPnSRNirEO41yYMMmuhtUilz/DQZOsYvWo4piRekmAEVli&#10;/RG7BxgiM8iAnbvs42OqSJIek8u/NZaTx4xUGUwYk1tlwL0HoHGqvnKOH0jK1ESWNlAfUTcO8oXy&#10;li8Vntsd82HFHN4gPGx8FcIDLlJDV1Hod5Q04H6+9z3Go7DRS0mHN7Ki/seOOUGJ/mZQ8peT09N4&#10;hZNxenY+RcO99mxee8yuvQGUwwTfH8vTNsYHPWylg/YZVb6IVdHFDMfaFeXBDcZNyC8FPj9cLBYp&#10;DK+tZeHOrC2P4JHVqMunwzNzthdvQN3fw3B72eyNhnNszDSw2AWQKgn8hdeeb7zySTj98xTflNd2&#10;inp5ROe/AAAA//8DAFBLAwQUAAYACAAAACEAz56PftgAAAAFAQAADwAAAGRycy9kb3ducmV2Lnht&#10;bEyPwU7DMBBE70j8g7WVuFGnJVQlxKkACXGmrXrexNskaryObLcNf8/CBS4jrWY087bcTG5QFwqx&#10;92xgMc9AETfe9twa2O/e79egYkK2OHgmA18UYVPd3pRYWH/lT7psU6ukhGOBBrqUxkLr2HTkMM79&#10;SCze0QeHSc7QahvwKuVu0MssW2mHPctChyO9ddSctmdnQKcPOu2m5YEfshzr13DcH0ZtzN1senkG&#10;lWhKf2H4wRd0qISp9me2UQ0G5JH0q+LljzmoWjKr9VMOuir1f/rqGwAA//8DAFBLAQItABQABgAI&#10;AAAAIQC2gziS/gAAAOEBAAATAAAAAAAAAAAAAAAAAAAAAABbQ29udGVudF9UeXBlc10ueG1sUEsB&#10;Ai0AFAAGAAgAAAAhADj9If/WAAAAlAEAAAsAAAAAAAAAAAAAAAAALwEAAF9yZWxzLy5yZWxzUEsB&#10;Ai0AFAAGAAgAAAAhALLdjuSZAgAAjAUAAA4AAAAAAAAAAAAAAAAALgIAAGRycy9lMm9Eb2MueG1s&#10;UEsBAi0AFAAGAAgAAAAhAM+ej37YAAAABQEAAA8AAAAAAAAAAAAAAAAA8wQAAGRycy9kb3ducmV2&#10;LnhtbFBLBQYAAAAABAAEAPMAAAD4BQAAAAA=&#10;" stroked="f" strokeweight="2pt">
              <w10:wrap anchorx="page" anchory="page"/>
            </v:rect>
          </w:pict>
        </mc:Fallback>
      </mc:AlternateContent>
    </w:r>
    <w:r w:rsidRPr="00194598">
      <w:t xml:space="preserve"> </w:t>
    </w:r>
    <w:r>
      <w:rPr>
        <w:noProof/>
        <w:lang w:eastAsia="da-DK"/>
      </w:rPr>
      <mc:AlternateContent>
        <mc:Choice Requires="wps">
          <w:drawing>
            <wp:anchor distT="0" distB="0" distL="114300" distR="114300" simplePos="0" relativeHeight="251645440" behindDoc="0" locked="0" layoutInCell="1" allowOverlap="1" wp14:anchorId="01BC550E" wp14:editId="3117A685">
              <wp:simplePos x="0" y="0"/>
              <wp:positionH relativeFrom="page">
                <wp:posOffset>0</wp:posOffset>
              </wp:positionH>
              <wp:positionV relativeFrom="page">
                <wp:posOffset>10412730</wp:posOffset>
              </wp:positionV>
              <wp:extent cx="7920000" cy="284400"/>
              <wp:effectExtent l="0" t="0" r="5080" b="1905"/>
              <wp:wrapNone/>
              <wp:docPr id="18" name="PageBorder Bottom"/>
              <wp:cNvGraphicFramePr/>
              <a:graphic xmlns:a="http://schemas.openxmlformats.org/drawingml/2006/main">
                <a:graphicData uri="http://schemas.microsoft.com/office/word/2010/wordprocessingShape">
                  <wps:wsp>
                    <wps:cNvSpPr/>
                    <wps:spPr>
                      <a:xfrm>
                        <a:off x="0" y="0"/>
                        <a:ext cx="7920000" cy="2844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1383B2" id="PageBorder Bottom" o:spid="_x0000_s1026" style="position:absolute;margin-left:0;margin-top:819.9pt;width:623.6pt;height:22.4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JqkgIAAIwFAAAOAAAAZHJzL2Uyb0RvYy54bWysVFFPGzEMfp+0/xDlfVxbwYCKKyqgTpMQ&#10;VMDEc5pLepGSOEvSXrtfPye5HgzQHqb1IXXO9ufY/uyLy53RZCt8UGBrOj4aUSIsh0bZdU1/PC2+&#10;nFESIrMN02BFTfci0MvZ508XnZuKCbSgG+EJgtgw7VxN2xjdtKoCb4Vh4QicsKiU4A2LePXrqvGs&#10;Q3Sjq8lo9LXqwDfOAxch4NeboqSzjC+l4PFeyiAi0TXFt8V8+nyu0lnNLth07ZlrFe+fwf7hFYYp&#10;i0EHqBsWGdl49Q7KKO4hgIxHHEwFUioucg6YzXj0JpvHljmRc8HiBDeUKfw/WH63XXqiGuwddsoy&#10;gz1asrW4wrJiY64gRjCpSp0LUzR+dEvf3wKKKeWd9Cb9YzJklyu7HyordpFw/Hh6js0aYQM46iZn&#10;x8coI0z14u18iN8EGJKEmnrsXC4o296GWEwPJilYAK2ahdI6X/x6da092TLs8iL/evQ/zLRNxhaS&#10;W0FMX6qUWcklS3GvRbLT9kFIrAy+fpJfkjkphjiMc2HjuKha1ogS/iTnWeAHj5xpBkzIEuMP2D1A&#10;4vt77ALT2ydXkSk9OI/+9rDiPHjkyGDj4GyUBf8RgMas+sjF/lCkUppUpRU0e+SNhzJQwfGFwr7d&#10;shCXzOMEYatxK8R7PKSGrqbQS5S04H999D3ZI7FRS0mHE1nT8HPDvKBEf7dI+fMx0gZHOF+OT04n&#10;ePGvNavXGrsx14B0GOP+cTyLyT7qgyg9mGdk+TxFRRWzHGPXlEd/uFzHsilw/XAxn2czHFvH4q19&#10;dDyBp6omXj7tnpl3PXkj0v4ODtPLpm84XGyTp4X5JoJUmeAvde3rjSOfidOvp7RTXt+z1csSnf0G&#10;AAD//wMAUEsDBBQABgAIAAAAIQBNu42g3AAAAAsBAAAPAAAAZHJzL2Rvd25yZXYueG1sTI/BTsMw&#10;EETvSPyDtZW4UadplJYQpwIkxJm26tmJt0nUeB3Zbhv+ns0Jjjszmp1X7iY7iBv60DtSsFomIJAa&#10;Z3pqFRwPn89bECFqMnpwhAp+MMCuenwodWHcnb7xto+t4BIKhVbQxTgWUoamQ6vD0o1I7J2dtzry&#10;6VtpvL5zuR1kmiS5tLon/tDpET86bC77q1Ug4xdeDlN6onWS6frdn4+nUSr1tJjeXkFEnOJfGOb5&#10;PB0q3lS7K5kgBgUMElnN1y9MMPtptklB1LO2zXKQVSn/M1S/AAAA//8DAFBLAQItABQABgAIAAAA&#10;IQC2gziS/gAAAOEBAAATAAAAAAAAAAAAAAAAAAAAAABbQ29udGVudF9UeXBlc10ueG1sUEsBAi0A&#10;FAAGAAgAAAAhADj9If/WAAAAlAEAAAsAAAAAAAAAAAAAAAAALwEAAF9yZWxzLy5yZWxzUEsBAi0A&#10;FAAGAAgAAAAhAOmusmqSAgAAjAUAAA4AAAAAAAAAAAAAAAAALgIAAGRycy9lMm9Eb2MueG1sUEsB&#10;Ai0AFAAGAAgAAAAhAE27jaDcAAAACwEAAA8AAAAAAAAAAAAAAAAA7AQAAGRycy9kb3ducmV2Lnht&#10;bFBLBQYAAAAABAAEAPMAAAD1BQAAAAA=&#10;" stroked="f" strokeweight="2pt">
              <w10:wrap anchorx="page" anchory="page"/>
            </v:rect>
          </w:pict>
        </mc:Fallback>
      </mc:AlternateContent>
    </w:r>
    <w:r>
      <w:rPr>
        <w:noProof/>
        <w:lang w:eastAsia="da-DK"/>
      </w:rPr>
      <mc:AlternateContent>
        <mc:Choice Requires="wps">
          <w:drawing>
            <wp:anchor distT="0" distB="0" distL="114300" distR="114300" simplePos="0" relativeHeight="251644416" behindDoc="0" locked="0" layoutInCell="1" allowOverlap="1" wp14:anchorId="735C0B24" wp14:editId="2D245838">
              <wp:simplePos x="0" y="0"/>
              <wp:positionH relativeFrom="page">
                <wp:align>left</wp:align>
              </wp:positionH>
              <wp:positionV relativeFrom="page">
                <wp:align>top</wp:align>
              </wp:positionV>
              <wp:extent cx="7920000" cy="288000"/>
              <wp:effectExtent l="0" t="0" r="5080" b="0"/>
              <wp:wrapNone/>
              <wp:docPr id="20" name="PageBorder Top"/>
              <wp:cNvGraphicFramePr/>
              <a:graphic xmlns:a="http://schemas.openxmlformats.org/drawingml/2006/main">
                <a:graphicData uri="http://schemas.microsoft.com/office/word/2010/wordprocessingShape">
                  <wps:wsp>
                    <wps:cNvSpPr/>
                    <wps:spPr>
                      <a:xfrm>
                        <a:off x="0" y="0"/>
                        <a:ext cx="7920000" cy="28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DDD12B" id="PageBorder Top" o:spid="_x0000_s1026" style="position:absolute;margin-left:0;margin-top:0;width:623.6pt;height:22.7pt;z-index:251644416;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50VkAIAAIkFAAAOAAAAZHJzL2Uyb0RvYy54bWysVMFu2zAMvQ/YPwi6r06Cdm2DOEXWIsOA&#10;og3WDj0rshQbkEWNUuJkXz9KctyuLXYYloNCmeSj+Pik2dW+NWyn0DdgSz4+GXGmrISqsZuS/3hc&#10;frrgzAdhK2HAqpIflOdX848fZp2bqgnUYCqFjECsn3au5HUIbloUXtaqFf4EnLLk1ICtCLTFTVGh&#10;6Ai9NcVkNPpcdICVQ5DKe/p6k518nvC1VjLca+1VYKbkdLaQVkzrOq7FfCamGxSubmR/DPEPp2hF&#10;Y6noAHUjgmBbbN5AtY1E8KDDiYS2AK0bqVIP1M149Kqbh1o4lXohcrwbaPL/D1be7VbImqrkE6LH&#10;ipZmtBIb9YVopcE8gosUdc5PKfLBrbDfeTJjv3uNbfynTtg+0XoYaFX7wCR9PL+kSY0IXpJvcnER&#10;bYIpnrMd+vBVQcuiUXKksSU2xe7Whxx6DInFPJimWjbGpA1u1tcG2U7QiJfp16P/EWZsDLYQ0zJi&#10;/FLEznIvyQoHo2Kcsd+VJlro9JN0kiRINdQRUiobxtlVi0rl8mepzww/ZKROE2BE1lR/wO4Botjf&#10;YmeYPj6mqqTnIXn0t4Pl5CEjVQYbhuS2sYDvARjqqq+c448kZWoiS2uoDiQahHybvJPLhuZ2K3xY&#10;CaTrQ6OmJyHc06INdCWH3uKsBvz13vcYT6omL2cdXceS+59bgYoz882S3i/Hp6fx/qbN6dl5VCu+&#10;9Kxfeuy2vQaSw5geHyeTGeODOZoaoX0iiS9iVXIJK6l2yWXA4+Y65GeC3h6pFosURnfWiXBrH5yM&#10;4JHVqMvH/ZNA14s3kOzv4Hh1xfSVhnNszLSw2AbQTRL4M68933Tfk3D6tyk+KC/3Ker5BZ3/BgAA&#10;//8DAFBLAwQUAAYACAAAACEAZMEmuNgAAAAFAQAADwAAAGRycy9kb3ducmV2LnhtbEyPwU7DMBBE&#10;70j8g7VI3KhDCAWFOBUgIc60Vc+beJtEjdeRvW3D3+NygctKoxnNvK1WsxvViUIcPBu4X2SgiFtv&#10;B+4MbDcfd8+goiBbHD2TgW+KsKqvryosrT/zF53W0qlUwrFEA73IVGod254cxoWfiJO398GhJBk6&#10;bQOeU7kbdZ5lS+1w4LTQ40TvPbWH9dEZ0PJJh82c7/ghK7B5C/vtbtLG3N7Mry+ghGb5C8MFP6FD&#10;nZgaf2Qb1WggPSK/9+LlxVMOqjFQPBag60r/p69/AAAA//8DAFBLAQItABQABgAIAAAAIQC2gziS&#10;/gAAAOEBAAATAAAAAAAAAAAAAAAAAAAAAABbQ29udGVudF9UeXBlc10ueG1sUEsBAi0AFAAGAAgA&#10;AAAhADj9If/WAAAAlAEAAAsAAAAAAAAAAAAAAAAALwEAAF9yZWxzLy5yZWxzUEsBAi0AFAAGAAgA&#10;AAAhAA8DnRWQAgAAiQUAAA4AAAAAAAAAAAAAAAAALgIAAGRycy9lMm9Eb2MueG1sUEsBAi0AFAAG&#10;AAgAAAAhAGTBJrjYAAAABQEAAA8AAAAAAAAAAAAAAAAA6gQAAGRycy9kb3ducmV2LnhtbFBLBQYA&#10;AAAABAAEAPMAAADvBQAAAAA=&#10;" stroked="f" strokeweight="2pt">
              <w10:wrap anchorx="page" anchory="page"/>
            </v:rect>
          </w:pict>
        </mc:Fallback>
      </mc:AlternateContent>
    </w:r>
    <w:r>
      <w:rPr>
        <w:noProof/>
        <w:lang w:eastAsia="da-DK"/>
      </w:rPr>
      <mc:AlternateContent>
        <mc:Choice Requires="wps">
          <w:drawing>
            <wp:anchor distT="0" distB="0" distL="114300" distR="114300" simplePos="0" relativeHeight="251643392" behindDoc="1" locked="0" layoutInCell="1" allowOverlap="1" wp14:anchorId="665924CC" wp14:editId="04E598C1">
              <wp:simplePos x="0" y="0"/>
              <wp:positionH relativeFrom="page">
                <wp:align>left</wp:align>
              </wp:positionH>
              <wp:positionV relativeFrom="page">
                <wp:align>top</wp:align>
              </wp:positionV>
              <wp:extent cx="7560000" cy="10728000"/>
              <wp:effectExtent l="0" t="0" r="3175" b="0"/>
              <wp:wrapNone/>
              <wp:docPr id="23" name="BackpageColor"/>
              <wp:cNvGraphicFramePr/>
              <a:graphic xmlns:a="http://schemas.openxmlformats.org/drawingml/2006/main">
                <a:graphicData uri="http://schemas.microsoft.com/office/word/2010/wordprocessingShape">
                  <wps:wsp>
                    <wps:cNvSpPr/>
                    <wps:spPr>
                      <a:xfrm>
                        <a:off x="0" y="0"/>
                        <a:ext cx="7560000" cy="10728000"/>
                      </a:xfrm>
                      <a:prstGeom prst="rect">
                        <a:avLst/>
                      </a:prstGeom>
                      <a:solidFill>
                        <a:srgbClr val="007A6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FBF556" id="BackpageColor" o:spid="_x0000_s1026" style="position:absolute;margin-left:0;margin-top:0;width:595.3pt;height:844.7pt;z-index:-251673088;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8zAmAIAAIoFAAAOAAAAZHJzL2Uyb0RvYy54bWysVEtPGzEQvlfqf7B8L7tJgdCIDUqDqCoh&#10;QIWKs+O1s6t6Pe7YefXXM7Y3C4Wqh6o5bDyemW8e/mbOL3adYRuFvgVb8dFRyZmyEurWrir+/eHq&#10;wxlnPghbCwNWVXyvPL+YvX93vnVTNYYGTK2QEYj1062reBOCmxaFl43qhD8CpywpNWAnAom4KmoU&#10;W0LvTDEuy9NiC1g7BKm8p9vLrOSzhK+1kuFWa68CMxWn3EL6Yvou47eYnYvpCoVrWtmnIf4hi060&#10;loIOUJciCLbG9g1U10oEDzocSegK0LqVKtVA1YzKV9XcN8KpVAs1x7uhTf7/wcqbzR2ytq74+CNn&#10;VnT0Rp+F/OHESi3AAMYObZ2fkuG9u8Ne8nSM5e40dvGfCmG71NX90FW1C0zS5eTktKQfZ5J0o3Iy&#10;PosSARXP/g59+KKgY/FQcaR3S+0Um2sfsunBJIbzYNr6qjUmCbhaLgyyjYhvXE7mp4se/TczY6Ox&#10;heiWEeNNEWvL1aRT2BsV7Yz9pjT1hfIfp0wSI9UQR0ipbBhlVSNqlcOfpEoz/OCRKk2AEVlT/AG7&#10;B4hsf4udYXr76KoSoQfn8m+JZefBI0UGGwbnrrX0uPF6yDOXYKiqPnK2PzQptyZ2aQn1nliDkMfJ&#10;O3nV0rtdCx/uBNL80GPTTgi39NEGthWH/sRZA/jrT/fRnmhNWs62NI8V9z/XAhVn5qslwn8aHR/H&#10;AU7C8clkTAK+1Cxfauy6I/YS3Wj7OJmO0T6Yw1EjdI+0OuYxKqmElRS74jLgQViEvCdo+Ug1nycz&#10;GlonwrW9dzKCx/ZFXj7sHgW6nryBiH8Dh9kV01cczrbR08J8HUC3ieDPfe37TQOfiNMvp7hRXsrJ&#10;6nmFzp4AAAD//wMAUEsDBBQABgAIAAAAIQBgjS2D3gAAAAcBAAAPAAAAZHJzL2Rvd25yZXYueG1s&#10;TI9BT4NAEIXvJv6HzZh4swumEoosjdHWRONBwR8wZadAys4SdlvQX+/Wi14mb/Im732Tr2fTixON&#10;rrOsIF5EIIhrqztuFHxW25sUhPPIGnvLpOCLHKyLy4scM20n/qBT6RsRQthlqKD1fsikdHVLBt3C&#10;DsTB29vRoA/r2Eg94hTCTS9voyiRBjsODS0O9NhSfSiPRsHmyS25/E5f3p8rfKvuXqNpG2+Uur6a&#10;H+5BeJr93zGc8QM6FIFpZ4+snegVhEf87zx78SpKQOyCStLVEmSRy//8xQ8AAAD//wMAUEsBAi0A&#10;FAAGAAgAAAAhALaDOJL+AAAA4QEAABMAAAAAAAAAAAAAAAAAAAAAAFtDb250ZW50X1R5cGVzXS54&#10;bWxQSwECLQAUAAYACAAAACEAOP0h/9YAAACUAQAACwAAAAAAAAAAAAAAAAAvAQAAX3JlbHMvLnJl&#10;bHNQSwECLQAUAAYACAAAACEAI6/MwJgCAACKBQAADgAAAAAAAAAAAAAAAAAuAgAAZHJzL2Uyb0Rv&#10;Yy54bWxQSwECLQAUAAYACAAAACEAYI0tg94AAAAHAQAADwAAAAAAAAAAAAAAAADyBAAAZHJzL2Rv&#10;d25yZXYueG1sUEsFBgAAAAAEAAQA8wAAAP0FAAAAAA==&#10;" fillcolor="#007a6c" stroked="f" strokeweight="2pt">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756EC3C"/>
    <w:lvl w:ilvl="0">
      <w:start w:val="1"/>
      <w:numFmt w:val="decimal"/>
      <w:pStyle w:val="Opstilling-talellerbogst5"/>
      <w:lvlText w:val="%1."/>
      <w:lvlJc w:val="left"/>
      <w:pPr>
        <w:tabs>
          <w:tab w:val="num" w:pos="1492"/>
        </w:tabs>
        <w:ind w:left="1492" w:hanging="360"/>
      </w:pPr>
    </w:lvl>
  </w:abstractNum>
  <w:abstractNum w:abstractNumId="1" w15:restartNumberingAfterBreak="0">
    <w:nsid w:val="FFFFFF7D"/>
    <w:multiLevelType w:val="singleLevel"/>
    <w:tmpl w:val="E1122A6E"/>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A7389D08"/>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484013A2"/>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630ADC4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FC4FC5E"/>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C4A94E4"/>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E384062"/>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9EBE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16CF84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DF97FC1"/>
    <w:multiLevelType w:val="multilevel"/>
    <w:tmpl w:val="F33ABEA2"/>
    <w:lvl w:ilvl="0">
      <w:start w:val="1"/>
      <w:numFmt w:val="decimal"/>
      <w:pStyle w:val="Bilagsoverskrift"/>
      <w:lvlText w:val="Bilag %1."/>
      <w:lvlJc w:val="left"/>
      <w:pPr>
        <w:ind w:left="2268" w:hanging="2268"/>
      </w:pPr>
      <w:rPr>
        <w:rFonts w:hint="default"/>
        <w:b/>
        <w:i w:val="0"/>
      </w:rPr>
    </w:lvl>
    <w:lvl w:ilvl="1">
      <w:start w:val="1"/>
      <w:numFmt w:val="decimal"/>
      <w:pStyle w:val="Bilagsoverskrift2"/>
      <w:lvlText w:val="Bilag %1.%2"/>
      <w:lvlJc w:val="left"/>
      <w:pPr>
        <w:ind w:left="1134" w:hanging="1134"/>
      </w:pPr>
      <w:rPr>
        <w:rFonts w:hint="default"/>
        <w:b/>
        <w:i w:val="0"/>
      </w:rPr>
    </w:lvl>
    <w:lvl w:ilvl="2">
      <w:start w:val="1"/>
      <w:numFmt w:val="decimal"/>
      <w:lvlText w:val="Bilag %1.%2.%3"/>
      <w:lvlJc w:val="left"/>
      <w:pPr>
        <w:ind w:left="1134" w:hanging="113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27112AE"/>
    <w:multiLevelType w:val="hybridMultilevel"/>
    <w:tmpl w:val="8D20AA0E"/>
    <w:lvl w:ilvl="0" w:tplc="04060001">
      <w:start w:val="1"/>
      <w:numFmt w:val="bullet"/>
      <w:lvlText w:val=""/>
      <w:lvlJc w:val="left"/>
      <w:pPr>
        <w:ind w:left="426" w:hanging="360"/>
      </w:pPr>
      <w:rPr>
        <w:rFonts w:ascii="Symbol" w:hAnsi="Symbol" w:hint="default"/>
      </w:rPr>
    </w:lvl>
    <w:lvl w:ilvl="1" w:tplc="04060003" w:tentative="1">
      <w:start w:val="1"/>
      <w:numFmt w:val="bullet"/>
      <w:lvlText w:val="o"/>
      <w:lvlJc w:val="left"/>
      <w:pPr>
        <w:ind w:left="1146" w:hanging="360"/>
      </w:pPr>
      <w:rPr>
        <w:rFonts w:ascii="Courier New" w:hAnsi="Courier New" w:cs="Courier New" w:hint="default"/>
      </w:rPr>
    </w:lvl>
    <w:lvl w:ilvl="2" w:tplc="04060005" w:tentative="1">
      <w:start w:val="1"/>
      <w:numFmt w:val="bullet"/>
      <w:lvlText w:val=""/>
      <w:lvlJc w:val="left"/>
      <w:pPr>
        <w:ind w:left="1866" w:hanging="360"/>
      </w:pPr>
      <w:rPr>
        <w:rFonts w:ascii="Wingdings" w:hAnsi="Wingdings" w:hint="default"/>
      </w:rPr>
    </w:lvl>
    <w:lvl w:ilvl="3" w:tplc="04060001" w:tentative="1">
      <w:start w:val="1"/>
      <w:numFmt w:val="bullet"/>
      <w:lvlText w:val=""/>
      <w:lvlJc w:val="left"/>
      <w:pPr>
        <w:ind w:left="2586" w:hanging="360"/>
      </w:pPr>
      <w:rPr>
        <w:rFonts w:ascii="Symbol" w:hAnsi="Symbol" w:hint="default"/>
      </w:rPr>
    </w:lvl>
    <w:lvl w:ilvl="4" w:tplc="04060003" w:tentative="1">
      <w:start w:val="1"/>
      <w:numFmt w:val="bullet"/>
      <w:lvlText w:val="o"/>
      <w:lvlJc w:val="left"/>
      <w:pPr>
        <w:ind w:left="3306" w:hanging="360"/>
      </w:pPr>
      <w:rPr>
        <w:rFonts w:ascii="Courier New" w:hAnsi="Courier New" w:cs="Courier New" w:hint="default"/>
      </w:rPr>
    </w:lvl>
    <w:lvl w:ilvl="5" w:tplc="04060005" w:tentative="1">
      <w:start w:val="1"/>
      <w:numFmt w:val="bullet"/>
      <w:lvlText w:val=""/>
      <w:lvlJc w:val="left"/>
      <w:pPr>
        <w:ind w:left="4026" w:hanging="360"/>
      </w:pPr>
      <w:rPr>
        <w:rFonts w:ascii="Wingdings" w:hAnsi="Wingdings" w:hint="default"/>
      </w:rPr>
    </w:lvl>
    <w:lvl w:ilvl="6" w:tplc="04060001" w:tentative="1">
      <w:start w:val="1"/>
      <w:numFmt w:val="bullet"/>
      <w:lvlText w:val=""/>
      <w:lvlJc w:val="left"/>
      <w:pPr>
        <w:ind w:left="4746" w:hanging="360"/>
      </w:pPr>
      <w:rPr>
        <w:rFonts w:ascii="Symbol" w:hAnsi="Symbol" w:hint="default"/>
      </w:rPr>
    </w:lvl>
    <w:lvl w:ilvl="7" w:tplc="04060003" w:tentative="1">
      <w:start w:val="1"/>
      <w:numFmt w:val="bullet"/>
      <w:lvlText w:val="o"/>
      <w:lvlJc w:val="left"/>
      <w:pPr>
        <w:ind w:left="5466" w:hanging="360"/>
      </w:pPr>
      <w:rPr>
        <w:rFonts w:ascii="Courier New" w:hAnsi="Courier New" w:cs="Courier New" w:hint="default"/>
      </w:rPr>
    </w:lvl>
    <w:lvl w:ilvl="8" w:tplc="04060005" w:tentative="1">
      <w:start w:val="1"/>
      <w:numFmt w:val="bullet"/>
      <w:lvlText w:val=""/>
      <w:lvlJc w:val="left"/>
      <w:pPr>
        <w:ind w:left="6186" w:hanging="360"/>
      </w:pPr>
      <w:rPr>
        <w:rFonts w:ascii="Wingdings" w:hAnsi="Wingdings" w:hint="default"/>
      </w:rPr>
    </w:lvl>
  </w:abstractNum>
  <w:abstractNum w:abstractNumId="12" w15:restartNumberingAfterBreak="0">
    <w:nsid w:val="34A31C08"/>
    <w:multiLevelType w:val="multilevel"/>
    <w:tmpl w:val="419A187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35E419EE"/>
    <w:multiLevelType w:val="hybridMultilevel"/>
    <w:tmpl w:val="ECD8C2A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4" w15:restartNumberingAfterBreak="0">
    <w:nsid w:val="3DE53202"/>
    <w:multiLevelType w:val="hybridMultilevel"/>
    <w:tmpl w:val="FC18F26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404D0F46"/>
    <w:multiLevelType w:val="hybridMultilevel"/>
    <w:tmpl w:val="6A18B0E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525414A2"/>
    <w:multiLevelType w:val="multilevel"/>
    <w:tmpl w:val="6E3084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53C065B"/>
    <w:multiLevelType w:val="hybridMultilevel"/>
    <w:tmpl w:val="B406FFA8"/>
    <w:lvl w:ilvl="0" w:tplc="D0981152">
      <w:start w:val="1"/>
      <w:numFmt w:val="bullet"/>
      <w:lvlText w:val="-"/>
      <w:lvlJc w:val="left"/>
      <w:pPr>
        <w:ind w:left="720" w:hanging="360"/>
      </w:pPr>
      <w:rPr>
        <w:rFonts w:ascii="Georgia" w:eastAsiaTheme="minorHAnsi" w:hAnsi="Georgia" w:cs="Calibr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66065169"/>
    <w:multiLevelType w:val="multilevel"/>
    <w:tmpl w:val="1FBE3AD8"/>
    <w:lvl w:ilvl="0">
      <w:start w:val="1"/>
      <w:numFmt w:val="decimal"/>
      <w:pStyle w:val="Overskrift1"/>
      <w:lvlText w:val="%1."/>
      <w:lvlJc w:val="left"/>
      <w:pPr>
        <w:ind w:left="794" w:hanging="794"/>
      </w:pPr>
      <w:rPr>
        <w:rFonts w:hint="default"/>
      </w:rPr>
    </w:lvl>
    <w:lvl w:ilvl="1">
      <w:start w:val="1"/>
      <w:numFmt w:val="decimal"/>
      <w:pStyle w:val="Overskrift2"/>
      <w:lvlText w:val="%1.%2"/>
      <w:lvlJc w:val="left"/>
      <w:pPr>
        <w:ind w:left="794" w:hanging="794"/>
      </w:pPr>
      <w:rPr>
        <w:rFonts w:hint="default"/>
        <w:i w:val="0"/>
      </w:rPr>
    </w:lvl>
    <w:lvl w:ilvl="2">
      <w:start w:val="1"/>
      <w:numFmt w:val="decimal"/>
      <w:pStyle w:val="Overskrift3"/>
      <w:lvlText w:val="%1.%2.%3"/>
      <w:lvlJc w:val="left"/>
      <w:pPr>
        <w:ind w:left="794" w:hanging="794"/>
      </w:pPr>
      <w:rPr>
        <w:rFonts w:hint="default"/>
      </w:rPr>
    </w:lvl>
    <w:lvl w:ilvl="3">
      <w:start w:val="1"/>
      <w:numFmt w:val="decimal"/>
      <w:pStyle w:val="Overskrift4"/>
      <w:lvlText w:val="%1.%2.%3.%4"/>
      <w:lvlJc w:val="left"/>
      <w:pPr>
        <w:ind w:left="794" w:hanging="794"/>
      </w:pPr>
      <w:rPr>
        <w:rFonts w:hint="default"/>
      </w:rPr>
    </w:lvl>
    <w:lvl w:ilvl="4">
      <w:start w:val="1"/>
      <w:numFmt w:val="decimal"/>
      <w:pStyle w:val="Overskrift5"/>
      <w:lvlText w:val="%1.%2.%3.%4.%5"/>
      <w:lvlJc w:val="left"/>
      <w:pPr>
        <w:ind w:left="1021" w:hanging="1021"/>
      </w:pPr>
      <w:rPr>
        <w:rFonts w:hint="default"/>
      </w:rPr>
    </w:lvl>
    <w:lvl w:ilvl="5">
      <w:start w:val="1"/>
      <w:numFmt w:val="decimal"/>
      <w:pStyle w:val="Overskrift6"/>
      <w:lvlText w:val="%1.%2.%3.%4.%5.%6"/>
      <w:lvlJc w:val="left"/>
      <w:pPr>
        <w:ind w:left="1134" w:hanging="1134"/>
      </w:pPr>
      <w:rPr>
        <w:rFonts w:hint="default"/>
      </w:rPr>
    </w:lvl>
    <w:lvl w:ilvl="6">
      <w:start w:val="1"/>
      <w:numFmt w:val="decimal"/>
      <w:pStyle w:val="Overskrift7"/>
      <w:lvlText w:val="%1.%2.%3.%4.%5.%6.%7"/>
      <w:lvlJc w:val="left"/>
      <w:pPr>
        <w:ind w:left="1304" w:hanging="1304"/>
      </w:pPr>
      <w:rPr>
        <w:rFonts w:hint="default"/>
      </w:rPr>
    </w:lvl>
    <w:lvl w:ilvl="7">
      <w:start w:val="1"/>
      <w:numFmt w:val="decimal"/>
      <w:pStyle w:val="Overskrift8"/>
      <w:lvlText w:val="%1.%2.%3.%4.%5.%6.%7.%8"/>
      <w:lvlJc w:val="left"/>
      <w:pPr>
        <w:ind w:left="1418" w:hanging="1418"/>
      </w:pPr>
      <w:rPr>
        <w:rFonts w:hint="default"/>
      </w:rPr>
    </w:lvl>
    <w:lvl w:ilvl="8">
      <w:start w:val="1"/>
      <w:numFmt w:val="decimal"/>
      <w:pStyle w:val="Overskrift9"/>
      <w:lvlText w:val="%1.%2.%3.%4.%5.%6.%7.%8.%9"/>
      <w:lvlJc w:val="left"/>
      <w:pPr>
        <w:ind w:left="1588" w:hanging="1588"/>
      </w:pPr>
      <w:rPr>
        <w:rFonts w:hint="default"/>
      </w:rPr>
    </w:lvl>
  </w:abstractNum>
  <w:abstractNum w:abstractNumId="19" w15:restartNumberingAfterBreak="0">
    <w:nsid w:val="734F789D"/>
    <w:multiLevelType w:val="multilevel"/>
    <w:tmpl w:val="7B5CD3E6"/>
    <w:lvl w:ilvl="0">
      <w:start w:val="1"/>
      <w:numFmt w:val="bullet"/>
      <w:pStyle w:val="Faktaboks-Bullet"/>
      <w:lvlText w:val=""/>
      <w:lvlJc w:val="left"/>
      <w:pPr>
        <w:tabs>
          <w:tab w:val="num" w:pos="397"/>
        </w:tabs>
        <w:ind w:left="567" w:hanging="170"/>
      </w:pPr>
      <w:rPr>
        <w:rFonts w:ascii="Symbol" w:hAnsi="Symbol" w:hint="default"/>
      </w:rPr>
    </w:lvl>
    <w:lvl w:ilvl="1">
      <w:start w:val="1"/>
      <w:numFmt w:val="bullet"/>
      <w:lvlText w:val=""/>
      <w:lvlJc w:val="left"/>
      <w:pPr>
        <w:tabs>
          <w:tab w:val="num" w:pos="567"/>
        </w:tabs>
        <w:ind w:left="737" w:hanging="170"/>
      </w:pPr>
      <w:rPr>
        <w:rFonts w:ascii="Symbol" w:hAnsi="Symbol" w:hint="default"/>
        <w:color w:val="auto"/>
      </w:rPr>
    </w:lvl>
    <w:lvl w:ilvl="2">
      <w:start w:val="1"/>
      <w:numFmt w:val="bullet"/>
      <w:lvlText w:val=""/>
      <w:lvlJc w:val="left"/>
      <w:pPr>
        <w:tabs>
          <w:tab w:val="num" w:pos="737"/>
        </w:tabs>
        <w:ind w:left="907" w:hanging="170"/>
      </w:pPr>
      <w:rPr>
        <w:rFonts w:ascii="Symbol" w:hAnsi="Symbol" w:hint="default"/>
      </w:rPr>
    </w:lvl>
    <w:lvl w:ilvl="3">
      <w:start w:val="1"/>
      <w:numFmt w:val="bullet"/>
      <w:lvlText w:val=""/>
      <w:lvlJc w:val="left"/>
      <w:pPr>
        <w:tabs>
          <w:tab w:val="num" w:pos="907"/>
        </w:tabs>
        <w:ind w:left="1077" w:hanging="170"/>
      </w:pPr>
      <w:rPr>
        <w:rFonts w:ascii="Symbol" w:hAnsi="Symbol" w:hint="default"/>
      </w:rPr>
    </w:lvl>
    <w:lvl w:ilvl="4">
      <w:start w:val="1"/>
      <w:numFmt w:val="bullet"/>
      <w:lvlText w:val=""/>
      <w:lvlJc w:val="left"/>
      <w:pPr>
        <w:tabs>
          <w:tab w:val="num" w:pos="1077"/>
        </w:tabs>
        <w:ind w:left="1247" w:hanging="170"/>
      </w:pPr>
      <w:rPr>
        <w:rFonts w:ascii="Symbol" w:hAnsi="Symbol" w:hint="default"/>
      </w:rPr>
    </w:lvl>
    <w:lvl w:ilvl="5">
      <w:start w:val="1"/>
      <w:numFmt w:val="bullet"/>
      <w:lvlText w:val=""/>
      <w:lvlJc w:val="left"/>
      <w:pPr>
        <w:tabs>
          <w:tab w:val="num" w:pos="1247"/>
        </w:tabs>
        <w:ind w:left="1417" w:hanging="170"/>
      </w:pPr>
      <w:rPr>
        <w:rFonts w:ascii="Symbol" w:hAnsi="Symbol" w:hint="default"/>
      </w:rPr>
    </w:lvl>
    <w:lvl w:ilvl="6">
      <w:start w:val="1"/>
      <w:numFmt w:val="bullet"/>
      <w:lvlText w:val=""/>
      <w:lvlJc w:val="left"/>
      <w:pPr>
        <w:tabs>
          <w:tab w:val="num" w:pos="1417"/>
        </w:tabs>
        <w:ind w:left="1587" w:hanging="170"/>
      </w:pPr>
      <w:rPr>
        <w:rFonts w:ascii="Symbol" w:hAnsi="Symbol" w:hint="default"/>
      </w:rPr>
    </w:lvl>
    <w:lvl w:ilvl="7">
      <w:start w:val="1"/>
      <w:numFmt w:val="bullet"/>
      <w:lvlText w:val=""/>
      <w:lvlJc w:val="left"/>
      <w:pPr>
        <w:tabs>
          <w:tab w:val="num" w:pos="1587"/>
        </w:tabs>
        <w:ind w:left="1757" w:hanging="170"/>
      </w:pPr>
      <w:rPr>
        <w:rFonts w:ascii="Symbol" w:hAnsi="Symbol" w:hint="default"/>
      </w:rPr>
    </w:lvl>
    <w:lvl w:ilvl="8">
      <w:start w:val="1"/>
      <w:numFmt w:val="bullet"/>
      <w:lvlText w:val=""/>
      <w:lvlJc w:val="left"/>
      <w:pPr>
        <w:tabs>
          <w:tab w:val="num" w:pos="1757"/>
        </w:tabs>
        <w:ind w:left="1927" w:hanging="170"/>
      </w:pPr>
      <w:rPr>
        <w:rFonts w:ascii="Symbol" w:hAnsi="Symbol" w:hint="default"/>
      </w:rPr>
    </w:lvl>
  </w:abstractNum>
  <w:abstractNum w:abstractNumId="20" w15:restartNumberingAfterBreak="0">
    <w:nsid w:val="74DC731E"/>
    <w:multiLevelType w:val="multilevel"/>
    <w:tmpl w:val="3DD0C81C"/>
    <w:lvl w:ilvl="0">
      <w:start w:val="7"/>
      <w:numFmt w:val="decimal"/>
      <w:lvlText w:val="%1."/>
      <w:lvlJc w:val="left"/>
      <w:pPr>
        <w:ind w:left="390" w:hanging="39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7E20588C"/>
    <w:multiLevelType w:val="multilevel"/>
    <w:tmpl w:val="51246668"/>
    <w:lvl w:ilvl="0">
      <w:start w:val="1"/>
      <w:numFmt w:val="decimal"/>
      <w:pStyle w:val="Opstilling-talellerbogst"/>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588" w:hanging="624"/>
      </w:pPr>
      <w:rPr>
        <w:rFonts w:hint="default"/>
      </w:rPr>
    </w:lvl>
    <w:lvl w:ilvl="3">
      <w:start w:val="1"/>
      <w:numFmt w:val="decimal"/>
      <w:lvlText w:val="%1.%2.%3.%4."/>
      <w:lvlJc w:val="left"/>
      <w:pPr>
        <w:ind w:left="2381" w:hanging="793"/>
      </w:pPr>
      <w:rPr>
        <w:rFonts w:hint="default"/>
      </w:rPr>
    </w:lvl>
    <w:lvl w:ilvl="4">
      <w:start w:val="1"/>
      <w:numFmt w:val="decimal"/>
      <w:lvlText w:val="%1.%2.%3.%4.%5."/>
      <w:lvlJc w:val="left"/>
      <w:pPr>
        <w:ind w:left="2552" w:hanging="964"/>
      </w:pPr>
      <w:rPr>
        <w:rFonts w:hint="default"/>
      </w:rPr>
    </w:lvl>
    <w:lvl w:ilvl="5">
      <w:start w:val="1"/>
      <w:numFmt w:val="decimal"/>
      <w:lvlText w:val="%1.%2.%3.%4.%5.%6."/>
      <w:lvlJc w:val="left"/>
      <w:pPr>
        <w:ind w:left="2552" w:hanging="964"/>
      </w:pPr>
      <w:rPr>
        <w:rFonts w:hint="default"/>
      </w:rPr>
    </w:lvl>
    <w:lvl w:ilvl="6">
      <w:start w:val="1"/>
      <w:numFmt w:val="decimal"/>
      <w:lvlText w:val="%1.%2.%3.%4.%5.%6.%7."/>
      <w:lvlJc w:val="left"/>
      <w:pPr>
        <w:ind w:left="3119" w:hanging="1531"/>
      </w:pPr>
      <w:rPr>
        <w:rFonts w:hint="default"/>
      </w:rPr>
    </w:lvl>
    <w:lvl w:ilvl="7">
      <w:start w:val="1"/>
      <w:numFmt w:val="decimal"/>
      <w:lvlText w:val="%1.%2.%3.%4.%5.%6.%7.%8."/>
      <w:lvlJc w:val="left"/>
      <w:pPr>
        <w:ind w:left="3175" w:hanging="1587"/>
      </w:pPr>
      <w:rPr>
        <w:rFonts w:hint="default"/>
      </w:rPr>
    </w:lvl>
    <w:lvl w:ilvl="8">
      <w:start w:val="1"/>
      <w:numFmt w:val="decimal"/>
      <w:lvlText w:val="%1.%2.%3.%4.%5.%6.%7.%8.%9."/>
      <w:lvlJc w:val="left"/>
      <w:pPr>
        <w:ind w:left="3289" w:hanging="1701"/>
      </w:pPr>
      <w:rPr>
        <w:rFonts w:hint="default"/>
      </w:rPr>
    </w:lvl>
  </w:abstractNum>
  <w:abstractNum w:abstractNumId="22" w15:restartNumberingAfterBreak="0">
    <w:nsid w:val="7FB354B8"/>
    <w:multiLevelType w:val="multilevel"/>
    <w:tmpl w:val="E6560308"/>
    <w:lvl w:ilvl="0">
      <w:start w:val="1"/>
      <w:numFmt w:val="bullet"/>
      <w:pStyle w:val="Opstilling-punkttegn"/>
      <w:lvlText w:val=""/>
      <w:lvlJc w:val="left"/>
      <w:pPr>
        <w:ind w:left="170" w:hanging="170"/>
      </w:pPr>
      <w:rPr>
        <w:rFonts w:ascii="Symbol" w:hAnsi="Symbol" w:hint="default"/>
        <w:color w:val="auto"/>
      </w:rPr>
    </w:lvl>
    <w:lvl w:ilvl="1">
      <w:start w:val="1"/>
      <w:numFmt w:val="bullet"/>
      <w:lvlText w:val=""/>
      <w:lvlJc w:val="left"/>
      <w:pPr>
        <w:ind w:left="340" w:hanging="170"/>
      </w:pPr>
      <w:rPr>
        <w:rFonts w:ascii="Symbol" w:hAnsi="Symbol" w:hint="default"/>
        <w:color w:val="auto"/>
      </w:rPr>
    </w:lvl>
    <w:lvl w:ilvl="2">
      <w:start w:val="1"/>
      <w:numFmt w:val="bullet"/>
      <w:lvlText w:val=""/>
      <w:lvlJc w:val="left"/>
      <w:pPr>
        <w:ind w:left="510" w:hanging="170"/>
      </w:pPr>
      <w:rPr>
        <w:rFonts w:ascii="Symbol" w:hAnsi="Symbol" w:hint="default"/>
        <w:color w:val="auto"/>
      </w:rPr>
    </w:lvl>
    <w:lvl w:ilvl="3">
      <w:start w:val="1"/>
      <w:numFmt w:val="bullet"/>
      <w:lvlText w:val=""/>
      <w:lvlJc w:val="left"/>
      <w:pPr>
        <w:ind w:left="680" w:hanging="170"/>
      </w:pPr>
      <w:rPr>
        <w:rFonts w:ascii="Symbol" w:hAnsi="Symbol" w:hint="default"/>
      </w:rPr>
    </w:lvl>
    <w:lvl w:ilvl="4">
      <w:start w:val="1"/>
      <w:numFmt w:val="bullet"/>
      <w:lvlText w:val=""/>
      <w:lvlJc w:val="left"/>
      <w:pPr>
        <w:ind w:left="850" w:hanging="170"/>
      </w:pPr>
      <w:rPr>
        <w:rFonts w:ascii="Symbol" w:hAnsi="Symbol" w:hint="default"/>
        <w:color w:val="auto"/>
      </w:rPr>
    </w:lvl>
    <w:lvl w:ilvl="5">
      <w:start w:val="1"/>
      <w:numFmt w:val="bullet"/>
      <w:lvlText w:val=""/>
      <w:lvlJc w:val="left"/>
      <w:pPr>
        <w:ind w:left="1020" w:hanging="170"/>
      </w:pPr>
      <w:rPr>
        <w:rFonts w:ascii="Symbol" w:hAnsi="Symbol" w:hint="default"/>
        <w:color w:val="auto"/>
      </w:rPr>
    </w:lvl>
    <w:lvl w:ilvl="6">
      <w:start w:val="1"/>
      <w:numFmt w:val="bullet"/>
      <w:lvlText w:val=""/>
      <w:lvlJc w:val="left"/>
      <w:pPr>
        <w:ind w:left="1190" w:hanging="170"/>
      </w:pPr>
      <w:rPr>
        <w:rFonts w:ascii="Symbol" w:hAnsi="Symbol" w:hint="default"/>
        <w:color w:val="auto"/>
      </w:rPr>
    </w:lvl>
    <w:lvl w:ilvl="7">
      <w:start w:val="1"/>
      <w:numFmt w:val="bullet"/>
      <w:lvlText w:val=""/>
      <w:lvlJc w:val="left"/>
      <w:pPr>
        <w:ind w:left="1360" w:hanging="170"/>
      </w:pPr>
      <w:rPr>
        <w:rFonts w:ascii="Symbol" w:hAnsi="Symbol" w:hint="default"/>
      </w:rPr>
    </w:lvl>
    <w:lvl w:ilvl="8">
      <w:start w:val="1"/>
      <w:numFmt w:val="bullet"/>
      <w:lvlText w:val=""/>
      <w:lvlJc w:val="left"/>
      <w:pPr>
        <w:ind w:left="1530" w:hanging="170"/>
      </w:pPr>
      <w:rPr>
        <w:rFonts w:ascii="Symbol" w:hAnsi="Symbol" w:hint="default"/>
        <w:color w:val="auto"/>
      </w:rPr>
    </w:lvl>
  </w:abstractNum>
  <w:num w:numId="1">
    <w:abstractNumId w:val="22"/>
  </w:num>
  <w:num w:numId="2">
    <w:abstractNumId w:val="7"/>
  </w:num>
  <w:num w:numId="3">
    <w:abstractNumId w:val="6"/>
  </w:num>
  <w:num w:numId="4">
    <w:abstractNumId w:val="5"/>
  </w:num>
  <w:num w:numId="5">
    <w:abstractNumId w:val="4"/>
  </w:num>
  <w:num w:numId="6">
    <w:abstractNumId w:val="21"/>
  </w:num>
  <w:num w:numId="7">
    <w:abstractNumId w:val="3"/>
  </w:num>
  <w:num w:numId="8">
    <w:abstractNumId w:val="2"/>
  </w:num>
  <w:num w:numId="9">
    <w:abstractNumId w:val="1"/>
  </w:num>
  <w:num w:numId="10">
    <w:abstractNumId w:val="0"/>
  </w:num>
  <w:num w:numId="11">
    <w:abstractNumId w:val="8"/>
  </w:num>
  <w:num w:numId="12">
    <w:abstractNumId w:val="21"/>
    <w:lvlOverride w:ilvl="0">
      <w:lvl w:ilvl="0">
        <w:start w:val="1"/>
        <w:numFmt w:val="decimal"/>
        <w:pStyle w:val="Opstilling-talellerbogst"/>
        <w:lvlText w:val="%1."/>
        <w:lvlJc w:val="left"/>
        <w:pPr>
          <w:ind w:left="340" w:hanging="340"/>
        </w:pPr>
        <w:rPr>
          <w:rFonts w:hint="default"/>
        </w:rPr>
      </w:lvl>
    </w:lvlOverride>
    <w:lvlOverride w:ilvl="1">
      <w:lvl w:ilvl="1">
        <w:start w:val="1"/>
        <w:numFmt w:val="decimal"/>
        <w:lvlText w:val="%1.%2."/>
        <w:lvlJc w:val="left"/>
        <w:pPr>
          <w:ind w:left="964" w:hanging="624"/>
        </w:pPr>
        <w:rPr>
          <w:rFonts w:hint="default"/>
        </w:rPr>
      </w:lvl>
    </w:lvlOverride>
    <w:lvlOverride w:ilvl="2">
      <w:lvl w:ilvl="2">
        <w:start w:val="1"/>
        <w:numFmt w:val="decimal"/>
        <w:lvlText w:val="%1.%2.%3."/>
        <w:lvlJc w:val="left"/>
        <w:pPr>
          <w:ind w:left="1588" w:hanging="624"/>
        </w:pPr>
        <w:rPr>
          <w:rFonts w:hint="default"/>
        </w:rPr>
      </w:lvl>
    </w:lvlOverride>
    <w:lvlOverride w:ilvl="3">
      <w:lvl w:ilvl="3">
        <w:start w:val="1"/>
        <w:numFmt w:val="decimal"/>
        <w:lvlText w:val="%1.%2.%3.%4."/>
        <w:lvlJc w:val="left"/>
        <w:pPr>
          <w:ind w:left="2381" w:hanging="793"/>
        </w:pPr>
        <w:rPr>
          <w:rFonts w:hint="default"/>
        </w:rPr>
      </w:lvl>
    </w:lvlOverride>
    <w:lvlOverride w:ilvl="4">
      <w:lvl w:ilvl="4">
        <w:start w:val="1"/>
        <w:numFmt w:val="decimal"/>
        <w:lvlText w:val="%1.%2.%3.%4.%5."/>
        <w:lvlJc w:val="left"/>
        <w:pPr>
          <w:ind w:left="2552" w:hanging="964"/>
        </w:pPr>
        <w:rPr>
          <w:rFonts w:hint="default"/>
        </w:rPr>
      </w:lvl>
    </w:lvlOverride>
    <w:lvlOverride w:ilvl="5">
      <w:lvl w:ilvl="5">
        <w:start w:val="1"/>
        <w:numFmt w:val="decimal"/>
        <w:lvlText w:val="%1.%2.%3.%4.%5.%6."/>
        <w:lvlJc w:val="left"/>
        <w:pPr>
          <w:ind w:left="2665" w:hanging="1077"/>
        </w:pPr>
        <w:rPr>
          <w:rFonts w:hint="default"/>
        </w:rPr>
      </w:lvl>
    </w:lvlOverride>
    <w:lvlOverride w:ilvl="6">
      <w:lvl w:ilvl="6">
        <w:start w:val="1"/>
        <w:numFmt w:val="decimal"/>
        <w:lvlText w:val="%1.%2.%3.%4.%5.%6.%7."/>
        <w:lvlJc w:val="left"/>
        <w:pPr>
          <w:ind w:left="2892" w:hanging="1304"/>
        </w:pPr>
        <w:rPr>
          <w:rFonts w:hint="default"/>
        </w:rPr>
      </w:lvl>
    </w:lvlOverride>
    <w:lvlOverride w:ilvl="7">
      <w:lvl w:ilvl="7">
        <w:start w:val="1"/>
        <w:numFmt w:val="decimal"/>
        <w:lvlText w:val="%1.%2.%3.%4.%5.%6.%7.%8."/>
        <w:lvlJc w:val="left"/>
        <w:pPr>
          <w:ind w:left="3119" w:hanging="1531"/>
        </w:pPr>
        <w:rPr>
          <w:rFonts w:hint="default"/>
        </w:rPr>
      </w:lvl>
    </w:lvlOverride>
    <w:lvlOverride w:ilvl="8">
      <w:lvl w:ilvl="8">
        <w:start w:val="1"/>
        <w:numFmt w:val="decimal"/>
        <w:lvlText w:val="%1.%2.%3.%4.%5.%6.%7.%8.%9."/>
        <w:lvlJc w:val="left"/>
        <w:pPr>
          <w:ind w:left="3345" w:hanging="1757"/>
        </w:pPr>
        <w:rPr>
          <w:rFonts w:hint="default"/>
        </w:rPr>
      </w:lvl>
    </w:lvlOverride>
  </w:num>
  <w:num w:numId="13">
    <w:abstractNumId w:val="19"/>
  </w:num>
  <w:num w:numId="14">
    <w:abstractNumId w:val="18"/>
  </w:num>
  <w:num w:numId="15">
    <w:abstractNumId w:val="10"/>
  </w:num>
  <w:num w:numId="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8"/>
  </w:num>
  <w:num w:numId="21">
    <w:abstractNumId w:val="14"/>
  </w:num>
  <w:num w:numId="22">
    <w:abstractNumId w:val="15"/>
  </w:num>
  <w:num w:numId="23">
    <w:abstractNumId w:val="22"/>
  </w:num>
  <w:num w:numId="24">
    <w:abstractNumId w:val="22"/>
  </w:num>
  <w:num w:numId="25">
    <w:abstractNumId w:val="13"/>
  </w:num>
  <w:num w:numId="26">
    <w:abstractNumId w:val="17"/>
  </w:num>
  <w:num w:numId="27">
    <w:abstractNumId w:val="20"/>
  </w:num>
  <w:num w:numId="28">
    <w:abstractNumId w:val="9"/>
  </w:num>
  <w:num w:numId="29">
    <w:abstractNumId w:val="11"/>
  </w:num>
  <w:num w:numId="30">
    <w:abstractNumId w:val="22"/>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trackRevisions/>
  <w:defaultTabStop w:val="1304"/>
  <w:autoHyphenation/>
  <w:hyphenationZone w:val="425"/>
  <w:evenAndOddHeaders/>
  <w:characterSpacingControl w:val="doNotCompress"/>
  <w:hdrShapeDefaults>
    <o:shapedefaults v:ext="edit" spidmax="2334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crypted_CloudStatistics_StoryID" w:val="sc0J68Sqa3b0cA9JDKYx8IMaK65d6iboFfIo02VdnmskI5ejVdNMnbsMshpwi9GP"/>
  </w:docVars>
  <w:rsids>
    <w:rsidRoot w:val="0033543E"/>
    <w:rsid w:val="00000DCA"/>
    <w:rsid w:val="00002E83"/>
    <w:rsid w:val="00003592"/>
    <w:rsid w:val="00004865"/>
    <w:rsid w:val="00005809"/>
    <w:rsid w:val="0000680B"/>
    <w:rsid w:val="000125EA"/>
    <w:rsid w:val="0001312A"/>
    <w:rsid w:val="0001619A"/>
    <w:rsid w:val="000231D5"/>
    <w:rsid w:val="0002326B"/>
    <w:rsid w:val="0002479A"/>
    <w:rsid w:val="00024D72"/>
    <w:rsid w:val="00026D0B"/>
    <w:rsid w:val="00031545"/>
    <w:rsid w:val="000325C4"/>
    <w:rsid w:val="000353A8"/>
    <w:rsid w:val="00040BFD"/>
    <w:rsid w:val="00042324"/>
    <w:rsid w:val="00045F1A"/>
    <w:rsid w:val="00047830"/>
    <w:rsid w:val="0005133F"/>
    <w:rsid w:val="00053866"/>
    <w:rsid w:val="00065506"/>
    <w:rsid w:val="00067F62"/>
    <w:rsid w:val="00072076"/>
    <w:rsid w:val="00075E5B"/>
    <w:rsid w:val="0007725F"/>
    <w:rsid w:val="00077400"/>
    <w:rsid w:val="0007741A"/>
    <w:rsid w:val="00080AEC"/>
    <w:rsid w:val="000873BB"/>
    <w:rsid w:val="000875E4"/>
    <w:rsid w:val="00091065"/>
    <w:rsid w:val="00094ABD"/>
    <w:rsid w:val="00096817"/>
    <w:rsid w:val="000969DF"/>
    <w:rsid w:val="000A0F53"/>
    <w:rsid w:val="000A4336"/>
    <w:rsid w:val="000A62E3"/>
    <w:rsid w:val="000A67AC"/>
    <w:rsid w:val="000B2558"/>
    <w:rsid w:val="000B3426"/>
    <w:rsid w:val="000B3827"/>
    <w:rsid w:val="000B41BE"/>
    <w:rsid w:val="000B4A59"/>
    <w:rsid w:val="000B4AEF"/>
    <w:rsid w:val="000B50D2"/>
    <w:rsid w:val="000B5B49"/>
    <w:rsid w:val="000B690C"/>
    <w:rsid w:val="000C05FA"/>
    <w:rsid w:val="000D26F3"/>
    <w:rsid w:val="000D5168"/>
    <w:rsid w:val="000D5EA7"/>
    <w:rsid w:val="000D64ED"/>
    <w:rsid w:val="000E1346"/>
    <w:rsid w:val="000F1863"/>
    <w:rsid w:val="000F2A11"/>
    <w:rsid w:val="0010120D"/>
    <w:rsid w:val="00105127"/>
    <w:rsid w:val="001113BB"/>
    <w:rsid w:val="00113863"/>
    <w:rsid w:val="001164BB"/>
    <w:rsid w:val="001224FE"/>
    <w:rsid w:val="0012649B"/>
    <w:rsid w:val="00130D14"/>
    <w:rsid w:val="0013244F"/>
    <w:rsid w:val="00136099"/>
    <w:rsid w:val="001405B0"/>
    <w:rsid w:val="00142914"/>
    <w:rsid w:val="001438A9"/>
    <w:rsid w:val="001445F4"/>
    <w:rsid w:val="00146771"/>
    <w:rsid w:val="0014734F"/>
    <w:rsid w:val="0015019E"/>
    <w:rsid w:val="00150846"/>
    <w:rsid w:val="00151CAC"/>
    <w:rsid w:val="00156275"/>
    <w:rsid w:val="0016426C"/>
    <w:rsid w:val="00166169"/>
    <w:rsid w:val="001666ED"/>
    <w:rsid w:val="00166747"/>
    <w:rsid w:val="0017624E"/>
    <w:rsid w:val="001807EF"/>
    <w:rsid w:val="00182651"/>
    <w:rsid w:val="001827B0"/>
    <w:rsid w:val="00186D38"/>
    <w:rsid w:val="00191BB5"/>
    <w:rsid w:val="00194598"/>
    <w:rsid w:val="00195A2E"/>
    <w:rsid w:val="00196B8C"/>
    <w:rsid w:val="001971D7"/>
    <w:rsid w:val="00197473"/>
    <w:rsid w:val="001A2827"/>
    <w:rsid w:val="001A39B0"/>
    <w:rsid w:val="001A3C01"/>
    <w:rsid w:val="001A6B31"/>
    <w:rsid w:val="001A774B"/>
    <w:rsid w:val="001B484F"/>
    <w:rsid w:val="001B4C57"/>
    <w:rsid w:val="001C5910"/>
    <w:rsid w:val="001C6112"/>
    <w:rsid w:val="001E0912"/>
    <w:rsid w:val="001E5787"/>
    <w:rsid w:val="001E6746"/>
    <w:rsid w:val="001E7475"/>
    <w:rsid w:val="001F3374"/>
    <w:rsid w:val="001F4DD9"/>
    <w:rsid w:val="0020171A"/>
    <w:rsid w:val="0020206F"/>
    <w:rsid w:val="00205753"/>
    <w:rsid w:val="00205F4D"/>
    <w:rsid w:val="00207EE6"/>
    <w:rsid w:val="00212E29"/>
    <w:rsid w:val="0021328E"/>
    <w:rsid w:val="002135A1"/>
    <w:rsid w:val="0021668B"/>
    <w:rsid w:val="00221FD0"/>
    <w:rsid w:val="00230698"/>
    <w:rsid w:val="00231210"/>
    <w:rsid w:val="00233E4C"/>
    <w:rsid w:val="0024120E"/>
    <w:rsid w:val="00244D70"/>
    <w:rsid w:val="00246110"/>
    <w:rsid w:val="002466B3"/>
    <w:rsid w:val="00247024"/>
    <w:rsid w:val="002528F4"/>
    <w:rsid w:val="002556D0"/>
    <w:rsid w:val="00257E26"/>
    <w:rsid w:val="00257EF2"/>
    <w:rsid w:val="00261D1C"/>
    <w:rsid w:val="002637D8"/>
    <w:rsid w:val="002666CD"/>
    <w:rsid w:val="00280553"/>
    <w:rsid w:val="002809F2"/>
    <w:rsid w:val="0028313E"/>
    <w:rsid w:val="00285027"/>
    <w:rsid w:val="002922EA"/>
    <w:rsid w:val="002A2B72"/>
    <w:rsid w:val="002A35B3"/>
    <w:rsid w:val="002A6C97"/>
    <w:rsid w:val="002B00BC"/>
    <w:rsid w:val="002B1185"/>
    <w:rsid w:val="002B5176"/>
    <w:rsid w:val="002B635F"/>
    <w:rsid w:val="002C29D4"/>
    <w:rsid w:val="002C3133"/>
    <w:rsid w:val="002C3D19"/>
    <w:rsid w:val="002D42B9"/>
    <w:rsid w:val="002D4BCD"/>
    <w:rsid w:val="002D5562"/>
    <w:rsid w:val="002D556C"/>
    <w:rsid w:val="002D7D98"/>
    <w:rsid w:val="002D7EB5"/>
    <w:rsid w:val="002E4E6D"/>
    <w:rsid w:val="002E74A4"/>
    <w:rsid w:val="002F00DC"/>
    <w:rsid w:val="002F0688"/>
    <w:rsid w:val="002F1556"/>
    <w:rsid w:val="002F6455"/>
    <w:rsid w:val="00302832"/>
    <w:rsid w:val="003028A0"/>
    <w:rsid w:val="00303A3A"/>
    <w:rsid w:val="00304C31"/>
    <w:rsid w:val="00306ABE"/>
    <w:rsid w:val="00314135"/>
    <w:rsid w:val="003158FC"/>
    <w:rsid w:val="00320798"/>
    <w:rsid w:val="0032236D"/>
    <w:rsid w:val="00326E76"/>
    <w:rsid w:val="00327F81"/>
    <w:rsid w:val="003330E8"/>
    <w:rsid w:val="0033543E"/>
    <w:rsid w:val="003425B6"/>
    <w:rsid w:val="003464FF"/>
    <w:rsid w:val="00347B8F"/>
    <w:rsid w:val="00352D23"/>
    <w:rsid w:val="00362A1E"/>
    <w:rsid w:val="003675A1"/>
    <w:rsid w:val="00372712"/>
    <w:rsid w:val="00372D6F"/>
    <w:rsid w:val="00375349"/>
    <w:rsid w:val="00376978"/>
    <w:rsid w:val="0038099C"/>
    <w:rsid w:val="003816E1"/>
    <w:rsid w:val="00381CDB"/>
    <w:rsid w:val="00383B6D"/>
    <w:rsid w:val="003860BB"/>
    <w:rsid w:val="00390D64"/>
    <w:rsid w:val="00392AD5"/>
    <w:rsid w:val="003949D3"/>
    <w:rsid w:val="003A1465"/>
    <w:rsid w:val="003A6638"/>
    <w:rsid w:val="003B2135"/>
    <w:rsid w:val="003B35B0"/>
    <w:rsid w:val="003B449A"/>
    <w:rsid w:val="003B6CEF"/>
    <w:rsid w:val="003C4366"/>
    <w:rsid w:val="003C4F9F"/>
    <w:rsid w:val="003C60F1"/>
    <w:rsid w:val="003C6A31"/>
    <w:rsid w:val="003C7154"/>
    <w:rsid w:val="003C7A02"/>
    <w:rsid w:val="003D5CEF"/>
    <w:rsid w:val="003E0114"/>
    <w:rsid w:val="003E2EB0"/>
    <w:rsid w:val="003E3116"/>
    <w:rsid w:val="003E7F78"/>
    <w:rsid w:val="003F18AE"/>
    <w:rsid w:val="003F1B3C"/>
    <w:rsid w:val="003F4E9B"/>
    <w:rsid w:val="003F5C74"/>
    <w:rsid w:val="003F6686"/>
    <w:rsid w:val="00400A8F"/>
    <w:rsid w:val="004039F4"/>
    <w:rsid w:val="00412325"/>
    <w:rsid w:val="00412860"/>
    <w:rsid w:val="00415F75"/>
    <w:rsid w:val="00421138"/>
    <w:rsid w:val="0042387E"/>
    <w:rsid w:val="00424709"/>
    <w:rsid w:val="00424AD9"/>
    <w:rsid w:val="00430F4B"/>
    <w:rsid w:val="00433063"/>
    <w:rsid w:val="004366AB"/>
    <w:rsid w:val="0044137C"/>
    <w:rsid w:val="00442E7D"/>
    <w:rsid w:val="004433CB"/>
    <w:rsid w:val="004441FE"/>
    <w:rsid w:val="004457D1"/>
    <w:rsid w:val="004501F9"/>
    <w:rsid w:val="004516E2"/>
    <w:rsid w:val="004605F4"/>
    <w:rsid w:val="00462C68"/>
    <w:rsid w:val="00463F8A"/>
    <w:rsid w:val="00464D1E"/>
    <w:rsid w:val="00466417"/>
    <w:rsid w:val="004739EA"/>
    <w:rsid w:val="0047728D"/>
    <w:rsid w:val="004774F6"/>
    <w:rsid w:val="00480369"/>
    <w:rsid w:val="00480FEE"/>
    <w:rsid w:val="00485D18"/>
    <w:rsid w:val="00485F4A"/>
    <w:rsid w:val="00486435"/>
    <w:rsid w:val="00490944"/>
    <w:rsid w:val="004A418F"/>
    <w:rsid w:val="004B067E"/>
    <w:rsid w:val="004B268C"/>
    <w:rsid w:val="004B3E90"/>
    <w:rsid w:val="004B4435"/>
    <w:rsid w:val="004B54CE"/>
    <w:rsid w:val="004B5D55"/>
    <w:rsid w:val="004B6E45"/>
    <w:rsid w:val="004C01B2"/>
    <w:rsid w:val="004C29CD"/>
    <w:rsid w:val="004C5982"/>
    <w:rsid w:val="004C737D"/>
    <w:rsid w:val="004C7A34"/>
    <w:rsid w:val="004D10CB"/>
    <w:rsid w:val="004D5CF9"/>
    <w:rsid w:val="004D6C83"/>
    <w:rsid w:val="004D7A41"/>
    <w:rsid w:val="004E15CD"/>
    <w:rsid w:val="004E647D"/>
    <w:rsid w:val="004F22E3"/>
    <w:rsid w:val="00501CA1"/>
    <w:rsid w:val="0050215F"/>
    <w:rsid w:val="00502FD2"/>
    <w:rsid w:val="00504A5F"/>
    <w:rsid w:val="005104C1"/>
    <w:rsid w:val="00510F4F"/>
    <w:rsid w:val="00511C16"/>
    <w:rsid w:val="00515C29"/>
    <w:rsid w:val="005178A7"/>
    <w:rsid w:val="00517E49"/>
    <w:rsid w:val="005205F5"/>
    <w:rsid w:val="0052407B"/>
    <w:rsid w:val="00526D2C"/>
    <w:rsid w:val="00531E37"/>
    <w:rsid w:val="00533E9E"/>
    <w:rsid w:val="00535702"/>
    <w:rsid w:val="00535897"/>
    <w:rsid w:val="005411D3"/>
    <w:rsid w:val="00543CC4"/>
    <w:rsid w:val="005477C8"/>
    <w:rsid w:val="00551BD0"/>
    <w:rsid w:val="00555033"/>
    <w:rsid w:val="00556359"/>
    <w:rsid w:val="00562435"/>
    <w:rsid w:val="005700E7"/>
    <w:rsid w:val="00570366"/>
    <w:rsid w:val="00572A86"/>
    <w:rsid w:val="005730FE"/>
    <w:rsid w:val="0057537E"/>
    <w:rsid w:val="005755BE"/>
    <w:rsid w:val="00575FA0"/>
    <w:rsid w:val="00577FBC"/>
    <w:rsid w:val="0058525C"/>
    <w:rsid w:val="0059493F"/>
    <w:rsid w:val="005963DC"/>
    <w:rsid w:val="00596DCD"/>
    <w:rsid w:val="005A024F"/>
    <w:rsid w:val="005A28D4"/>
    <w:rsid w:val="005A3CD0"/>
    <w:rsid w:val="005A4166"/>
    <w:rsid w:val="005A4431"/>
    <w:rsid w:val="005A4529"/>
    <w:rsid w:val="005B4F20"/>
    <w:rsid w:val="005B5082"/>
    <w:rsid w:val="005B5D3C"/>
    <w:rsid w:val="005C0A22"/>
    <w:rsid w:val="005C30EA"/>
    <w:rsid w:val="005C4686"/>
    <w:rsid w:val="005C5F97"/>
    <w:rsid w:val="005D4387"/>
    <w:rsid w:val="005D4A94"/>
    <w:rsid w:val="005D4CB6"/>
    <w:rsid w:val="005D4E2C"/>
    <w:rsid w:val="005D5709"/>
    <w:rsid w:val="005E13DA"/>
    <w:rsid w:val="005F1580"/>
    <w:rsid w:val="005F1B2D"/>
    <w:rsid w:val="005F2520"/>
    <w:rsid w:val="005F3ED8"/>
    <w:rsid w:val="005F46FD"/>
    <w:rsid w:val="005F4A41"/>
    <w:rsid w:val="005F57F3"/>
    <w:rsid w:val="005F6B57"/>
    <w:rsid w:val="00604769"/>
    <w:rsid w:val="00604B02"/>
    <w:rsid w:val="00611550"/>
    <w:rsid w:val="00613B97"/>
    <w:rsid w:val="00615197"/>
    <w:rsid w:val="00622F57"/>
    <w:rsid w:val="00625DE0"/>
    <w:rsid w:val="00626617"/>
    <w:rsid w:val="00630F8F"/>
    <w:rsid w:val="00635AE8"/>
    <w:rsid w:val="00642DF9"/>
    <w:rsid w:val="006448AB"/>
    <w:rsid w:val="00647BEB"/>
    <w:rsid w:val="00647DD7"/>
    <w:rsid w:val="00651D53"/>
    <w:rsid w:val="00654E9E"/>
    <w:rsid w:val="00655B49"/>
    <w:rsid w:val="00655B71"/>
    <w:rsid w:val="006563BF"/>
    <w:rsid w:val="00656831"/>
    <w:rsid w:val="006575F0"/>
    <w:rsid w:val="006608A9"/>
    <w:rsid w:val="00661D39"/>
    <w:rsid w:val="00666345"/>
    <w:rsid w:val="00667AFB"/>
    <w:rsid w:val="00671648"/>
    <w:rsid w:val="00671B78"/>
    <w:rsid w:val="00672AEF"/>
    <w:rsid w:val="00673033"/>
    <w:rsid w:val="00675141"/>
    <w:rsid w:val="00681D83"/>
    <w:rsid w:val="00682FB1"/>
    <w:rsid w:val="0068609B"/>
    <w:rsid w:val="006900C2"/>
    <w:rsid w:val="006966F4"/>
    <w:rsid w:val="006A0620"/>
    <w:rsid w:val="006A3A9B"/>
    <w:rsid w:val="006A5057"/>
    <w:rsid w:val="006B1154"/>
    <w:rsid w:val="006B30A9"/>
    <w:rsid w:val="006B44B4"/>
    <w:rsid w:val="006B4CF7"/>
    <w:rsid w:val="006B703E"/>
    <w:rsid w:val="006C124F"/>
    <w:rsid w:val="006C1D78"/>
    <w:rsid w:val="006C479B"/>
    <w:rsid w:val="006C5328"/>
    <w:rsid w:val="006C5876"/>
    <w:rsid w:val="006D7653"/>
    <w:rsid w:val="006E0213"/>
    <w:rsid w:val="006E7F2E"/>
    <w:rsid w:val="006F2802"/>
    <w:rsid w:val="006F2EF6"/>
    <w:rsid w:val="006F3B6D"/>
    <w:rsid w:val="006F4FEC"/>
    <w:rsid w:val="006F7616"/>
    <w:rsid w:val="00701348"/>
    <w:rsid w:val="007017D0"/>
    <w:rsid w:val="00701FDB"/>
    <w:rsid w:val="0070267E"/>
    <w:rsid w:val="0070490F"/>
    <w:rsid w:val="00706E32"/>
    <w:rsid w:val="00706E7A"/>
    <w:rsid w:val="00707BDF"/>
    <w:rsid w:val="0071035A"/>
    <w:rsid w:val="00710431"/>
    <w:rsid w:val="007108A3"/>
    <w:rsid w:val="007129A2"/>
    <w:rsid w:val="00714C4D"/>
    <w:rsid w:val="00716A43"/>
    <w:rsid w:val="00716DAA"/>
    <w:rsid w:val="00716E78"/>
    <w:rsid w:val="007176FD"/>
    <w:rsid w:val="00734F29"/>
    <w:rsid w:val="00742555"/>
    <w:rsid w:val="007456E8"/>
    <w:rsid w:val="00746D15"/>
    <w:rsid w:val="00750792"/>
    <w:rsid w:val="00752A73"/>
    <w:rsid w:val="00753236"/>
    <w:rsid w:val="007546AF"/>
    <w:rsid w:val="007567CA"/>
    <w:rsid w:val="00765934"/>
    <w:rsid w:val="00771BE1"/>
    <w:rsid w:val="007851FC"/>
    <w:rsid w:val="0078781A"/>
    <w:rsid w:val="007907C0"/>
    <w:rsid w:val="0079391A"/>
    <w:rsid w:val="00793E07"/>
    <w:rsid w:val="00795478"/>
    <w:rsid w:val="007A038F"/>
    <w:rsid w:val="007A0F3F"/>
    <w:rsid w:val="007A21B3"/>
    <w:rsid w:val="007B09B6"/>
    <w:rsid w:val="007B0BEC"/>
    <w:rsid w:val="007B2827"/>
    <w:rsid w:val="007B362A"/>
    <w:rsid w:val="007C5433"/>
    <w:rsid w:val="007C6499"/>
    <w:rsid w:val="007C6C7B"/>
    <w:rsid w:val="007D0053"/>
    <w:rsid w:val="007D5EF9"/>
    <w:rsid w:val="007E020F"/>
    <w:rsid w:val="007E3082"/>
    <w:rsid w:val="007E373C"/>
    <w:rsid w:val="007F1C19"/>
    <w:rsid w:val="007F409C"/>
    <w:rsid w:val="007F7D0E"/>
    <w:rsid w:val="008032BA"/>
    <w:rsid w:val="00803E2D"/>
    <w:rsid w:val="00806382"/>
    <w:rsid w:val="00807AE3"/>
    <w:rsid w:val="00812694"/>
    <w:rsid w:val="00812C14"/>
    <w:rsid w:val="0081529A"/>
    <w:rsid w:val="00824BE3"/>
    <w:rsid w:val="00834B66"/>
    <w:rsid w:val="00836836"/>
    <w:rsid w:val="00842BDC"/>
    <w:rsid w:val="00844EEC"/>
    <w:rsid w:val="00846D45"/>
    <w:rsid w:val="008525A9"/>
    <w:rsid w:val="008606B0"/>
    <w:rsid w:val="008613B7"/>
    <w:rsid w:val="0086292D"/>
    <w:rsid w:val="00863B3D"/>
    <w:rsid w:val="0086416A"/>
    <w:rsid w:val="008667F8"/>
    <w:rsid w:val="00867001"/>
    <w:rsid w:val="00867A36"/>
    <w:rsid w:val="0087263C"/>
    <w:rsid w:val="00881B19"/>
    <w:rsid w:val="00882D42"/>
    <w:rsid w:val="00884F05"/>
    <w:rsid w:val="00890072"/>
    <w:rsid w:val="00891DF1"/>
    <w:rsid w:val="00892D08"/>
    <w:rsid w:val="00893791"/>
    <w:rsid w:val="008A3B38"/>
    <w:rsid w:val="008A58A1"/>
    <w:rsid w:val="008A6680"/>
    <w:rsid w:val="008A6A7A"/>
    <w:rsid w:val="008B18BB"/>
    <w:rsid w:val="008B50FB"/>
    <w:rsid w:val="008B6840"/>
    <w:rsid w:val="008B72F6"/>
    <w:rsid w:val="008C201F"/>
    <w:rsid w:val="008C6B53"/>
    <w:rsid w:val="008D11BC"/>
    <w:rsid w:val="008D1A45"/>
    <w:rsid w:val="008D77D0"/>
    <w:rsid w:val="008E5A6D"/>
    <w:rsid w:val="008E7021"/>
    <w:rsid w:val="008F01B6"/>
    <w:rsid w:val="008F0BF2"/>
    <w:rsid w:val="008F1966"/>
    <w:rsid w:val="008F32DF"/>
    <w:rsid w:val="008F4D20"/>
    <w:rsid w:val="008F7700"/>
    <w:rsid w:val="0090591C"/>
    <w:rsid w:val="00905BB9"/>
    <w:rsid w:val="00907766"/>
    <w:rsid w:val="009109FB"/>
    <w:rsid w:val="00911BD2"/>
    <w:rsid w:val="00916783"/>
    <w:rsid w:val="00922EA9"/>
    <w:rsid w:val="00922EAB"/>
    <w:rsid w:val="009235A4"/>
    <w:rsid w:val="00925339"/>
    <w:rsid w:val="00926C8A"/>
    <w:rsid w:val="00926D2B"/>
    <w:rsid w:val="009309B5"/>
    <w:rsid w:val="00933047"/>
    <w:rsid w:val="009347FB"/>
    <w:rsid w:val="00934B02"/>
    <w:rsid w:val="009404E7"/>
    <w:rsid w:val="00940934"/>
    <w:rsid w:val="0094269D"/>
    <w:rsid w:val="009436AB"/>
    <w:rsid w:val="00943E4F"/>
    <w:rsid w:val="0094757D"/>
    <w:rsid w:val="009514F8"/>
    <w:rsid w:val="00951B25"/>
    <w:rsid w:val="009562CF"/>
    <w:rsid w:val="00956438"/>
    <w:rsid w:val="0096250B"/>
    <w:rsid w:val="009676FD"/>
    <w:rsid w:val="0097146B"/>
    <w:rsid w:val="0097304B"/>
    <w:rsid w:val="009737E4"/>
    <w:rsid w:val="00974069"/>
    <w:rsid w:val="00975AB7"/>
    <w:rsid w:val="0098167A"/>
    <w:rsid w:val="00982872"/>
    <w:rsid w:val="00983B74"/>
    <w:rsid w:val="00984375"/>
    <w:rsid w:val="00990263"/>
    <w:rsid w:val="0099071D"/>
    <w:rsid w:val="00991EF7"/>
    <w:rsid w:val="00995245"/>
    <w:rsid w:val="0099706A"/>
    <w:rsid w:val="009975DB"/>
    <w:rsid w:val="009A08FC"/>
    <w:rsid w:val="009A2322"/>
    <w:rsid w:val="009A2955"/>
    <w:rsid w:val="009A2BA7"/>
    <w:rsid w:val="009A380A"/>
    <w:rsid w:val="009A4CCC"/>
    <w:rsid w:val="009B2CE9"/>
    <w:rsid w:val="009B3970"/>
    <w:rsid w:val="009B46C2"/>
    <w:rsid w:val="009B4A66"/>
    <w:rsid w:val="009B7047"/>
    <w:rsid w:val="009C14A8"/>
    <w:rsid w:val="009C24A3"/>
    <w:rsid w:val="009C36E8"/>
    <w:rsid w:val="009C60C7"/>
    <w:rsid w:val="009D0BCF"/>
    <w:rsid w:val="009D1340"/>
    <w:rsid w:val="009D21C3"/>
    <w:rsid w:val="009D4010"/>
    <w:rsid w:val="009D5812"/>
    <w:rsid w:val="009D7C97"/>
    <w:rsid w:val="009E00B9"/>
    <w:rsid w:val="009E14B6"/>
    <w:rsid w:val="009E4B94"/>
    <w:rsid w:val="009F4A02"/>
    <w:rsid w:val="00A00047"/>
    <w:rsid w:val="00A0108E"/>
    <w:rsid w:val="00A02DD6"/>
    <w:rsid w:val="00A10449"/>
    <w:rsid w:val="00A116A8"/>
    <w:rsid w:val="00A15D9B"/>
    <w:rsid w:val="00A16B21"/>
    <w:rsid w:val="00A22B71"/>
    <w:rsid w:val="00A32822"/>
    <w:rsid w:val="00A32AE0"/>
    <w:rsid w:val="00A3587E"/>
    <w:rsid w:val="00A40770"/>
    <w:rsid w:val="00A5075C"/>
    <w:rsid w:val="00A50FB1"/>
    <w:rsid w:val="00A52912"/>
    <w:rsid w:val="00A5365F"/>
    <w:rsid w:val="00A56EA4"/>
    <w:rsid w:val="00A65C71"/>
    <w:rsid w:val="00A67E67"/>
    <w:rsid w:val="00A702E8"/>
    <w:rsid w:val="00A71211"/>
    <w:rsid w:val="00A73458"/>
    <w:rsid w:val="00A7435F"/>
    <w:rsid w:val="00A75449"/>
    <w:rsid w:val="00A803DD"/>
    <w:rsid w:val="00A8508A"/>
    <w:rsid w:val="00A8570F"/>
    <w:rsid w:val="00A8683A"/>
    <w:rsid w:val="00A87CD6"/>
    <w:rsid w:val="00A91F3E"/>
    <w:rsid w:val="00A92627"/>
    <w:rsid w:val="00A96F84"/>
    <w:rsid w:val="00AA0F7E"/>
    <w:rsid w:val="00AA29E6"/>
    <w:rsid w:val="00AA3FBB"/>
    <w:rsid w:val="00AA4A9A"/>
    <w:rsid w:val="00AA65E2"/>
    <w:rsid w:val="00AA7CEF"/>
    <w:rsid w:val="00AB3D23"/>
    <w:rsid w:val="00AB4582"/>
    <w:rsid w:val="00AC01AA"/>
    <w:rsid w:val="00AC05B1"/>
    <w:rsid w:val="00AD262B"/>
    <w:rsid w:val="00AD4FA5"/>
    <w:rsid w:val="00AE2A65"/>
    <w:rsid w:val="00AE651B"/>
    <w:rsid w:val="00AF02C5"/>
    <w:rsid w:val="00AF04A8"/>
    <w:rsid w:val="00AF05B9"/>
    <w:rsid w:val="00AF1D02"/>
    <w:rsid w:val="00AF4E02"/>
    <w:rsid w:val="00AF64B0"/>
    <w:rsid w:val="00AF6F85"/>
    <w:rsid w:val="00B00D92"/>
    <w:rsid w:val="00B016CF"/>
    <w:rsid w:val="00B026E3"/>
    <w:rsid w:val="00B02ED8"/>
    <w:rsid w:val="00B07A1F"/>
    <w:rsid w:val="00B1220C"/>
    <w:rsid w:val="00B129A8"/>
    <w:rsid w:val="00B13101"/>
    <w:rsid w:val="00B131CF"/>
    <w:rsid w:val="00B131FA"/>
    <w:rsid w:val="00B13C7C"/>
    <w:rsid w:val="00B1514D"/>
    <w:rsid w:val="00B15744"/>
    <w:rsid w:val="00B15D60"/>
    <w:rsid w:val="00B20D4B"/>
    <w:rsid w:val="00B214E0"/>
    <w:rsid w:val="00B30471"/>
    <w:rsid w:val="00B32038"/>
    <w:rsid w:val="00B32159"/>
    <w:rsid w:val="00B36C57"/>
    <w:rsid w:val="00B4344F"/>
    <w:rsid w:val="00B468C2"/>
    <w:rsid w:val="00B52D9E"/>
    <w:rsid w:val="00B53C77"/>
    <w:rsid w:val="00B53CD6"/>
    <w:rsid w:val="00B627CB"/>
    <w:rsid w:val="00B63171"/>
    <w:rsid w:val="00B640CD"/>
    <w:rsid w:val="00B70327"/>
    <w:rsid w:val="00B7472B"/>
    <w:rsid w:val="00B913F3"/>
    <w:rsid w:val="00B96566"/>
    <w:rsid w:val="00BA2E60"/>
    <w:rsid w:val="00BA2EFF"/>
    <w:rsid w:val="00BA713C"/>
    <w:rsid w:val="00BA7458"/>
    <w:rsid w:val="00BA7CBC"/>
    <w:rsid w:val="00BB0643"/>
    <w:rsid w:val="00BB1125"/>
    <w:rsid w:val="00BB4255"/>
    <w:rsid w:val="00BC0522"/>
    <w:rsid w:val="00BC7BE2"/>
    <w:rsid w:val="00BD023D"/>
    <w:rsid w:val="00BD6FA2"/>
    <w:rsid w:val="00BE1928"/>
    <w:rsid w:val="00BE453E"/>
    <w:rsid w:val="00BE5471"/>
    <w:rsid w:val="00BE746D"/>
    <w:rsid w:val="00BE7A98"/>
    <w:rsid w:val="00BE7F25"/>
    <w:rsid w:val="00BF10CC"/>
    <w:rsid w:val="00BF487A"/>
    <w:rsid w:val="00BF5AA2"/>
    <w:rsid w:val="00C007DE"/>
    <w:rsid w:val="00C03E97"/>
    <w:rsid w:val="00C055EE"/>
    <w:rsid w:val="00C07B9F"/>
    <w:rsid w:val="00C15BBB"/>
    <w:rsid w:val="00C2677A"/>
    <w:rsid w:val="00C357EF"/>
    <w:rsid w:val="00C40F2A"/>
    <w:rsid w:val="00C450E6"/>
    <w:rsid w:val="00C4785C"/>
    <w:rsid w:val="00C545DF"/>
    <w:rsid w:val="00C55992"/>
    <w:rsid w:val="00C55D16"/>
    <w:rsid w:val="00C60068"/>
    <w:rsid w:val="00C62B32"/>
    <w:rsid w:val="00C642B8"/>
    <w:rsid w:val="00C71A0F"/>
    <w:rsid w:val="00C740B8"/>
    <w:rsid w:val="00C77913"/>
    <w:rsid w:val="00C80D31"/>
    <w:rsid w:val="00C83E26"/>
    <w:rsid w:val="00C86C22"/>
    <w:rsid w:val="00C92331"/>
    <w:rsid w:val="00C93373"/>
    <w:rsid w:val="00CA18A6"/>
    <w:rsid w:val="00CA4156"/>
    <w:rsid w:val="00CA4296"/>
    <w:rsid w:val="00CA702E"/>
    <w:rsid w:val="00CB056E"/>
    <w:rsid w:val="00CB2D75"/>
    <w:rsid w:val="00CB3DB1"/>
    <w:rsid w:val="00CB72A5"/>
    <w:rsid w:val="00CB742E"/>
    <w:rsid w:val="00CC2111"/>
    <w:rsid w:val="00CC6322"/>
    <w:rsid w:val="00CC6E3E"/>
    <w:rsid w:val="00CD25A7"/>
    <w:rsid w:val="00CD5DC8"/>
    <w:rsid w:val="00CE38E2"/>
    <w:rsid w:val="00CE43B5"/>
    <w:rsid w:val="00CF1D57"/>
    <w:rsid w:val="00CF378B"/>
    <w:rsid w:val="00D04E2A"/>
    <w:rsid w:val="00D06169"/>
    <w:rsid w:val="00D119E4"/>
    <w:rsid w:val="00D129A0"/>
    <w:rsid w:val="00D16718"/>
    <w:rsid w:val="00D2076E"/>
    <w:rsid w:val="00D26E8D"/>
    <w:rsid w:val="00D27D0E"/>
    <w:rsid w:val="00D30954"/>
    <w:rsid w:val="00D332B0"/>
    <w:rsid w:val="00D358CA"/>
    <w:rsid w:val="00D373EE"/>
    <w:rsid w:val="00D3752F"/>
    <w:rsid w:val="00D41D61"/>
    <w:rsid w:val="00D424DB"/>
    <w:rsid w:val="00D465D4"/>
    <w:rsid w:val="00D50791"/>
    <w:rsid w:val="00D508A9"/>
    <w:rsid w:val="00D53670"/>
    <w:rsid w:val="00D55037"/>
    <w:rsid w:val="00D56D7A"/>
    <w:rsid w:val="00D619DD"/>
    <w:rsid w:val="00D67EFD"/>
    <w:rsid w:val="00D71CF7"/>
    <w:rsid w:val="00D74A58"/>
    <w:rsid w:val="00D76D58"/>
    <w:rsid w:val="00D77CEC"/>
    <w:rsid w:val="00D77DC9"/>
    <w:rsid w:val="00D84777"/>
    <w:rsid w:val="00D86034"/>
    <w:rsid w:val="00D87B66"/>
    <w:rsid w:val="00D91B26"/>
    <w:rsid w:val="00D96141"/>
    <w:rsid w:val="00D96DC1"/>
    <w:rsid w:val="00D97CF9"/>
    <w:rsid w:val="00DA21E9"/>
    <w:rsid w:val="00DA28C5"/>
    <w:rsid w:val="00DB0FB3"/>
    <w:rsid w:val="00DB229A"/>
    <w:rsid w:val="00DB2C87"/>
    <w:rsid w:val="00DB31AF"/>
    <w:rsid w:val="00DB676C"/>
    <w:rsid w:val="00DC1276"/>
    <w:rsid w:val="00DC1CF9"/>
    <w:rsid w:val="00DC5726"/>
    <w:rsid w:val="00DC61BD"/>
    <w:rsid w:val="00DC64E2"/>
    <w:rsid w:val="00DC78EB"/>
    <w:rsid w:val="00DD1936"/>
    <w:rsid w:val="00DD4387"/>
    <w:rsid w:val="00DD76D7"/>
    <w:rsid w:val="00DD776B"/>
    <w:rsid w:val="00DE03E8"/>
    <w:rsid w:val="00DE2B28"/>
    <w:rsid w:val="00DE5045"/>
    <w:rsid w:val="00DF0946"/>
    <w:rsid w:val="00DF29E3"/>
    <w:rsid w:val="00DF3E06"/>
    <w:rsid w:val="00DF445F"/>
    <w:rsid w:val="00DF4E68"/>
    <w:rsid w:val="00E005FA"/>
    <w:rsid w:val="00E00820"/>
    <w:rsid w:val="00E02589"/>
    <w:rsid w:val="00E05C59"/>
    <w:rsid w:val="00E06D14"/>
    <w:rsid w:val="00E1508C"/>
    <w:rsid w:val="00E165A8"/>
    <w:rsid w:val="00E166D4"/>
    <w:rsid w:val="00E21B09"/>
    <w:rsid w:val="00E231D8"/>
    <w:rsid w:val="00E327C3"/>
    <w:rsid w:val="00E33972"/>
    <w:rsid w:val="00E347D8"/>
    <w:rsid w:val="00E3493E"/>
    <w:rsid w:val="00E357B7"/>
    <w:rsid w:val="00E402E1"/>
    <w:rsid w:val="00E41297"/>
    <w:rsid w:val="00E41B66"/>
    <w:rsid w:val="00E43F6F"/>
    <w:rsid w:val="00E458DD"/>
    <w:rsid w:val="00E511E9"/>
    <w:rsid w:val="00E53EE9"/>
    <w:rsid w:val="00E5444D"/>
    <w:rsid w:val="00E559B2"/>
    <w:rsid w:val="00E5648E"/>
    <w:rsid w:val="00E566A7"/>
    <w:rsid w:val="00E618FE"/>
    <w:rsid w:val="00E66502"/>
    <w:rsid w:val="00E720A3"/>
    <w:rsid w:val="00E775E2"/>
    <w:rsid w:val="00E77C52"/>
    <w:rsid w:val="00E84750"/>
    <w:rsid w:val="00E852A4"/>
    <w:rsid w:val="00E87FAF"/>
    <w:rsid w:val="00E9409A"/>
    <w:rsid w:val="00E94C08"/>
    <w:rsid w:val="00E975F3"/>
    <w:rsid w:val="00EA13AC"/>
    <w:rsid w:val="00EA1CB9"/>
    <w:rsid w:val="00EA694C"/>
    <w:rsid w:val="00EA7701"/>
    <w:rsid w:val="00EB46E7"/>
    <w:rsid w:val="00EB6FF3"/>
    <w:rsid w:val="00EB7A91"/>
    <w:rsid w:val="00EB7E24"/>
    <w:rsid w:val="00EC5FCE"/>
    <w:rsid w:val="00EC7034"/>
    <w:rsid w:val="00ED297B"/>
    <w:rsid w:val="00ED580B"/>
    <w:rsid w:val="00ED702F"/>
    <w:rsid w:val="00EE088D"/>
    <w:rsid w:val="00EE5023"/>
    <w:rsid w:val="00EE58F8"/>
    <w:rsid w:val="00EF02A9"/>
    <w:rsid w:val="00EF3112"/>
    <w:rsid w:val="00EF372A"/>
    <w:rsid w:val="00EF63AF"/>
    <w:rsid w:val="00F05543"/>
    <w:rsid w:val="00F110BF"/>
    <w:rsid w:val="00F124AD"/>
    <w:rsid w:val="00F131E2"/>
    <w:rsid w:val="00F146AA"/>
    <w:rsid w:val="00F261BA"/>
    <w:rsid w:val="00F2638F"/>
    <w:rsid w:val="00F32A10"/>
    <w:rsid w:val="00F34A6A"/>
    <w:rsid w:val="00F36A2C"/>
    <w:rsid w:val="00F45992"/>
    <w:rsid w:val="00F46B38"/>
    <w:rsid w:val="00F516BE"/>
    <w:rsid w:val="00F519A3"/>
    <w:rsid w:val="00F57C36"/>
    <w:rsid w:val="00F57F79"/>
    <w:rsid w:val="00F62CAE"/>
    <w:rsid w:val="00F6387E"/>
    <w:rsid w:val="00F6786E"/>
    <w:rsid w:val="00F67BC4"/>
    <w:rsid w:val="00F67E45"/>
    <w:rsid w:val="00F706C6"/>
    <w:rsid w:val="00F708B5"/>
    <w:rsid w:val="00F710A5"/>
    <w:rsid w:val="00F80796"/>
    <w:rsid w:val="00F81177"/>
    <w:rsid w:val="00F811C5"/>
    <w:rsid w:val="00F8138F"/>
    <w:rsid w:val="00F82CB3"/>
    <w:rsid w:val="00F846C6"/>
    <w:rsid w:val="00F93ED2"/>
    <w:rsid w:val="00FA274E"/>
    <w:rsid w:val="00FA2B4A"/>
    <w:rsid w:val="00FB043D"/>
    <w:rsid w:val="00FB0A8E"/>
    <w:rsid w:val="00FB1134"/>
    <w:rsid w:val="00FB38B7"/>
    <w:rsid w:val="00FB3AA3"/>
    <w:rsid w:val="00FB4134"/>
    <w:rsid w:val="00FB5005"/>
    <w:rsid w:val="00FB78CA"/>
    <w:rsid w:val="00FC48D6"/>
    <w:rsid w:val="00FC5099"/>
    <w:rsid w:val="00FD00AA"/>
    <w:rsid w:val="00FD24F8"/>
    <w:rsid w:val="00FD2FD1"/>
    <w:rsid w:val="00FD3D15"/>
    <w:rsid w:val="00FD47F1"/>
    <w:rsid w:val="00FD53C8"/>
    <w:rsid w:val="00FD6604"/>
    <w:rsid w:val="00FD6B31"/>
    <w:rsid w:val="00FE2B04"/>
    <w:rsid w:val="00FE2C9C"/>
    <w:rsid w:val="00FE3747"/>
    <w:rsid w:val="00FE3BB9"/>
    <w:rsid w:val="00FE5B53"/>
    <w:rsid w:val="00FE7B71"/>
    <w:rsid w:val="00FF0E64"/>
    <w:rsid w:val="00FF3E89"/>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33473"/>
    <o:shapelayout v:ext="edit">
      <o:idmap v:ext="edit" data="1"/>
    </o:shapelayout>
  </w:shapeDefaults>
  <w:decimalSymbol w:val=","/>
  <w:listSeparator w:val=";"/>
  <w14:docId w14:val="69C8BBB8"/>
  <w15:docId w15:val="{E09B9B98-F393-4A64-8CAC-D0EB6BA626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5">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9" w:unhideWhenUsed="1"/>
    <w:lsdException w:name="annotation text" w:semiHidden="1" w:unhideWhenUsed="1"/>
    <w:lsdException w:name="header" w:semiHidden="1" w:uiPriority="21" w:unhideWhenUsed="1"/>
    <w:lsdException w:name="footer" w:semiHidden="1" w:uiPriority="2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21" w:unhideWhenUsed="1"/>
    <w:lsdException w:name="annotation reference" w:semiHidden="1" w:unhideWhenUsed="1"/>
    <w:lsdException w:name="line number" w:semiHidden="1" w:unhideWhenUsed="1"/>
    <w:lsdException w:name="page number" w:semiHidden="1" w:uiPriority="21" w:unhideWhenUsed="1"/>
    <w:lsdException w:name="endnote reference" w:semiHidden="1" w:unhideWhenUsed="1"/>
    <w:lsdException w:name="endnote text" w:semiHidden="1" w:unhideWhenUsed="1"/>
    <w:lsdException w:name="table of authorities" w:semiHidden="1" w:uiPriority="9"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uiPriority="3"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21" w:unhideWhenUsed="1"/>
    <w:lsdException w:name="Strong" w:uiPriority="22"/>
    <w:lsdException w:name="Emphasis" w:uiPriority="1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860BB"/>
  </w:style>
  <w:style w:type="paragraph" w:styleId="Overskrift1">
    <w:name w:val="heading 1"/>
    <w:aliases w:val="H1"/>
    <w:basedOn w:val="Normal"/>
    <w:next w:val="Normal"/>
    <w:link w:val="Overskrift1Tegn"/>
    <w:uiPriority w:val="1"/>
    <w:qFormat/>
    <w:rsid w:val="0090591C"/>
    <w:pPr>
      <w:keepNext/>
      <w:keepLines/>
      <w:numPr>
        <w:numId w:val="14"/>
      </w:numPr>
      <w:suppressAutoHyphens/>
      <w:spacing w:after="760" w:line="560" w:lineRule="atLeast"/>
      <w:contextualSpacing/>
      <w:outlineLvl w:val="0"/>
    </w:pPr>
    <w:rPr>
      <w:rFonts w:eastAsiaTheme="majorEastAsia" w:cstheme="majorBidi"/>
      <w:b/>
      <w:bCs/>
      <w:sz w:val="50"/>
      <w:szCs w:val="28"/>
    </w:rPr>
  </w:style>
  <w:style w:type="paragraph" w:styleId="Overskrift2">
    <w:name w:val="heading 2"/>
    <w:basedOn w:val="Normal"/>
    <w:next w:val="Normal"/>
    <w:link w:val="Overskrift2Tegn"/>
    <w:uiPriority w:val="1"/>
    <w:qFormat/>
    <w:rsid w:val="006C124F"/>
    <w:pPr>
      <w:keepNext/>
      <w:keepLines/>
      <w:numPr>
        <w:ilvl w:val="1"/>
        <w:numId w:val="14"/>
      </w:numPr>
      <w:suppressAutoHyphens/>
      <w:spacing w:line="280" w:lineRule="atLeast"/>
      <w:contextualSpacing/>
      <w:outlineLvl w:val="1"/>
    </w:pPr>
    <w:rPr>
      <w:rFonts w:eastAsiaTheme="majorEastAsia" w:cstheme="majorBidi"/>
      <w:b/>
      <w:bCs/>
      <w:sz w:val="24"/>
      <w:szCs w:val="26"/>
    </w:rPr>
  </w:style>
  <w:style w:type="paragraph" w:styleId="Overskrift3">
    <w:name w:val="heading 3"/>
    <w:basedOn w:val="Normal"/>
    <w:next w:val="Normal"/>
    <w:link w:val="Overskrift3Tegn"/>
    <w:uiPriority w:val="1"/>
    <w:qFormat/>
    <w:rsid w:val="006C124F"/>
    <w:pPr>
      <w:keepNext/>
      <w:keepLines/>
      <w:numPr>
        <w:ilvl w:val="2"/>
        <w:numId w:val="14"/>
      </w:numPr>
      <w:suppressAutoHyphens/>
      <w:contextualSpacing/>
      <w:outlineLvl w:val="2"/>
    </w:pPr>
    <w:rPr>
      <w:rFonts w:eastAsiaTheme="majorEastAsia" w:cstheme="majorBidi"/>
      <w:b/>
      <w:bCs/>
      <w:sz w:val="22"/>
    </w:rPr>
  </w:style>
  <w:style w:type="paragraph" w:styleId="Overskrift4">
    <w:name w:val="heading 4"/>
    <w:basedOn w:val="Normal"/>
    <w:next w:val="Normal"/>
    <w:link w:val="Overskrift4Tegn"/>
    <w:uiPriority w:val="1"/>
    <w:qFormat/>
    <w:rsid w:val="006C124F"/>
    <w:pPr>
      <w:keepNext/>
      <w:keepLines/>
      <w:numPr>
        <w:ilvl w:val="3"/>
        <w:numId w:val="14"/>
      </w:numPr>
      <w:suppressAutoHyphens/>
      <w:contextualSpacing/>
      <w:outlineLvl w:val="3"/>
    </w:pPr>
    <w:rPr>
      <w:rFonts w:eastAsiaTheme="majorEastAsia" w:cstheme="majorBidi"/>
      <w:b/>
      <w:bCs/>
      <w:iCs/>
      <w:sz w:val="20"/>
    </w:rPr>
  </w:style>
  <w:style w:type="paragraph" w:styleId="Overskrift5">
    <w:name w:val="heading 5"/>
    <w:basedOn w:val="Normal"/>
    <w:next w:val="Normal"/>
    <w:link w:val="Overskrift5Tegn"/>
    <w:uiPriority w:val="1"/>
    <w:qFormat/>
    <w:rsid w:val="00302832"/>
    <w:pPr>
      <w:keepNext/>
      <w:keepLines/>
      <w:numPr>
        <w:ilvl w:val="4"/>
        <w:numId w:val="14"/>
      </w:numPr>
      <w:contextualSpacing/>
      <w:outlineLvl w:val="4"/>
    </w:pPr>
    <w:rPr>
      <w:rFonts w:eastAsiaTheme="majorEastAsia" w:cstheme="majorBidi"/>
      <w:b/>
    </w:rPr>
  </w:style>
  <w:style w:type="paragraph" w:styleId="Overskrift6">
    <w:name w:val="heading 6"/>
    <w:basedOn w:val="Normal"/>
    <w:next w:val="Normal"/>
    <w:link w:val="Overskrift6Tegn"/>
    <w:uiPriority w:val="1"/>
    <w:semiHidden/>
    <w:qFormat/>
    <w:rsid w:val="009E4B94"/>
    <w:pPr>
      <w:keepNext/>
      <w:keepLines/>
      <w:numPr>
        <w:ilvl w:val="5"/>
        <w:numId w:val="14"/>
      </w:numPr>
      <w:spacing w:before="260"/>
      <w:contextualSpacing/>
      <w:outlineLvl w:val="5"/>
    </w:pPr>
    <w:rPr>
      <w:rFonts w:eastAsiaTheme="majorEastAsia" w:cstheme="majorBidi"/>
      <w:b/>
      <w:iCs/>
    </w:rPr>
  </w:style>
  <w:style w:type="paragraph" w:styleId="Overskrift7">
    <w:name w:val="heading 7"/>
    <w:basedOn w:val="Normal"/>
    <w:next w:val="Normal"/>
    <w:link w:val="Overskrift7Tegn"/>
    <w:uiPriority w:val="1"/>
    <w:semiHidden/>
    <w:qFormat/>
    <w:rsid w:val="00302832"/>
    <w:pPr>
      <w:keepNext/>
      <w:keepLines/>
      <w:numPr>
        <w:ilvl w:val="6"/>
        <w:numId w:val="14"/>
      </w:numPr>
      <w:contextualSpacing/>
      <w:outlineLvl w:val="6"/>
    </w:pPr>
    <w:rPr>
      <w:rFonts w:eastAsiaTheme="majorEastAsia" w:cstheme="majorBidi"/>
      <w:b/>
      <w:iCs/>
    </w:rPr>
  </w:style>
  <w:style w:type="paragraph" w:styleId="Overskrift8">
    <w:name w:val="heading 8"/>
    <w:basedOn w:val="Normal"/>
    <w:next w:val="Normal"/>
    <w:link w:val="Overskrift8Tegn"/>
    <w:uiPriority w:val="1"/>
    <w:semiHidden/>
    <w:qFormat/>
    <w:rsid w:val="00302832"/>
    <w:pPr>
      <w:keepNext/>
      <w:keepLines/>
      <w:numPr>
        <w:ilvl w:val="7"/>
        <w:numId w:val="14"/>
      </w:numPr>
      <w:contextualSpacing/>
      <w:outlineLvl w:val="7"/>
    </w:pPr>
    <w:rPr>
      <w:rFonts w:eastAsiaTheme="majorEastAsia" w:cstheme="majorBidi"/>
      <w:b/>
      <w:szCs w:val="20"/>
    </w:rPr>
  </w:style>
  <w:style w:type="paragraph" w:styleId="Overskrift9">
    <w:name w:val="heading 9"/>
    <w:basedOn w:val="Normal"/>
    <w:next w:val="Normal"/>
    <w:link w:val="Overskrift9Tegn"/>
    <w:uiPriority w:val="1"/>
    <w:semiHidden/>
    <w:qFormat/>
    <w:rsid w:val="00302832"/>
    <w:pPr>
      <w:keepNext/>
      <w:keepLines/>
      <w:numPr>
        <w:ilvl w:val="8"/>
        <w:numId w:val="14"/>
      </w:numPr>
      <w:contextualSpacing/>
      <w:outlineLvl w:val="8"/>
    </w:pPr>
    <w:rPr>
      <w:rFonts w:eastAsiaTheme="majorEastAsia" w:cstheme="majorBidi"/>
      <w:b/>
      <w:iCs/>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21"/>
    <w:semiHidden/>
    <w:rsid w:val="006B30A9"/>
    <w:pPr>
      <w:tabs>
        <w:tab w:val="center" w:pos="4819"/>
        <w:tab w:val="right" w:pos="9638"/>
      </w:tabs>
      <w:spacing w:line="240" w:lineRule="atLeast"/>
    </w:pPr>
    <w:rPr>
      <w:sz w:val="16"/>
    </w:rPr>
  </w:style>
  <w:style w:type="character" w:customStyle="1" w:styleId="SidehovedTegn">
    <w:name w:val="Sidehoved Tegn"/>
    <w:basedOn w:val="Standardskrifttypeiafsnit"/>
    <w:link w:val="Sidehoved"/>
    <w:uiPriority w:val="21"/>
    <w:semiHidden/>
    <w:rsid w:val="00F36A2C"/>
    <w:rPr>
      <w:sz w:val="16"/>
    </w:rPr>
  </w:style>
  <w:style w:type="paragraph" w:styleId="Sidefod">
    <w:name w:val="footer"/>
    <w:basedOn w:val="Normal"/>
    <w:link w:val="SidefodTegn"/>
    <w:uiPriority w:val="21"/>
    <w:semiHidden/>
    <w:rsid w:val="0005133F"/>
    <w:pPr>
      <w:jc w:val="right"/>
    </w:pPr>
    <w:rPr>
      <w:noProof/>
      <w:sz w:val="14"/>
    </w:rPr>
  </w:style>
  <w:style w:type="character" w:customStyle="1" w:styleId="SidefodTegn">
    <w:name w:val="Sidefod Tegn"/>
    <w:basedOn w:val="Standardskrifttypeiafsnit"/>
    <w:link w:val="Sidefod"/>
    <w:uiPriority w:val="21"/>
    <w:semiHidden/>
    <w:rsid w:val="00F36A2C"/>
    <w:rPr>
      <w:noProof/>
      <w:sz w:val="14"/>
    </w:rPr>
  </w:style>
  <w:style w:type="character" w:customStyle="1" w:styleId="Overskrift1Tegn">
    <w:name w:val="Overskrift 1 Tegn"/>
    <w:aliases w:val="H1 Tegn"/>
    <w:basedOn w:val="Standardskrifttypeiafsnit"/>
    <w:link w:val="Overskrift1"/>
    <w:uiPriority w:val="1"/>
    <w:rsid w:val="0090591C"/>
    <w:rPr>
      <w:rFonts w:eastAsiaTheme="majorEastAsia" w:cstheme="majorBidi"/>
      <w:b/>
      <w:bCs/>
      <w:sz w:val="50"/>
      <w:szCs w:val="28"/>
    </w:rPr>
  </w:style>
  <w:style w:type="character" w:customStyle="1" w:styleId="Overskrift2Tegn">
    <w:name w:val="Overskrift 2 Tegn"/>
    <w:basedOn w:val="Standardskrifttypeiafsnit"/>
    <w:link w:val="Overskrift2"/>
    <w:uiPriority w:val="1"/>
    <w:rsid w:val="006C124F"/>
    <w:rPr>
      <w:rFonts w:eastAsiaTheme="majorEastAsia" w:cstheme="majorBidi"/>
      <w:b/>
      <w:bCs/>
      <w:sz w:val="24"/>
      <w:szCs w:val="26"/>
    </w:rPr>
  </w:style>
  <w:style w:type="character" w:customStyle="1" w:styleId="Overskrift3Tegn">
    <w:name w:val="Overskrift 3 Tegn"/>
    <w:basedOn w:val="Standardskrifttypeiafsnit"/>
    <w:link w:val="Overskrift3"/>
    <w:uiPriority w:val="1"/>
    <w:rsid w:val="006C124F"/>
    <w:rPr>
      <w:rFonts w:eastAsiaTheme="majorEastAsia" w:cstheme="majorBidi"/>
      <w:b/>
      <w:bCs/>
      <w:sz w:val="22"/>
    </w:rPr>
  </w:style>
  <w:style w:type="character" w:customStyle="1" w:styleId="Overskrift4Tegn">
    <w:name w:val="Overskrift 4 Tegn"/>
    <w:basedOn w:val="Standardskrifttypeiafsnit"/>
    <w:link w:val="Overskrift4"/>
    <w:uiPriority w:val="1"/>
    <w:rsid w:val="006C124F"/>
    <w:rPr>
      <w:rFonts w:eastAsiaTheme="majorEastAsia" w:cstheme="majorBidi"/>
      <w:b/>
      <w:bCs/>
      <w:iCs/>
      <w:sz w:val="20"/>
    </w:rPr>
  </w:style>
  <w:style w:type="character" w:customStyle="1" w:styleId="Overskrift5Tegn">
    <w:name w:val="Overskrift 5 Tegn"/>
    <w:basedOn w:val="Standardskrifttypeiafsnit"/>
    <w:link w:val="Overskrift5"/>
    <w:uiPriority w:val="1"/>
    <w:rsid w:val="00302832"/>
    <w:rPr>
      <w:rFonts w:eastAsiaTheme="majorEastAsia" w:cstheme="majorBidi"/>
      <w:b/>
    </w:rPr>
  </w:style>
  <w:style w:type="character" w:customStyle="1" w:styleId="Overskrift6Tegn">
    <w:name w:val="Overskrift 6 Tegn"/>
    <w:basedOn w:val="Standardskrifttypeiafsnit"/>
    <w:link w:val="Overskrift6"/>
    <w:uiPriority w:val="1"/>
    <w:semiHidden/>
    <w:rsid w:val="00A67E67"/>
    <w:rPr>
      <w:rFonts w:eastAsiaTheme="majorEastAsia" w:cstheme="majorBidi"/>
      <w:b/>
      <w:iCs/>
    </w:rPr>
  </w:style>
  <w:style w:type="character" w:customStyle="1" w:styleId="Overskrift7Tegn">
    <w:name w:val="Overskrift 7 Tegn"/>
    <w:basedOn w:val="Standardskrifttypeiafsnit"/>
    <w:link w:val="Overskrift7"/>
    <w:uiPriority w:val="1"/>
    <w:semiHidden/>
    <w:rsid w:val="00A67E67"/>
    <w:rPr>
      <w:rFonts w:eastAsiaTheme="majorEastAsia" w:cstheme="majorBidi"/>
      <w:b/>
      <w:iCs/>
    </w:rPr>
  </w:style>
  <w:style w:type="character" w:customStyle="1" w:styleId="Overskrift8Tegn">
    <w:name w:val="Overskrift 8 Tegn"/>
    <w:basedOn w:val="Standardskrifttypeiafsnit"/>
    <w:link w:val="Overskrift8"/>
    <w:uiPriority w:val="1"/>
    <w:semiHidden/>
    <w:rsid w:val="00A67E67"/>
    <w:rPr>
      <w:rFonts w:eastAsiaTheme="majorEastAsia" w:cstheme="majorBidi"/>
      <w:b/>
      <w:szCs w:val="20"/>
    </w:rPr>
  </w:style>
  <w:style w:type="character" w:customStyle="1" w:styleId="Overskrift9Tegn">
    <w:name w:val="Overskrift 9 Tegn"/>
    <w:basedOn w:val="Standardskrifttypeiafsnit"/>
    <w:link w:val="Overskrift9"/>
    <w:uiPriority w:val="1"/>
    <w:semiHidden/>
    <w:rsid w:val="00A67E67"/>
    <w:rPr>
      <w:rFonts w:eastAsiaTheme="majorEastAsia" w:cstheme="majorBidi"/>
      <w:b/>
      <w:iCs/>
      <w:szCs w:val="20"/>
    </w:rPr>
  </w:style>
  <w:style w:type="paragraph" w:styleId="Titel">
    <w:name w:val="Title"/>
    <w:basedOn w:val="Normal"/>
    <w:next w:val="Normal"/>
    <w:link w:val="TitelTegn"/>
    <w:uiPriority w:val="19"/>
    <w:semiHidden/>
    <w:rsid w:val="009E4B94"/>
    <w:pPr>
      <w:spacing w:before="500" w:after="500" w:line="500" w:lineRule="atLeast"/>
      <w:contextualSpacing/>
    </w:pPr>
    <w:rPr>
      <w:rFonts w:eastAsiaTheme="majorEastAsia" w:cstheme="majorBidi"/>
      <w:b/>
      <w:kern w:val="28"/>
      <w:sz w:val="40"/>
      <w:szCs w:val="52"/>
    </w:rPr>
  </w:style>
  <w:style w:type="character" w:customStyle="1" w:styleId="TitelTegn">
    <w:name w:val="Titel Tegn"/>
    <w:basedOn w:val="Standardskrifttypeiafsnit"/>
    <w:link w:val="Titel"/>
    <w:uiPriority w:val="19"/>
    <w:semiHidden/>
    <w:rsid w:val="00F36A2C"/>
    <w:rPr>
      <w:rFonts w:eastAsiaTheme="majorEastAsia" w:cstheme="majorBidi"/>
      <w:b/>
      <w:kern w:val="28"/>
      <w:sz w:val="40"/>
      <w:szCs w:val="52"/>
    </w:rPr>
  </w:style>
  <w:style w:type="paragraph" w:styleId="Undertitel">
    <w:name w:val="Subtitle"/>
    <w:basedOn w:val="Normal"/>
    <w:next w:val="Normal"/>
    <w:link w:val="UndertitelTegn"/>
    <w:uiPriority w:val="19"/>
    <w:semiHidden/>
    <w:rsid w:val="009E4B94"/>
    <w:pPr>
      <w:numPr>
        <w:ilvl w:val="1"/>
      </w:numPr>
      <w:spacing w:before="400" w:after="400" w:line="400" w:lineRule="atLeast"/>
      <w:contextualSpacing/>
    </w:pPr>
    <w:rPr>
      <w:rFonts w:eastAsiaTheme="majorEastAsia" w:cstheme="majorBidi"/>
      <w:b/>
      <w:iCs/>
      <w:sz w:val="36"/>
      <w:szCs w:val="24"/>
    </w:rPr>
  </w:style>
  <w:style w:type="character" w:customStyle="1" w:styleId="UndertitelTegn">
    <w:name w:val="Undertitel Tegn"/>
    <w:basedOn w:val="Standardskrifttypeiafsnit"/>
    <w:link w:val="Undertitel"/>
    <w:uiPriority w:val="19"/>
    <w:semiHidden/>
    <w:rsid w:val="00F36A2C"/>
    <w:rPr>
      <w:rFonts w:eastAsiaTheme="majorEastAsia" w:cstheme="majorBidi"/>
      <w:b/>
      <w:iCs/>
      <w:sz w:val="36"/>
      <w:szCs w:val="24"/>
    </w:rPr>
  </w:style>
  <w:style w:type="character" w:styleId="Svagfremhvning">
    <w:name w:val="Subtle Emphasis"/>
    <w:basedOn w:val="Standardskrifttypeiafsnit"/>
    <w:uiPriority w:val="99"/>
    <w:semiHidden/>
    <w:qFormat/>
    <w:rsid w:val="009E4B94"/>
    <w:rPr>
      <w:i/>
      <w:iCs/>
      <w:color w:val="808080" w:themeColor="text1" w:themeTint="7F"/>
    </w:rPr>
  </w:style>
  <w:style w:type="character" w:styleId="Kraftigfremhvning">
    <w:name w:val="Intense Emphasis"/>
    <w:basedOn w:val="Standardskrifttypeiafsnit"/>
    <w:uiPriority w:val="19"/>
    <w:semiHidden/>
    <w:rsid w:val="009E4B94"/>
    <w:rPr>
      <w:b/>
      <w:bCs/>
      <w:i/>
      <w:iCs/>
      <w:color w:val="auto"/>
    </w:rPr>
  </w:style>
  <w:style w:type="character" w:styleId="Strk">
    <w:name w:val="Strong"/>
    <w:basedOn w:val="Standardskrifttypeiafsnit"/>
    <w:uiPriority w:val="19"/>
    <w:semiHidden/>
    <w:rsid w:val="009E4B94"/>
    <w:rPr>
      <w:b/>
      <w:bCs/>
    </w:rPr>
  </w:style>
  <w:style w:type="paragraph" w:styleId="Strktcitat">
    <w:name w:val="Intense Quote"/>
    <w:basedOn w:val="Normal"/>
    <w:next w:val="Normal"/>
    <w:link w:val="StrktcitatTegn"/>
    <w:uiPriority w:val="19"/>
    <w:semiHidden/>
    <w:rsid w:val="007546AF"/>
    <w:pPr>
      <w:spacing w:before="260" w:after="260"/>
      <w:ind w:left="851" w:right="851"/>
    </w:pPr>
    <w:rPr>
      <w:b/>
      <w:bCs/>
      <w:i/>
      <w:iCs/>
    </w:rPr>
  </w:style>
  <w:style w:type="character" w:customStyle="1" w:styleId="StrktcitatTegn">
    <w:name w:val="Stærkt citat Tegn"/>
    <w:basedOn w:val="Standardskrifttypeiafsnit"/>
    <w:link w:val="Strktcitat"/>
    <w:uiPriority w:val="19"/>
    <w:semiHidden/>
    <w:rsid w:val="00F36A2C"/>
    <w:rPr>
      <w:b/>
      <w:bCs/>
      <w:i/>
      <w:iCs/>
    </w:rPr>
  </w:style>
  <w:style w:type="character" w:styleId="Svaghenvisning">
    <w:name w:val="Subtle Reference"/>
    <w:basedOn w:val="Standardskrifttypeiafsnit"/>
    <w:uiPriority w:val="99"/>
    <w:semiHidden/>
    <w:qFormat/>
    <w:rsid w:val="002E74A4"/>
    <w:rPr>
      <w:caps w:val="0"/>
      <w:smallCaps w:val="0"/>
      <w:color w:val="auto"/>
      <w:u w:val="single"/>
    </w:rPr>
  </w:style>
  <w:style w:type="character" w:styleId="Kraftighenvisning">
    <w:name w:val="Intense Reference"/>
    <w:basedOn w:val="Standardskrifttypeiafsnit"/>
    <w:uiPriority w:val="99"/>
    <w:semiHidden/>
    <w:qFormat/>
    <w:rsid w:val="002E74A4"/>
    <w:rPr>
      <w:b/>
      <w:bCs/>
      <w:caps w:val="0"/>
      <w:smallCaps w:val="0"/>
      <w:color w:val="auto"/>
      <w:spacing w:val="5"/>
      <w:u w:val="single"/>
    </w:rPr>
  </w:style>
  <w:style w:type="paragraph" w:styleId="Billedtekst">
    <w:name w:val="caption"/>
    <w:basedOn w:val="Normal"/>
    <w:next w:val="Normal"/>
    <w:uiPriority w:val="4"/>
    <w:rsid w:val="00867001"/>
    <w:pPr>
      <w:spacing w:before="120" w:after="200"/>
      <w:contextualSpacing/>
    </w:pPr>
    <w:rPr>
      <w:b/>
      <w:bCs/>
    </w:rPr>
  </w:style>
  <w:style w:type="paragraph" w:styleId="Indholdsfortegnelse1">
    <w:name w:val="toc 1"/>
    <w:basedOn w:val="Normal"/>
    <w:next w:val="Normal"/>
    <w:uiPriority w:val="39"/>
    <w:rsid w:val="00510F4F"/>
    <w:pPr>
      <w:tabs>
        <w:tab w:val="left" w:pos="794"/>
        <w:tab w:val="right" w:leader="dot" w:pos="9061"/>
      </w:tabs>
      <w:spacing w:before="260"/>
      <w:ind w:left="794" w:right="567" w:hanging="794"/>
    </w:pPr>
    <w:rPr>
      <w:b/>
    </w:rPr>
  </w:style>
  <w:style w:type="paragraph" w:styleId="Indholdsfortegnelse2">
    <w:name w:val="toc 2"/>
    <w:basedOn w:val="Normal"/>
    <w:next w:val="Normal"/>
    <w:uiPriority w:val="39"/>
    <w:rsid w:val="00510F4F"/>
    <w:pPr>
      <w:tabs>
        <w:tab w:val="left" w:pos="794"/>
        <w:tab w:val="right" w:leader="dot" w:pos="9061"/>
      </w:tabs>
      <w:ind w:left="794" w:right="567" w:hanging="794"/>
    </w:pPr>
  </w:style>
  <w:style w:type="paragraph" w:styleId="Indholdsfortegnelse3">
    <w:name w:val="toc 3"/>
    <w:basedOn w:val="Indholdsfortegnelse2"/>
    <w:next w:val="Normal"/>
    <w:uiPriority w:val="39"/>
    <w:rsid w:val="003860BB"/>
    <w:pPr>
      <w:ind w:left="1588"/>
    </w:pPr>
    <w:rPr>
      <w:noProof/>
    </w:rPr>
  </w:style>
  <w:style w:type="paragraph" w:styleId="Indholdsfortegnelse4">
    <w:name w:val="toc 4"/>
    <w:basedOn w:val="Indholdsfortegnelse3"/>
    <w:next w:val="Normal"/>
    <w:uiPriority w:val="39"/>
    <w:semiHidden/>
    <w:rsid w:val="005F1B2D"/>
  </w:style>
  <w:style w:type="paragraph" w:styleId="Indholdsfortegnelse5">
    <w:name w:val="toc 5"/>
    <w:basedOn w:val="Indholdsfortegnelse4"/>
    <w:next w:val="Normal"/>
    <w:uiPriority w:val="39"/>
    <w:semiHidden/>
    <w:rsid w:val="005F1B2D"/>
  </w:style>
  <w:style w:type="paragraph" w:styleId="Indholdsfortegnelse6">
    <w:name w:val="toc 6"/>
    <w:basedOn w:val="Indholdsfortegnelse5"/>
    <w:next w:val="Normal"/>
    <w:uiPriority w:val="39"/>
    <w:semiHidden/>
    <w:rsid w:val="005F1B2D"/>
  </w:style>
  <w:style w:type="paragraph" w:styleId="Indholdsfortegnelse7">
    <w:name w:val="toc 7"/>
    <w:next w:val="Normal"/>
    <w:uiPriority w:val="39"/>
    <w:rsid w:val="00510F4F"/>
    <w:pPr>
      <w:tabs>
        <w:tab w:val="right" w:leader="dot" w:pos="9061"/>
      </w:tabs>
    </w:pPr>
    <w:rPr>
      <w:b/>
      <w:noProof/>
    </w:rPr>
  </w:style>
  <w:style w:type="paragraph" w:styleId="Indholdsfortegnelse8">
    <w:name w:val="toc 8"/>
    <w:next w:val="Normal"/>
    <w:uiPriority w:val="39"/>
    <w:rsid w:val="00510F4F"/>
    <w:pPr>
      <w:tabs>
        <w:tab w:val="right" w:pos="1134"/>
        <w:tab w:val="right" w:leader="dot" w:pos="9061"/>
      </w:tabs>
      <w:spacing w:before="260"/>
      <w:ind w:left="1134" w:hanging="1134"/>
      <w:contextualSpacing/>
    </w:pPr>
    <w:rPr>
      <w:b/>
      <w:noProof/>
    </w:rPr>
  </w:style>
  <w:style w:type="paragraph" w:styleId="Indholdsfortegnelse9">
    <w:name w:val="toc 9"/>
    <w:next w:val="Normal"/>
    <w:uiPriority w:val="39"/>
    <w:rsid w:val="00510F4F"/>
    <w:pPr>
      <w:tabs>
        <w:tab w:val="left" w:pos="1134"/>
        <w:tab w:val="right" w:leader="dot" w:pos="9061"/>
      </w:tabs>
      <w:ind w:left="1134" w:hanging="1134"/>
    </w:pPr>
    <w:rPr>
      <w:noProof/>
    </w:rPr>
  </w:style>
  <w:style w:type="paragraph" w:styleId="Overskrift">
    <w:name w:val="TOC Heading"/>
    <w:basedOn w:val="Normal"/>
    <w:next w:val="Normal"/>
    <w:uiPriority w:val="39"/>
    <w:qFormat/>
    <w:rsid w:val="00D71CF7"/>
    <w:pPr>
      <w:spacing w:after="1300" w:line="560" w:lineRule="atLeast"/>
      <w:contextualSpacing/>
    </w:pPr>
    <w:rPr>
      <w:b/>
      <w:color w:val="003127" w:themeColor="accent2"/>
      <w:sz w:val="50"/>
    </w:rPr>
  </w:style>
  <w:style w:type="paragraph" w:styleId="Bloktekst">
    <w:name w:val="Block Text"/>
    <w:basedOn w:val="Normal"/>
    <w:uiPriority w:val="99"/>
    <w:semiHidden/>
    <w:rsid w:val="009E4B94"/>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ind w:left="1151" w:right="1151"/>
    </w:pPr>
    <w:rPr>
      <w:rFonts w:eastAsiaTheme="minorEastAsia"/>
      <w:i/>
      <w:iCs/>
    </w:rPr>
  </w:style>
  <w:style w:type="paragraph" w:styleId="Slutnotetekst">
    <w:name w:val="endnote text"/>
    <w:basedOn w:val="Normal"/>
    <w:link w:val="SlutnotetekstTegn"/>
    <w:uiPriority w:val="21"/>
    <w:semiHidden/>
    <w:rsid w:val="009E4B94"/>
    <w:pPr>
      <w:spacing w:after="120" w:line="240" w:lineRule="atLeast"/>
      <w:ind w:left="85" w:hanging="85"/>
    </w:pPr>
    <w:rPr>
      <w:sz w:val="16"/>
      <w:szCs w:val="20"/>
    </w:rPr>
  </w:style>
  <w:style w:type="character" w:customStyle="1" w:styleId="SlutnotetekstTegn">
    <w:name w:val="Slutnotetekst Tegn"/>
    <w:basedOn w:val="Standardskrifttypeiafsnit"/>
    <w:link w:val="Slutnotetekst"/>
    <w:uiPriority w:val="21"/>
    <w:semiHidden/>
    <w:rsid w:val="00F36A2C"/>
    <w:rPr>
      <w:sz w:val="16"/>
      <w:szCs w:val="20"/>
    </w:rPr>
  </w:style>
  <w:style w:type="character" w:styleId="Slutnotehenvisning">
    <w:name w:val="endnote reference"/>
    <w:basedOn w:val="Standardskrifttypeiafsnit"/>
    <w:uiPriority w:val="21"/>
    <w:semiHidden/>
    <w:rsid w:val="009E4B94"/>
    <w:rPr>
      <w:vertAlign w:val="superscript"/>
    </w:rPr>
  </w:style>
  <w:style w:type="paragraph" w:styleId="Fodnotetekst">
    <w:name w:val="footnote text"/>
    <w:basedOn w:val="Normal"/>
    <w:link w:val="FodnotetekstTegn"/>
    <w:uiPriority w:val="9"/>
    <w:rsid w:val="009E4B94"/>
    <w:pPr>
      <w:spacing w:after="120" w:line="240" w:lineRule="atLeast"/>
      <w:ind w:left="85" w:hanging="85"/>
    </w:pPr>
    <w:rPr>
      <w:sz w:val="16"/>
      <w:szCs w:val="20"/>
    </w:rPr>
  </w:style>
  <w:style w:type="character" w:customStyle="1" w:styleId="FodnotetekstTegn">
    <w:name w:val="Fodnotetekst Tegn"/>
    <w:basedOn w:val="Standardskrifttypeiafsnit"/>
    <w:link w:val="Fodnotetekst"/>
    <w:uiPriority w:val="9"/>
    <w:rsid w:val="00F36A2C"/>
    <w:rPr>
      <w:sz w:val="16"/>
      <w:szCs w:val="20"/>
    </w:rPr>
  </w:style>
  <w:style w:type="paragraph" w:styleId="Opstilling-punkttegn">
    <w:name w:val="List Bullet"/>
    <w:basedOn w:val="Normal"/>
    <w:uiPriority w:val="99"/>
    <w:qFormat/>
    <w:rsid w:val="006B30A9"/>
    <w:pPr>
      <w:numPr>
        <w:numId w:val="1"/>
      </w:numPr>
      <w:contextualSpacing/>
    </w:pPr>
  </w:style>
  <w:style w:type="paragraph" w:styleId="Opstilling-talellerbogst">
    <w:name w:val="List Number"/>
    <w:basedOn w:val="Normal"/>
    <w:uiPriority w:val="3"/>
    <w:qFormat/>
    <w:rsid w:val="006B30A9"/>
    <w:pPr>
      <w:numPr>
        <w:numId w:val="6"/>
      </w:numPr>
      <w:contextualSpacing/>
    </w:pPr>
  </w:style>
  <w:style w:type="character" w:styleId="Sidetal">
    <w:name w:val="page number"/>
    <w:basedOn w:val="Standardskrifttypeiafsnit"/>
    <w:uiPriority w:val="21"/>
    <w:semiHidden/>
    <w:rsid w:val="00042324"/>
    <w:rPr>
      <w:rFonts w:ascii="Arial Black" w:hAnsi="Arial Black"/>
      <w:color w:val="000000"/>
      <w:sz w:val="14"/>
    </w:rPr>
  </w:style>
  <w:style w:type="paragraph" w:customStyle="1" w:styleId="Template">
    <w:name w:val="Template"/>
    <w:uiPriority w:val="8"/>
    <w:semiHidden/>
    <w:rsid w:val="00042324"/>
    <w:rPr>
      <w:noProof/>
    </w:rPr>
  </w:style>
  <w:style w:type="paragraph" w:customStyle="1" w:styleId="Template-Adresse">
    <w:name w:val="Template - Adresse"/>
    <w:basedOn w:val="Template"/>
    <w:uiPriority w:val="8"/>
    <w:semiHidden/>
    <w:rsid w:val="00194598"/>
    <w:pPr>
      <w:tabs>
        <w:tab w:val="left" w:pos="567"/>
      </w:tabs>
      <w:suppressAutoHyphens/>
    </w:pPr>
    <w:rPr>
      <w:color w:val="FFFFFF"/>
    </w:rPr>
  </w:style>
  <w:style w:type="paragraph" w:customStyle="1" w:styleId="Template-Virksomhedsnavn">
    <w:name w:val="Template - Virksomheds navn"/>
    <w:basedOn w:val="Template-Adresse"/>
    <w:next w:val="Template-Adresse"/>
    <w:uiPriority w:val="8"/>
    <w:semiHidden/>
    <w:rsid w:val="00DD1936"/>
    <w:pPr>
      <w:spacing w:line="270" w:lineRule="atLeast"/>
    </w:pPr>
    <w:rPr>
      <w:b/>
    </w:rPr>
  </w:style>
  <w:style w:type="paragraph" w:styleId="Citatoverskrift">
    <w:name w:val="toa heading"/>
    <w:basedOn w:val="Normal"/>
    <w:next w:val="Normal"/>
    <w:uiPriority w:val="10"/>
    <w:semiHidden/>
    <w:rsid w:val="002E74A4"/>
    <w:pPr>
      <w:spacing w:after="520" w:line="360" w:lineRule="atLeast"/>
    </w:pPr>
    <w:rPr>
      <w:rFonts w:eastAsiaTheme="majorEastAsia" w:cstheme="majorBidi"/>
      <w:b/>
      <w:bCs/>
      <w:sz w:val="28"/>
      <w:szCs w:val="24"/>
    </w:rPr>
  </w:style>
  <w:style w:type="paragraph" w:styleId="Listeoverfigurer">
    <w:name w:val="table of figures"/>
    <w:basedOn w:val="Normal"/>
    <w:next w:val="Normal"/>
    <w:uiPriority w:val="99"/>
    <w:semiHidden/>
    <w:rsid w:val="00EF372A"/>
    <w:pPr>
      <w:tabs>
        <w:tab w:val="right" w:pos="4990"/>
      </w:tabs>
      <w:spacing w:before="120"/>
      <w:ind w:right="2336"/>
    </w:pPr>
  </w:style>
  <w:style w:type="paragraph" w:styleId="Underskrift">
    <w:name w:val="Signature"/>
    <w:basedOn w:val="Normal"/>
    <w:link w:val="UnderskriftTegn"/>
    <w:uiPriority w:val="99"/>
    <w:semiHidden/>
    <w:rsid w:val="00424709"/>
    <w:pPr>
      <w:spacing w:line="240" w:lineRule="auto"/>
      <w:ind w:left="4252"/>
    </w:pPr>
  </w:style>
  <w:style w:type="character" w:customStyle="1" w:styleId="UnderskriftTegn">
    <w:name w:val="Underskrift Tegn"/>
    <w:basedOn w:val="Standardskrifttypeiafsnit"/>
    <w:link w:val="Underskrift"/>
    <w:uiPriority w:val="99"/>
    <w:semiHidden/>
    <w:rsid w:val="00B96566"/>
  </w:style>
  <w:style w:type="character" w:styleId="Pladsholdertekst">
    <w:name w:val="Placeholder Text"/>
    <w:basedOn w:val="Standardskrifttypeiafsnit"/>
    <w:uiPriority w:val="99"/>
    <w:semiHidden/>
    <w:rsid w:val="00424709"/>
    <w:rPr>
      <w:color w:val="auto"/>
    </w:rPr>
  </w:style>
  <w:style w:type="paragraph" w:customStyle="1" w:styleId="Tabel">
    <w:name w:val="Tabel"/>
    <w:uiPriority w:val="5"/>
    <w:rsid w:val="00A5075C"/>
    <w:pPr>
      <w:spacing w:before="40" w:after="40" w:line="220" w:lineRule="atLeast"/>
      <w:ind w:left="57" w:right="57"/>
    </w:pPr>
    <w:rPr>
      <w:color w:val="00A7B5" w:themeColor="accent1"/>
      <w:sz w:val="16"/>
    </w:rPr>
  </w:style>
  <w:style w:type="paragraph" w:customStyle="1" w:styleId="Tabel-Tekst">
    <w:name w:val="Tabel - Tekst"/>
    <w:basedOn w:val="Tabel"/>
    <w:uiPriority w:val="5"/>
    <w:rsid w:val="00424709"/>
  </w:style>
  <w:style w:type="paragraph" w:customStyle="1" w:styleId="Tabel-TekstTotal">
    <w:name w:val="Tabel - Tekst Total"/>
    <w:basedOn w:val="Tabel-Tekst"/>
    <w:uiPriority w:val="5"/>
    <w:rsid w:val="00424709"/>
    <w:rPr>
      <w:b/>
    </w:rPr>
  </w:style>
  <w:style w:type="paragraph" w:customStyle="1" w:styleId="Tabel-Tal">
    <w:name w:val="Tabel - Tal"/>
    <w:basedOn w:val="Tabel"/>
    <w:uiPriority w:val="5"/>
    <w:rsid w:val="00893791"/>
    <w:pPr>
      <w:jc w:val="right"/>
    </w:pPr>
  </w:style>
  <w:style w:type="paragraph" w:customStyle="1" w:styleId="Tabel-TalTotal">
    <w:name w:val="Tabel - Tal Total"/>
    <w:basedOn w:val="Tabel-Tal"/>
    <w:uiPriority w:val="5"/>
    <w:rsid w:val="00424709"/>
    <w:rPr>
      <w:b/>
    </w:rPr>
  </w:style>
  <w:style w:type="paragraph" w:styleId="Citat">
    <w:name w:val="Quote"/>
    <w:basedOn w:val="Normal"/>
    <w:next w:val="Normal"/>
    <w:link w:val="CitatTegn"/>
    <w:uiPriority w:val="2"/>
    <w:rsid w:val="009B46C2"/>
    <w:pPr>
      <w:spacing w:before="600" w:line="300" w:lineRule="atLeast"/>
      <w:ind w:left="510" w:right="397" w:hanging="113"/>
      <w:contextualSpacing/>
    </w:pPr>
    <w:rPr>
      <w:b/>
      <w:iCs/>
      <w:color w:val="00A7B5" w:themeColor="accent1"/>
      <w:sz w:val="24"/>
    </w:rPr>
  </w:style>
  <w:style w:type="character" w:customStyle="1" w:styleId="CitatTegn">
    <w:name w:val="Citat Tegn"/>
    <w:basedOn w:val="Standardskrifttypeiafsnit"/>
    <w:link w:val="Citat"/>
    <w:uiPriority w:val="2"/>
    <w:rsid w:val="009B46C2"/>
    <w:rPr>
      <w:b/>
      <w:iCs/>
      <w:color w:val="00A7B5" w:themeColor="accent1"/>
      <w:sz w:val="24"/>
    </w:rPr>
  </w:style>
  <w:style w:type="character" w:styleId="Bogenstitel">
    <w:name w:val="Book Title"/>
    <w:basedOn w:val="Standardskrifttypeiafsnit"/>
    <w:uiPriority w:val="99"/>
    <w:semiHidden/>
    <w:qFormat/>
    <w:rsid w:val="007546AF"/>
    <w:rPr>
      <w:b/>
      <w:bCs/>
      <w:caps w:val="0"/>
      <w:smallCaps w:val="0"/>
      <w:spacing w:val="5"/>
    </w:rPr>
  </w:style>
  <w:style w:type="paragraph" w:styleId="Citatsamling">
    <w:name w:val="table of authorities"/>
    <w:basedOn w:val="Normal"/>
    <w:next w:val="Normal"/>
    <w:uiPriority w:val="39"/>
    <w:semiHidden/>
    <w:rsid w:val="002E74A4"/>
    <w:pPr>
      <w:ind w:right="567"/>
    </w:pPr>
  </w:style>
  <w:style w:type="paragraph" w:styleId="Normalindrykning">
    <w:name w:val="Normal Indent"/>
    <w:basedOn w:val="Normal"/>
    <w:rsid w:val="005A28D4"/>
    <w:pPr>
      <w:ind w:left="1134"/>
    </w:pPr>
  </w:style>
  <w:style w:type="table" w:styleId="Tabel-Gitter">
    <w:name w:val="Table Grid"/>
    <w:basedOn w:val="Tabel-Normal"/>
    <w:uiPriority w:val="59"/>
    <w:rsid w:val="009737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6"/>
    <w:semiHidden/>
    <w:rsid w:val="00655B49"/>
    <w:pPr>
      <w:spacing w:after="260" w:line="300" w:lineRule="atLeast"/>
    </w:pPr>
    <w:rPr>
      <w:b/>
      <w:sz w:val="22"/>
    </w:rPr>
  </w:style>
  <w:style w:type="paragraph" w:customStyle="1" w:styleId="DocumentName">
    <w:name w:val="Document Name"/>
    <w:basedOn w:val="Normal"/>
    <w:uiPriority w:val="8"/>
    <w:semiHidden/>
    <w:rsid w:val="00655B49"/>
    <w:pPr>
      <w:spacing w:line="360" w:lineRule="atLeast"/>
    </w:pPr>
    <w:rPr>
      <w:b/>
      <w:caps/>
      <w:sz w:val="28"/>
    </w:rPr>
  </w:style>
  <w:style w:type="paragraph" w:customStyle="1" w:styleId="Template-Dato">
    <w:name w:val="Template - Dato"/>
    <w:basedOn w:val="Template"/>
    <w:uiPriority w:val="8"/>
    <w:semiHidden/>
    <w:rsid w:val="00BD6FA2"/>
    <w:pPr>
      <w:framePr w:w="1066" w:wrap="around" w:vAnchor="page" w:hAnchor="page" w:x="455" w:y="5104"/>
      <w:spacing w:line="280" w:lineRule="atLeast"/>
      <w:jc w:val="right"/>
    </w:pPr>
    <w:rPr>
      <w:b/>
      <w:sz w:val="22"/>
    </w:rPr>
  </w:style>
  <w:style w:type="paragraph" w:customStyle="1" w:styleId="Manchet">
    <w:name w:val="Manchet"/>
    <w:basedOn w:val="Normal"/>
    <w:uiPriority w:val="2"/>
    <w:qFormat/>
    <w:rsid w:val="00156275"/>
    <w:pPr>
      <w:spacing w:after="600" w:line="300" w:lineRule="atLeast"/>
      <w:contextualSpacing/>
    </w:pPr>
    <w:rPr>
      <w:b/>
      <w:sz w:val="24"/>
    </w:rPr>
  </w:style>
  <w:style w:type="paragraph" w:styleId="Markeringsbobletekst">
    <w:name w:val="Balloon Text"/>
    <w:basedOn w:val="Normal"/>
    <w:link w:val="MarkeringsbobletekstTegn"/>
    <w:uiPriority w:val="99"/>
    <w:semiHidden/>
    <w:rsid w:val="00CA4156"/>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F36A2C"/>
    <w:rPr>
      <w:rFonts w:ascii="Tahoma" w:hAnsi="Tahoma" w:cs="Tahoma"/>
      <w:sz w:val="16"/>
      <w:szCs w:val="16"/>
    </w:rPr>
  </w:style>
  <w:style w:type="paragraph" w:customStyle="1" w:styleId="ForsideTitelLinje1">
    <w:name w:val="Forside Titel Linje 1"/>
    <w:basedOn w:val="Normal"/>
    <w:next w:val="ForsideTitelLinje2"/>
    <w:uiPriority w:val="6"/>
    <w:rsid w:val="002135A1"/>
    <w:pPr>
      <w:suppressAutoHyphens/>
      <w:spacing w:line="240" w:lineRule="auto"/>
      <w:jc w:val="right"/>
    </w:pPr>
    <w:rPr>
      <w:b/>
      <w:color w:val="003127" w:themeColor="accent2"/>
      <w:sz w:val="70"/>
    </w:rPr>
  </w:style>
  <w:style w:type="paragraph" w:customStyle="1" w:styleId="ForsideTitelLinje2">
    <w:name w:val="Forside Titel Linje 2"/>
    <w:basedOn w:val="ForsideTitelLinje1"/>
    <w:uiPriority w:val="6"/>
    <w:rsid w:val="002135A1"/>
    <w:rPr>
      <w:color w:val="FFFFFF"/>
    </w:rPr>
  </w:style>
  <w:style w:type="paragraph" w:customStyle="1" w:styleId="Template-tlfogemail">
    <w:name w:val="Template - tlf og email"/>
    <w:basedOn w:val="Template"/>
    <w:uiPriority w:val="8"/>
    <w:semiHidden/>
    <w:rsid w:val="00194598"/>
    <w:rPr>
      <w:b/>
      <w:color w:val="FFFFFF"/>
    </w:rPr>
  </w:style>
  <w:style w:type="paragraph" w:customStyle="1" w:styleId="Fakta-Tekst">
    <w:name w:val="Fakta - Tekst"/>
    <w:basedOn w:val="Normal"/>
    <w:next w:val="Normal"/>
    <w:uiPriority w:val="6"/>
    <w:rsid w:val="00535897"/>
    <w:pPr>
      <w:spacing w:before="280" w:after="560" w:line="280" w:lineRule="atLeast"/>
      <w:ind w:left="284" w:right="2835"/>
    </w:pPr>
    <w:rPr>
      <w:color w:val="00A7B5" w:themeColor="accent1"/>
      <w:sz w:val="22"/>
    </w:rPr>
  </w:style>
  <w:style w:type="paragraph" w:customStyle="1" w:styleId="Fakta-Overskrift">
    <w:name w:val="Fakta - Overskrift"/>
    <w:basedOn w:val="Fakta-Tekst"/>
    <w:next w:val="Tabel-Tal"/>
    <w:uiPriority w:val="6"/>
    <w:rsid w:val="00535897"/>
    <w:pPr>
      <w:spacing w:before="560" w:after="0"/>
      <w:contextualSpacing/>
    </w:pPr>
    <w:rPr>
      <w:rFonts w:ascii="Arial Black" w:hAnsi="Arial Black"/>
    </w:rPr>
  </w:style>
  <w:style w:type="paragraph" w:customStyle="1" w:styleId="Fakta-Tal">
    <w:name w:val="Fakta - Tal"/>
    <w:basedOn w:val="Fakta-Overskrift"/>
    <w:next w:val="Fakta-Tekst"/>
    <w:uiPriority w:val="6"/>
    <w:rsid w:val="00DA28C5"/>
    <w:pPr>
      <w:spacing w:before="0" w:line="1600" w:lineRule="exact"/>
    </w:pPr>
    <w:rPr>
      <w:sz w:val="162"/>
    </w:rPr>
  </w:style>
  <w:style w:type="paragraph" w:customStyle="1" w:styleId="Faktaboks-Bullet">
    <w:name w:val="Faktaboks - Bullet"/>
    <w:basedOn w:val="Normal"/>
    <w:uiPriority w:val="6"/>
    <w:rsid w:val="00F708B5"/>
    <w:pPr>
      <w:numPr>
        <w:numId w:val="13"/>
      </w:numPr>
      <w:spacing w:before="260" w:after="260"/>
      <w:ind w:right="284"/>
    </w:pPr>
  </w:style>
  <w:style w:type="paragraph" w:customStyle="1" w:styleId="Notetekst">
    <w:name w:val="Note tekst"/>
    <w:basedOn w:val="Normal"/>
    <w:uiPriority w:val="6"/>
    <w:rsid w:val="00974069"/>
    <w:pPr>
      <w:spacing w:before="1200" w:after="1200" w:line="200" w:lineRule="atLeast"/>
      <w:ind w:left="2892" w:right="1758"/>
      <w:contextualSpacing/>
    </w:pPr>
    <w:rPr>
      <w:color w:val="FFFFFF" w:themeColor="background1"/>
      <w:sz w:val="14"/>
    </w:rPr>
  </w:style>
  <w:style w:type="paragraph" w:customStyle="1" w:styleId="GrafOverskrift">
    <w:name w:val="Graf Overskrift"/>
    <w:basedOn w:val="Normal"/>
    <w:next w:val="Grafindsttelse"/>
    <w:uiPriority w:val="6"/>
    <w:rsid w:val="00974069"/>
    <w:pPr>
      <w:spacing w:before="1080" w:after="1080" w:line="540" w:lineRule="atLeast"/>
      <w:ind w:left="2892" w:right="1758"/>
      <w:contextualSpacing/>
    </w:pPr>
    <w:rPr>
      <w:b/>
      <w:color w:val="FFFFFF"/>
      <w:sz w:val="50"/>
    </w:rPr>
  </w:style>
  <w:style w:type="paragraph" w:customStyle="1" w:styleId="Grafindsttelse">
    <w:name w:val="Graf indsættelse"/>
    <w:basedOn w:val="Normal"/>
    <w:uiPriority w:val="6"/>
    <w:rsid w:val="00974069"/>
    <w:pPr>
      <w:ind w:left="284" w:right="284"/>
      <w:jc w:val="center"/>
    </w:pPr>
    <w:rPr>
      <w:color w:val="FFFFFF"/>
    </w:rPr>
  </w:style>
  <w:style w:type="paragraph" w:customStyle="1" w:styleId="ForsideDato">
    <w:name w:val="Forside Dato"/>
    <w:basedOn w:val="Normal"/>
    <w:uiPriority w:val="6"/>
    <w:rsid w:val="00F67BC4"/>
    <w:pPr>
      <w:spacing w:line="280" w:lineRule="atLeast"/>
    </w:pPr>
    <w:rPr>
      <w:color w:val="FFFFFF"/>
      <w:sz w:val="24"/>
    </w:rPr>
  </w:style>
  <w:style w:type="paragraph" w:customStyle="1" w:styleId="BagsideTekst">
    <w:name w:val="Bagside Tekst"/>
    <w:basedOn w:val="Normal"/>
    <w:uiPriority w:val="7"/>
    <w:rsid w:val="00194598"/>
    <w:rPr>
      <w:color w:val="FFFFFF"/>
    </w:rPr>
  </w:style>
  <w:style w:type="paragraph" w:customStyle="1" w:styleId="BagsideOverskrift">
    <w:name w:val="Bagside Overskrift"/>
    <w:basedOn w:val="BagsideTekst"/>
    <w:next w:val="BagsideTekst"/>
    <w:uiPriority w:val="7"/>
    <w:rsid w:val="00194598"/>
    <w:rPr>
      <w:b/>
    </w:rPr>
  </w:style>
  <w:style w:type="paragraph" w:customStyle="1" w:styleId="Fakta-TekstiMargin">
    <w:name w:val="Fakta - Tekst i Margin"/>
    <w:basedOn w:val="Fakta-Tekst"/>
    <w:uiPriority w:val="6"/>
    <w:rsid w:val="005700E7"/>
    <w:pPr>
      <w:spacing w:before="0" w:after="0"/>
      <w:ind w:left="0" w:right="0"/>
    </w:pPr>
  </w:style>
  <w:style w:type="paragraph" w:customStyle="1" w:styleId="Fakta-Talimargin">
    <w:name w:val="Fakta - Tal i margin"/>
    <w:basedOn w:val="Fakta-Tal"/>
    <w:uiPriority w:val="6"/>
    <w:rsid w:val="005700E7"/>
    <w:pPr>
      <w:spacing w:line="240" w:lineRule="auto"/>
      <w:ind w:left="0" w:right="0"/>
    </w:pPr>
    <w:rPr>
      <w:spacing w:val="-28"/>
      <w:sz w:val="110"/>
    </w:rPr>
  </w:style>
  <w:style w:type="paragraph" w:customStyle="1" w:styleId="Billedetekst">
    <w:name w:val="Billedetekst"/>
    <w:basedOn w:val="Normal"/>
    <w:uiPriority w:val="2"/>
    <w:rsid w:val="00E33972"/>
    <w:pPr>
      <w:spacing w:before="227" w:line="200" w:lineRule="atLeast"/>
      <w:contextualSpacing/>
    </w:pPr>
    <w:rPr>
      <w:color w:val="00A7B5" w:themeColor="accent1"/>
      <w:sz w:val="15"/>
    </w:rPr>
  </w:style>
  <w:style w:type="paragraph" w:customStyle="1" w:styleId="Kolofon">
    <w:name w:val="Kolofon"/>
    <w:basedOn w:val="Normal"/>
    <w:uiPriority w:val="3"/>
    <w:rsid w:val="00E33972"/>
    <w:pPr>
      <w:tabs>
        <w:tab w:val="left" w:pos="851"/>
      </w:tabs>
    </w:pPr>
  </w:style>
  <w:style w:type="character" w:styleId="Hyperlink">
    <w:name w:val="Hyperlink"/>
    <w:basedOn w:val="Standardskrifttypeiafsnit"/>
    <w:uiPriority w:val="99"/>
    <w:rsid w:val="00AF64B0"/>
    <w:rPr>
      <w:color w:val="0000FF" w:themeColor="hyperlink"/>
      <w:u w:val="single"/>
    </w:rPr>
  </w:style>
  <w:style w:type="paragraph" w:customStyle="1" w:styleId="Overskriftudennr">
    <w:name w:val="Overskrift uden nr"/>
    <w:basedOn w:val="Normal"/>
    <w:uiPriority w:val="1"/>
    <w:qFormat/>
    <w:rsid w:val="002135A1"/>
    <w:pPr>
      <w:keepNext/>
      <w:keepLines/>
      <w:suppressAutoHyphens/>
    </w:pPr>
    <w:rPr>
      <w:b/>
    </w:rPr>
  </w:style>
  <w:style w:type="character" w:customStyle="1" w:styleId="ParadigmeKommentar">
    <w:name w:val="ParadigmeKommentar"/>
    <w:basedOn w:val="Standardskrifttypeiafsnit"/>
    <w:uiPriority w:val="7"/>
    <w:rsid w:val="00D619DD"/>
    <w:rPr>
      <w:rFonts w:ascii="Arial" w:hAnsi="Arial" w:hint="default"/>
      <w:i w:val="0"/>
      <w:iCs w:val="0"/>
      <w:strike w:val="0"/>
      <w:dstrike w:val="0"/>
      <w:color w:val="C00000"/>
      <w:sz w:val="17"/>
      <w:u w:val="none"/>
      <w:effect w:val="none"/>
    </w:rPr>
  </w:style>
  <w:style w:type="table" w:customStyle="1" w:styleId="MFVM-Tabel">
    <w:name w:val="MFVM - Tabel"/>
    <w:basedOn w:val="Tabel-Normal"/>
    <w:uiPriority w:val="99"/>
    <w:rsid w:val="00746D15"/>
    <w:pPr>
      <w:spacing w:before="40" w:after="40" w:line="240" w:lineRule="atLeast"/>
      <w:ind w:left="113" w:right="113"/>
    </w:pPr>
    <w:rPr>
      <w:sz w:val="16"/>
    </w:rPr>
    <w:tblPr>
      <w:tblBorders>
        <w:top w:val="single" w:sz="4" w:space="0" w:color="003127" w:themeColor="accent2"/>
        <w:bottom w:val="single" w:sz="4" w:space="0" w:color="003127" w:themeColor="accent2"/>
        <w:insideH w:val="single" w:sz="4" w:space="0" w:color="003127" w:themeColor="accent2"/>
      </w:tblBorders>
      <w:tblCellMar>
        <w:left w:w="0" w:type="dxa"/>
        <w:right w:w="0" w:type="dxa"/>
      </w:tblCellMar>
    </w:tblPr>
  </w:style>
  <w:style w:type="table" w:customStyle="1" w:styleId="MFVM-Tabel2">
    <w:name w:val="MFVM - Tabel 2"/>
    <w:basedOn w:val="Tabel-Normal"/>
    <w:uiPriority w:val="99"/>
    <w:rsid w:val="00F6786E"/>
    <w:pPr>
      <w:spacing w:before="40" w:after="40" w:line="240" w:lineRule="atLeast"/>
      <w:ind w:left="113" w:right="113"/>
    </w:pPr>
    <w:rPr>
      <w:sz w:val="16"/>
    </w:rPr>
    <w:tblPr>
      <w:tblCellMar>
        <w:left w:w="0" w:type="dxa"/>
        <w:right w:w="0" w:type="dxa"/>
      </w:tblCellMar>
    </w:tblPr>
    <w:tcPr>
      <w:shd w:val="clear" w:color="auto" w:fill="E5F6F7" w:themeFill="background2"/>
    </w:tcPr>
  </w:style>
  <w:style w:type="paragraph" w:customStyle="1" w:styleId="Bilagsoverskrift">
    <w:name w:val="Bilagsoverskrift"/>
    <w:basedOn w:val="Normal"/>
    <w:next w:val="Normal"/>
    <w:uiPriority w:val="4"/>
    <w:qFormat/>
    <w:rsid w:val="002135A1"/>
    <w:pPr>
      <w:keepNext/>
      <w:keepLines/>
      <w:numPr>
        <w:numId w:val="15"/>
      </w:numPr>
      <w:suppressAutoHyphens/>
      <w:spacing w:after="720" w:line="280" w:lineRule="atLeast"/>
      <w:contextualSpacing/>
      <w:outlineLvl w:val="8"/>
    </w:pPr>
    <w:rPr>
      <w:b/>
      <w:sz w:val="50"/>
    </w:rPr>
  </w:style>
  <w:style w:type="paragraph" w:customStyle="1" w:styleId="Bilagsoverskrift2">
    <w:name w:val="Bilagsoverskrift 2"/>
    <w:basedOn w:val="Bilagsoverskrift"/>
    <w:next w:val="Normal"/>
    <w:uiPriority w:val="4"/>
    <w:qFormat/>
    <w:rsid w:val="002135A1"/>
    <w:pPr>
      <w:numPr>
        <w:ilvl w:val="1"/>
      </w:numPr>
      <w:spacing w:after="0"/>
    </w:pPr>
    <w:rPr>
      <w:sz w:val="20"/>
    </w:rPr>
  </w:style>
  <w:style w:type="paragraph" w:customStyle="1" w:styleId="Ansvarsfraskrivelse">
    <w:name w:val="Ansvarsfraskrivelse"/>
    <w:basedOn w:val="Kolofon"/>
    <w:uiPriority w:val="3"/>
    <w:rsid w:val="00AF02C5"/>
    <w:pPr>
      <w:spacing w:line="200" w:lineRule="atLeast"/>
    </w:pPr>
    <w:rPr>
      <w:sz w:val="14"/>
    </w:rPr>
  </w:style>
  <w:style w:type="paragraph" w:customStyle="1" w:styleId="Billedetekst-Kilde">
    <w:name w:val="Billedetekst - Kilde"/>
    <w:basedOn w:val="Normal"/>
    <w:uiPriority w:val="3"/>
    <w:rsid w:val="00C55D16"/>
    <w:pPr>
      <w:spacing w:before="200" w:after="200" w:line="200" w:lineRule="atLeast"/>
      <w:ind w:left="170" w:right="170"/>
      <w:contextualSpacing/>
    </w:pPr>
    <w:rPr>
      <w:color w:val="00A7B5" w:themeColor="accent1"/>
      <w:sz w:val="15"/>
    </w:rPr>
  </w:style>
  <w:style w:type="paragraph" w:customStyle="1" w:styleId="Faktaboks-Overskrift">
    <w:name w:val="Faktaboks - Overskrift"/>
    <w:basedOn w:val="Fakta-Overskrift"/>
    <w:uiPriority w:val="6"/>
    <w:rsid w:val="00535897"/>
    <w:pPr>
      <w:ind w:right="284"/>
    </w:pPr>
  </w:style>
  <w:style w:type="paragraph" w:customStyle="1" w:styleId="Faktaboks-Tekst">
    <w:name w:val="Faktaboks - Tekst"/>
    <w:basedOn w:val="Fakta-Tekst"/>
    <w:uiPriority w:val="6"/>
    <w:rsid w:val="00535897"/>
    <w:pPr>
      <w:ind w:right="284"/>
    </w:pPr>
  </w:style>
  <w:style w:type="paragraph" w:customStyle="1" w:styleId="Overskrift1-Udennr">
    <w:name w:val="Overskrift 1 - Uden nr"/>
    <w:basedOn w:val="Overskrift1"/>
    <w:qFormat/>
    <w:rsid w:val="00CC2111"/>
    <w:pPr>
      <w:numPr>
        <w:numId w:val="0"/>
      </w:numPr>
    </w:pPr>
  </w:style>
  <w:style w:type="table" w:customStyle="1" w:styleId="MFVM-TabelStribet">
    <w:name w:val="MFVM - Tabel Stribet"/>
    <w:basedOn w:val="Tabel-Normal"/>
    <w:uiPriority w:val="99"/>
    <w:rsid w:val="008F0BF2"/>
    <w:pPr>
      <w:spacing w:before="40" w:after="40" w:line="240" w:lineRule="atLeast"/>
      <w:ind w:left="113" w:right="113"/>
    </w:pPr>
    <w:rPr>
      <w:sz w:val="16"/>
    </w:rPr>
    <w:tblPr>
      <w:tblStyleRowBandSize w:val="1"/>
      <w:tblCellMar>
        <w:left w:w="0" w:type="dxa"/>
        <w:right w:w="0" w:type="dxa"/>
      </w:tblCellMar>
    </w:tblPr>
    <w:tcPr>
      <w:shd w:val="clear" w:color="auto" w:fill="E5F6F7" w:themeFill="background2"/>
    </w:tcPr>
    <w:tblStylePr w:type="band2Horz">
      <w:tblPr/>
      <w:tcPr>
        <w:shd w:val="clear" w:color="auto" w:fill="FFFFFF"/>
      </w:tcPr>
    </w:tblStylePr>
  </w:style>
  <w:style w:type="character" w:customStyle="1" w:styleId="BilledekildeOverskrift">
    <w:name w:val="Billede/kilde Overskrift"/>
    <w:basedOn w:val="Standardskrifttypeiafsnit"/>
    <w:uiPriority w:val="3"/>
    <w:rsid w:val="009B4A66"/>
    <w:rPr>
      <w:b/>
      <w:bCs w:val="0"/>
      <w:color w:val="00A7B5" w:themeColor="accent1"/>
      <w:sz w:val="14"/>
    </w:rPr>
  </w:style>
  <w:style w:type="paragraph" w:styleId="Bibliografi">
    <w:name w:val="Bibliography"/>
    <w:basedOn w:val="Normal"/>
    <w:next w:val="Normal"/>
    <w:uiPriority w:val="99"/>
    <w:semiHidden/>
    <w:unhideWhenUsed/>
    <w:rsid w:val="00922EA9"/>
  </w:style>
  <w:style w:type="paragraph" w:styleId="Brdtekst">
    <w:name w:val="Body Text"/>
    <w:basedOn w:val="Normal"/>
    <w:link w:val="BrdtekstTegn"/>
    <w:uiPriority w:val="1"/>
    <w:unhideWhenUsed/>
    <w:qFormat/>
    <w:rsid w:val="00922EA9"/>
    <w:pPr>
      <w:spacing w:after="120"/>
    </w:pPr>
  </w:style>
  <w:style w:type="character" w:customStyle="1" w:styleId="BrdtekstTegn">
    <w:name w:val="Brødtekst Tegn"/>
    <w:basedOn w:val="Standardskrifttypeiafsnit"/>
    <w:link w:val="Brdtekst"/>
    <w:uiPriority w:val="1"/>
    <w:rsid w:val="00922EA9"/>
  </w:style>
  <w:style w:type="paragraph" w:styleId="Brdtekst2">
    <w:name w:val="Body Text 2"/>
    <w:basedOn w:val="Normal"/>
    <w:link w:val="Brdtekst2Tegn"/>
    <w:uiPriority w:val="99"/>
    <w:semiHidden/>
    <w:unhideWhenUsed/>
    <w:rsid w:val="00922EA9"/>
    <w:pPr>
      <w:spacing w:after="120" w:line="480" w:lineRule="auto"/>
    </w:pPr>
  </w:style>
  <w:style w:type="character" w:customStyle="1" w:styleId="Brdtekst2Tegn">
    <w:name w:val="Brødtekst 2 Tegn"/>
    <w:basedOn w:val="Standardskrifttypeiafsnit"/>
    <w:link w:val="Brdtekst2"/>
    <w:uiPriority w:val="99"/>
    <w:semiHidden/>
    <w:rsid w:val="00922EA9"/>
  </w:style>
  <w:style w:type="paragraph" w:styleId="Brdtekst3">
    <w:name w:val="Body Text 3"/>
    <w:basedOn w:val="Normal"/>
    <w:link w:val="Brdtekst3Tegn"/>
    <w:uiPriority w:val="99"/>
    <w:semiHidden/>
    <w:unhideWhenUsed/>
    <w:rsid w:val="00922EA9"/>
    <w:pPr>
      <w:spacing w:after="120"/>
    </w:pPr>
    <w:rPr>
      <w:sz w:val="16"/>
      <w:szCs w:val="16"/>
    </w:rPr>
  </w:style>
  <w:style w:type="character" w:customStyle="1" w:styleId="Brdtekst3Tegn">
    <w:name w:val="Brødtekst 3 Tegn"/>
    <w:basedOn w:val="Standardskrifttypeiafsnit"/>
    <w:link w:val="Brdtekst3"/>
    <w:uiPriority w:val="99"/>
    <w:semiHidden/>
    <w:rsid w:val="00922EA9"/>
    <w:rPr>
      <w:sz w:val="16"/>
      <w:szCs w:val="16"/>
    </w:rPr>
  </w:style>
  <w:style w:type="paragraph" w:styleId="Brdtekst-frstelinjeindrykning1">
    <w:name w:val="Body Text First Indent"/>
    <w:basedOn w:val="Brdtekst"/>
    <w:link w:val="Brdtekst-frstelinjeindrykning1Tegn"/>
    <w:uiPriority w:val="99"/>
    <w:semiHidden/>
    <w:rsid w:val="00922EA9"/>
    <w:pPr>
      <w:spacing w:after="0"/>
      <w:ind w:firstLine="360"/>
    </w:pPr>
  </w:style>
  <w:style w:type="character" w:customStyle="1" w:styleId="Brdtekst-frstelinjeindrykning1Tegn">
    <w:name w:val="Brødtekst - førstelinjeindrykning 1 Tegn"/>
    <w:basedOn w:val="BrdtekstTegn"/>
    <w:link w:val="Brdtekst-frstelinjeindrykning1"/>
    <w:uiPriority w:val="99"/>
    <w:semiHidden/>
    <w:rsid w:val="00922EA9"/>
  </w:style>
  <w:style w:type="paragraph" w:styleId="Brdtekstindrykning">
    <w:name w:val="Body Text Indent"/>
    <w:basedOn w:val="Normal"/>
    <w:link w:val="BrdtekstindrykningTegn"/>
    <w:uiPriority w:val="99"/>
    <w:semiHidden/>
    <w:unhideWhenUsed/>
    <w:rsid w:val="00922EA9"/>
    <w:pPr>
      <w:spacing w:after="120"/>
      <w:ind w:left="283"/>
    </w:pPr>
  </w:style>
  <w:style w:type="character" w:customStyle="1" w:styleId="BrdtekstindrykningTegn">
    <w:name w:val="Brødtekstindrykning Tegn"/>
    <w:basedOn w:val="Standardskrifttypeiafsnit"/>
    <w:link w:val="Brdtekstindrykning"/>
    <w:uiPriority w:val="99"/>
    <w:semiHidden/>
    <w:rsid w:val="00922EA9"/>
  </w:style>
  <w:style w:type="paragraph" w:styleId="Brdtekst-frstelinjeindrykning2">
    <w:name w:val="Body Text First Indent 2"/>
    <w:basedOn w:val="Brdtekstindrykning"/>
    <w:link w:val="Brdtekst-frstelinjeindrykning2Tegn"/>
    <w:uiPriority w:val="99"/>
    <w:semiHidden/>
    <w:unhideWhenUsed/>
    <w:rsid w:val="00922EA9"/>
    <w:pPr>
      <w:spacing w:after="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922EA9"/>
  </w:style>
  <w:style w:type="paragraph" w:styleId="Brdtekstindrykning2">
    <w:name w:val="Body Text Indent 2"/>
    <w:basedOn w:val="Normal"/>
    <w:link w:val="Brdtekstindrykning2Tegn"/>
    <w:uiPriority w:val="99"/>
    <w:semiHidden/>
    <w:unhideWhenUsed/>
    <w:rsid w:val="00922EA9"/>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922EA9"/>
  </w:style>
  <w:style w:type="paragraph" w:styleId="Brdtekstindrykning3">
    <w:name w:val="Body Text Indent 3"/>
    <w:basedOn w:val="Normal"/>
    <w:link w:val="Brdtekstindrykning3Tegn"/>
    <w:uiPriority w:val="99"/>
    <w:semiHidden/>
    <w:unhideWhenUsed/>
    <w:rsid w:val="00922EA9"/>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922EA9"/>
    <w:rPr>
      <w:sz w:val="16"/>
      <w:szCs w:val="16"/>
    </w:rPr>
  </w:style>
  <w:style w:type="paragraph" w:styleId="Sluthilsen">
    <w:name w:val="Closing"/>
    <w:basedOn w:val="Normal"/>
    <w:link w:val="SluthilsenTegn"/>
    <w:uiPriority w:val="99"/>
    <w:semiHidden/>
    <w:unhideWhenUsed/>
    <w:rsid w:val="00922EA9"/>
    <w:pPr>
      <w:spacing w:line="240" w:lineRule="auto"/>
      <w:ind w:left="4252"/>
    </w:pPr>
  </w:style>
  <w:style w:type="character" w:customStyle="1" w:styleId="SluthilsenTegn">
    <w:name w:val="Sluthilsen Tegn"/>
    <w:basedOn w:val="Standardskrifttypeiafsnit"/>
    <w:link w:val="Sluthilsen"/>
    <w:uiPriority w:val="99"/>
    <w:semiHidden/>
    <w:rsid w:val="00922EA9"/>
  </w:style>
  <w:style w:type="table" w:styleId="Farvetgitter">
    <w:name w:val="Colorful Grid"/>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vetgitter-fremhvningsfarve1">
    <w:name w:val="Colorful Grid Accent 1"/>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DF9FF" w:themeFill="accent1" w:themeFillTint="33"/>
    </w:tcPr>
    <w:tblStylePr w:type="firstRow">
      <w:rPr>
        <w:b/>
        <w:bCs/>
      </w:rPr>
      <w:tblPr/>
      <w:tcPr>
        <w:shd w:val="clear" w:color="auto" w:fill="7BF4FF" w:themeFill="accent1" w:themeFillTint="66"/>
      </w:tcPr>
    </w:tblStylePr>
    <w:tblStylePr w:type="lastRow">
      <w:rPr>
        <w:b/>
        <w:bCs/>
        <w:color w:val="000000" w:themeColor="text1"/>
      </w:rPr>
      <w:tblPr/>
      <w:tcPr>
        <w:shd w:val="clear" w:color="auto" w:fill="7BF4FF" w:themeFill="accent1" w:themeFillTint="66"/>
      </w:tcPr>
    </w:tblStylePr>
    <w:tblStylePr w:type="firstCol">
      <w:rPr>
        <w:color w:val="FFFFFF" w:themeColor="background1"/>
      </w:rPr>
      <w:tblPr/>
      <w:tcPr>
        <w:shd w:val="clear" w:color="auto" w:fill="007C87" w:themeFill="accent1" w:themeFillShade="BF"/>
      </w:tcPr>
    </w:tblStylePr>
    <w:tblStylePr w:type="lastCol">
      <w:rPr>
        <w:color w:val="FFFFFF" w:themeColor="background1"/>
      </w:rPr>
      <w:tblPr/>
      <w:tcPr>
        <w:shd w:val="clear" w:color="auto" w:fill="007C87" w:themeFill="accent1" w:themeFillShade="BF"/>
      </w:tcPr>
    </w:tblStylePr>
    <w:tblStylePr w:type="band1Vert">
      <w:tblPr/>
      <w:tcPr>
        <w:shd w:val="clear" w:color="auto" w:fill="5BF2FF" w:themeFill="accent1" w:themeFillTint="7F"/>
      </w:tcPr>
    </w:tblStylePr>
    <w:tblStylePr w:type="band1Horz">
      <w:tblPr/>
      <w:tcPr>
        <w:shd w:val="clear" w:color="auto" w:fill="5BF2FF" w:themeFill="accent1" w:themeFillTint="7F"/>
      </w:tcPr>
    </w:tblStylePr>
  </w:style>
  <w:style w:type="table" w:styleId="Farvetgitter-fremhvningsfarve2">
    <w:name w:val="Colorful Grid Accent 2"/>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A2FFEB" w:themeFill="accent2" w:themeFillTint="33"/>
    </w:tcPr>
    <w:tblStylePr w:type="firstRow">
      <w:rPr>
        <w:b/>
        <w:bCs/>
      </w:rPr>
      <w:tblPr/>
      <w:tcPr>
        <w:shd w:val="clear" w:color="auto" w:fill="46FFD8" w:themeFill="accent2" w:themeFillTint="66"/>
      </w:tcPr>
    </w:tblStylePr>
    <w:tblStylePr w:type="lastRow">
      <w:rPr>
        <w:b/>
        <w:bCs/>
        <w:color w:val="000000" w:themeColor="text1"/>
      </w:rPr>
      <w:tblPr/>
      <w:tcPr>
        <w:shd w:val="clear" w:color="auto" w:fill="46FFD8" w:themeFill="accent2" w:themeFillTint="66"/>
      </w:tcPr>
    </w:tblStylePr>
    <w:tblStylePr w:type="firstCol">
      <w:rPr>
        <w:color w:val="FFFFFF" w:themeColor="background1"/>
      </w:rPr>
      <w:tblPr/>
      <w:tcPr>
        <w:shd w:val="clear" w:color="auto" w:fill="00241D" w:themeFill="accent2" w:themeFillShade="BF"/>
      </w:tcPr>
    </w:tblStylePr>
    <w:tblStylePr w:type="lastCol">
      <w:rPr>
        <w:color w:val="FFFFFF" w:themeColor="background1"/>
      </w:rPr>
      <w:tblPr/>
      <w:tcPr>
        <w:shd w:val="clear" w:color="auto" w:fill="00241D" w:themeFill="accent2" w:themeFillShade="BF"/>
      </w:tcPr>
    </w:tblStylePr>
    <w:tblStylePr w:type="band1Vert">
      <w:tblPr/>
      <w:tcPr>
        <w:shd w:val="clear" w:color="auto" w:fill="19FFCF" w:themeFill="accent2" w:themeFillTint="7F"/>
      </w:tcPr>
    </w:tblStylePr>
    <w:tblStylePr w:type="band1Horz">
      <w:tblPr/>
      <w:tcPr>
        <w:shd w:val="clear" w:color="auto" w:fill="19FFCF" w:themeFill="accent2" w:themeFillTint="7F"/>
      </w:tcPr>
    </w:tblStylePr>
  </w:style>
  <w:style w:type="table" w:styleId="Farvetgitter-fremhvningsfarve3">
    <w:name w:val="Colorful Grid Accent 3"/>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3F3EC" w:themeFill="accent3" w:themeFillTint="33"/>
    </w:tcPr>
    <w:tblStylePr w:type="firstRow">
      <w:rPr>
        <w:b/>
        <w:bCs/>
      </w:rPr>
      <w:tblPr/>
      <w:tcPr>
        <w:shd w:val="clear" w:color="auto" w:fill="A9E7D9" w:themeFill="accent3" w:themeFillTint="66"/>
      </w:tcPr>
    </w:tblStylePr>
    <w:tblStylePr w:type="lastRow">
      <w:rPr>
        <w:b/>
        <w:bCs/>
        <w:color w:val="000000" w:themeColor="text1"/>
      </w:rPr>
      <w:tblPr/>
      <w:tcPr>
        <w:shd w:val="clear" w:color="auto" w:fill="A9E7D9" w:themeFill="accent3" w:themeFillTint="66"/>
      </w:tcPr>
    </w:tblStylePr>
    <w:tblStylePr w:type="firstCol">
      <w:rPr>
        <w:color w:val="FFFFFF" w:themeColor="background1"/>
      </w:rPr>
      <w:tblPr/>
      <w:tcPr>
        <w:shd w:val="clear" w:color="auto" w:fill="268A73" w:themeFill="accent3" w:themeFillShade="BF"/>
      </w:tcPr>
    </w:tblStylePr>
    <w:tblStylePr w:type="lastCol">
      <w:rPr>
        <w:color w:val="FFFFFF" w:themeColor="background1"/>
      </w:rPr>
      <w:tblPr/>
      <w:tcPr>
        <w:shd w:val="clear" w:color="auto" w:fill="268A73" w:themeFill="accent3" w:themeFillShade="BF"/>
      </w:tcPr>
    </w:tblStylePr>
    <w:tblStylePr w:type="band1Vert">
      <w:tblPr/>
      <w:tcPr>
        <w:shd w:val="clear" w:color="auto" w:fill="93E1CF" w:themeFill="accent3" w:themeFillTint="7F"/>
      </w:tcPr>
    </w:tblStylePr>
    <w:tblStylePr w:type="band1Horz">
      <w:tblPr/>
      <w:tcPr>
        <w:shd w:val="clear" w:color="auto" w:fill="93E1CF" w:themeFill="accent3" w:themeFillTint="7F"/>
      </w:tcPr>
    </w:tblStylePr>
  </w:style>
  <w:style w:type="table" w:styleId="Farvetgitter-fremhvningsfarve4">
    <w:name w:val="Colorful Grid Accent 4"/>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BEFFF" w:themeFill="accent4" w:themeFillTint="33"/>
    </w:tcPr>
    <w:tblStylePr w:type="firstRow">
      <w:rPr>
        <w:b/>
        <w:bCs/>
      </w:rPr>
      <w:tblPr/>
      <w:tcPr>
        <w:shd w:val="clear" w:color="auto" w:fill="78DFFF" w:themeFill="accent4" w:themeFillTint="66"/>
      </w:tcPr>
    </w:tblStylePr>
    <w:tblStylePr w:type="lastRow">
      <w:rPr>
        <w:b/>
        <w:bCs/>
        <w:color w:val="000000" w:themeColor="text1"/>
      </w:rPr>
      <w:tblPr/>
      <w:tcPr>
        <w:shd w:val="clear" w:color="auto" w:fill="78DFFF" w:themeFill="accent4" w:themeFillTint="66"/>
      </w:tcPr>
    </w:tblStylePr>
    <w:tblStylePr w:type="firstCol">
      <w:rPr>
        <w:color w:val="FFFFFF" w:themeColor="background1"/>
      </w:rPr>
      <w:tblPr/>
      <w:tcPr>
        <w:shd w:val="clear" w:color="auto" w:fill="006381" w:themeFill="accent4" w:themeFillShade="BF"/>
      </w:tcPr>
    </w:tblStylePr>
    <w:tblStylePr w:type="lastCol">
      <w:rPr>
        <w:color w:val="FFFFFF" w:themeColor="background1"/>
      </w:rPr>
      <w:tblPr/>
      <w:tcPr>
        <w:shd w:val="clear" w:color="auto" w:fill="006381" w:themeFill="accent4" w:themeFillShade="BF"/>
      </w:tcPr>
    </w:tblStylePr>
    <w:tblStylePr w:type="band1Vert">
      <w:tblPr/>
      <w:tcPr>
        <w:shd w:val="clear" w:color="auto" w:fill="57D8FF" w:themeFill="accent4" w:themeFillTint="7F"/>
      </w:tcPr>
    </w:tblStylePr>
    <w:tblStylePr w:type="band1Horz">
      <w:tblPr/>
      <w:tcPr>
        <w:shd w:val="clear" w:color="auto" w:fill="57D8FF" w:themeFill="accent4" w:themeFillTint="7F"/>
      </w:tcPr>
    </w:tblStylePr>
  </w:style>
  <w:style w:type="table" w:styleId="Farvetgitter-fremhvningsfarve5">
    <w:name w:val="Colorful Grid Accent 5"/>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BF7E1" w:themeFill="accent5" w:themeFillTint="33"/>
    </w:tcPr>
    <w:tblStylePr w:type="firstRow">
      <w:rPr>
        <w:b/>
        <w:bCs/>
      </w:rPr>
      <w:tblPr/>
      <w:tcPr>
        <w:shd w:val="clear" w:color="auto" w:fill="F8F0C4" w:themeFill="accent5" w:themeFillTint="66"/>
      </w:tcPr>
    </w:tblStylePr>
    <w:tblStylePr w:type="lastRow">
      <w:rPr>
        <w:b/>
        <w:bCs/>
        <w:color w:val="000000" w:themeColor="text1"/>
      </w:rPr>
      <w:tblPr/>
      <w:tcPr>
        <w:shd w:val="clear" w:color="auto" w:fill="F8F0C4" w:themeFill="accent5" w:themeFillTint="66"/>
      </w:tcPr>
    </w:tblStylePr>
    <w:tblStylePr w:type="firstCol">
      <w:rPr>
        <w:color w:val="FFFFFF" w:themeColor="background1"/>
      </w:rPr>
      <w:tblPr/>
      <w:tcPr>
        <w:shd w:val="clear" w:color="auto" w:fill="E6C71D" w:themeFill="accent5" w:themeFillShade="BF"/>
      </w:tcPr>
    </w:tblStylePr>
    <w:tblStylePr w:type="lastCol">
      <w:rPr>
        <w:color w:val="FFFFFF" w:themeColor="background1"/>
      </w:rPr>
      <w:tblPr/>
      <w:tcPr>
        <w:shd w:val="clear" w:color="auto" w:fill="E6C71D" w:themeFill="accent5" w:themeFillShade="BF"/>
      </w:tcPr>
    </w:tblStylePr>
    <w:tblStylePr w:type="band1Vert">
      <w:tblPr/>
      <w:tcPr>
        <w:shd w:val="clear" w:color="auto" w:fill="F7EDB5" w:themeFill="accent5" w:themeFillTint="7F"/>
      </w:tcPr>
    </w:tblStylePr>
    <w:tblStylePr w:type="band1Horz">
      <w:tblPr/>
      <w:tcPr>
        <w:shd w:val="clear" w:color="auto" w:fill="F7EDB5" w:themeFill="accent5" w:themeFillTint="7F"/>
      </w:tcPr>
    </w:tblStylePr>
  </w:style>
  <w:style w:type="table" w:styleId="Farvetgitter-fremhvningsfarve6">
    <w:name w:val="Colorful Grid Accent 6"/>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DCCEA" w:themeFill="accent6" w:themeFillTint="33"/>
    </w:tcPr>
    <w:tblStylePr w:type="firstRow">
      <w:rPr>
        <w:b/>
        <w:bCs/>
      </w:rPr>
      <w:tblPr/>
      <w:tcPr>
        <w:shd w:val="clear" w:color="auto" w:fill="BB9AD5" w:themeFill="accent6" w:themeFillTint="66"/>
      </w:tcPr>
    </w:tblStylePr>
    <w:tblStylePr w:type="lastRow">
      <w:rPr>
        <w:b/>
        <w:bCs/>
        <w:color w:val="000000" w:themeColor="text1"/>
      </w:rPr>
      <w:tblPr/>
      <w:tcPr>
        <w:shd w:val="clear" w:color="auto" w:fill="BB9AD5" w:themeFill="accent6" w:themeFillTint="66"/>
      </w:tcPr>
    </w:tblStylePr>
    <w:tblStylePr w:type="firstCol">
      <w:rPr>
        <w:color w:val="FFFFFF" w:themeColor="background1"/>
      </w:rPr>
      <w:tblPr/>
      <w:tcPr>
        <w:shd w:val="clear" w:color="auto" w:fill="3C2151" w:themeFill="accent6" w:themeFillShade="BF"/>
      </w:tcPr>
    </w:tblStylePr>
    <w:tblStylePr w:type="lastCol">
      <w:rPr>
        <w:color w:val="FFFFFF" w:themeColor="background1"/>
      </w:rPr>
      <w:tblPr/>
      <w:tcPr>
        <w:shd w:val="clear" w:color="auto" w:fill="3C2151" w:themeFill="accent6" w:themeFillShade="BF"/>
      </w:tcPr>
    </w:tblStylePr>
    <w:tblStylePr w:type="band1Vert">
      <w:tblPr/>
      <w:tcPr>
        <w:shd w:val="clear" w:color="auto" w:fill="AA81CB" w:themeFill="accent6" w:themeFillTint="7F"/>
      </w:tcPr>
    </w:tblStylePr>
    <w:tblStylePr w:type="band1Horz">
      <w:tblPr/>
      <w:tcPr>
        <w:shd w:val="clear" w:color="auto" w:fill="AA81CB" w:themeFill="accent6" w:themeFillTint="7F"/>
      </w:tcPr>
    </w:tblStylePr>
  </w:style>
  <w:style w:type="table" w:styleId="Farvetliste">
    <w:name w:val="Colorful List"/>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vetliste-fremhvningsfarve1">
    <w:name w:val="Colorful List Accent 1"/>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DEFCFF" w:themeFill="accent1"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DF8FF" w:themeFill="accent1" w:themeFillTint="3F"/>
      </w:tcPr>
    </w:tblStylePr>
    <w:tblStylePr w:type="band1Horz">
      <w:tblPr/>
      <w:tcPr>
        <w:shd w:val="clear" w:color="auto" w:fill="BDF9FF" w:themeFill="accent1" w:themeFillTint="33"/>
      </w:tcPr>
    </w:tblStylePr>
  </w:style>
  <w:style w:type="table" w:styleId="Farvetliste-fremhvningsfarve2">
    <w:name w:val="Colorful List Accent 2"/>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D1FFF5" w:themeFill="accent2"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8DFFE7" w:themeFill="accent2" w:themeFillTint="3F"/>
      </w:tcPr>
    </w:tblStylePr>
    <w:tblStylePr w:type="band1Horz">
      <w:tblPr/>
      <w:tcPr>
        <w:shd w:val="clear" w:color="auto" w:fill="A2FFEB" w:themeFill="accent2" w:themeFillTint="33"/>
      </w:tcPr>
    </w:tblStylePr>
  </w:style>
  <w:style w:type="table" w:styleId="Farvetliste-fremhvningsfarve3">
    <w:name w:val="Colorful List Accent 3"/>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E9F9F5" w:themeFill="accent3" w:themeFillTint="19"/>
    </w:tcPr>
    <w:tblStylePr w:type="firstRow">
      <w:rPr>
        <w:b/>
        <w:bCs/>
        <w:color w:val="FFFFFF" w:themeColor="background1"/>
      </w:rPr>
      <w:tblPr/>
      <w:tcPr>
        <w:tcBorders>
          <w:bottom w:val="single" w:sz="12" w:space="0" w:color="FFFFFF" w:themeColor="background1"/>
        </w:tcBorders>
        <w:shd w:val="clear" w:color="auto" w:fill="006A8A" w:themeFill="accent4" w:themeFillShade="CC"/>
      </w:tcPr>
    </w:tblStylePr>
    <w:tblStylePr w:type="lastRow">
      <w:rPr>
        <w:b/>
        <w:bCs/>
        <w:color w:val="006A8A"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9F0E7" w:themeFill="accent3" w:themeFillTint="3F"/>
      </w:tcPr>
    </w:tblStylePr>
    <w:tblStylePr w:type="band1Horz">
      <w:tblPr/>
      <w:tcPr>
        <w:shd w:val="clear" w:color="auto" w:fill="D3F3EC" w:themeFill="accent3" w:themeFillTint="33"/>
      </w:tcPr>
    </w:tblStylePr>
  </w:style>
  <w:style w:type="table" w:styleId="Farvetliste-fremhvningsfarve4">
    <w:name w:val="Colorful List Accent 4"/>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DDF7FF" w:themeFill="accent4" w:themeFillTint="19"/>
    </w:tcPr>
    <w:tblStylePr w:type="firstRow">
      <w:rPr>
        <w:b/>
        <w:bCs/>
        <w:color w:val="FFFFFF" w:themeColor="background1"/>
      </w:rPr>
      <w:tblPr/>
      <w:tcPr>
        <w:tcBorders>
          <w:bottom w:val="single" w:sz="12" w:space="0" w:color="FFFFFF" w:themeColor="background1"/>
        </w:tcBorders>
        <w:shd w:val="clear" w:color="auto" w:fill="28937B" w:themeFill="accent3" w:themeFillShade="CC"/>
      </w:tcPr>
    </w:tblStylePr>
    <w:tblStylePr w:type="lastRow">
      <w:rPr>
        <w:b/>
        <w:bCs/>
        <w:color w:val="28937B"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EBFF" w:themeFill="accent4" w:themeFillTint="3F"/>
      </w:tcPr>
    </w:tblStylePr>
    <w:tblStylePr w:type="band1Horz">
      <w:tblPr/>
      <w:tcPr>
        <w:shd w:val="clear" w:color="auto" w:fill="BBEFFF" w:themeFill="accent4" w:themeFillTint="33"/>
      </w:tcPr>
    </w:tblStylePr>
  </w:style>
  <w:style w:type="table" w:styleId="Farvetliste-fremhvningsfarve5">
    <w:name w:val="Colorful List Accent 5"/>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FDFBF0" w:themeFill="accent5" w:themeFillTint="19"/>
    </w:tcPr>
    <w:tblStylePr w:type="firstRow">
      <w:rPr>
        <w:b/>
        <w:bCs/>
        <w:color w:val="FFFFFF" w:themeColor="background1"/>
      </w:rPr>
      <w:tblPr/>
      <w:tcPr>
        <w:tcBorders>
          <w:bottom w:val="single" w:sz="12" w:space="0" w:color="FFFFFF" w:themeColor="background1"/>
        </w:tcBorders>
        <w:shd w:val="clear" w:color="auto" w:fill="402457" w:themeFill="accent6" w:themeFillShade="CC"/>
      </w:tcPr>
    </w:tblStylePr>
    <w:tblStylePr w:type="lastRow">
      <w:rPr>
        <w:b/>
        <w:bCs/>
        <w:color w:val="402457"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BF6DA" w:themeFill="accent5" w:themeFillTint="3F"/>
      </w:tcPr>
    </w:tblStylePr>
    <w:tblStylePr w:type="band1Horz">
      <w:tblPr/>
      <w:tcPr>
        <w:shd w:val="clear" w:color="auto" w:fill="FBF7E1" w:themeFill="accent5" w:themeFillTint="33"/>
      </w:tcPr>
    </w:tblStylePr>
  </w:style>
  <w:style w:type="table" w:styleId="Farvetliste-fremhvningsfarve6">
    <w:name w:val="Colorful List Accent 6"/>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EEE6F4" w:themeFill="accent6" w:themeFillTint="19"/>
    </w:tcPr>
    <w:tblStylePr w:type="firstRow">
      <w:rPr>
        <w:b/>
        <w:bCs/>
        <w:color w:val="FFFFFF" w:themeColor="background1"/>
      </w:rPr>
      <w:tblPr/>
      <w:tcPr>
        <w:tcBorders>
          <w:bottom w:val="single" w:sz="12" w:space="0" w:color="FFFFFF" w:themeColor="background1"/>
        </w:tcBorders>
        <w:shd w:val="clear" w:color="auto" w:fill="E8CB2D" w:themeFill="accent5" w:themeFillShade="CC"/>
      </w:tcPr>
    </w:tblStylePr>
    <w:tblStylePr w:type="lastRow">
      <w:rPr>
        <w:b/>
        <w:bCs/>
        <w:color w:val="E8CB2D"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5C0E5" w:themeFill="accent6" w:themeFillTint="3F"/>
      </w:tcPr>
    </w:tblStylePr>
    <w:tblStylePr w:type="band1Horz">
      <w:tblPr/>
      <w:tcPr>
        <w:shd w:val="clear" w:color="auto" w:fill="DDCCEA" w:themeFill="accent6" w:themeFillTint="33"/>
      </w:tcPr>
    </w:tblStylePr>
  </w:style>
  <w:style w:type="table" w:styleId="Farvetskygge">
    <w:name w:val="Colorful Shading"/>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312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vetskygge-fremhvningsfarve1">
    <w:name w:val="Colorful Shading Accent 1"/>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3127" w:themeColor="accent2"/>
        <w:left w:val="single" w:sz="4" w:space="0" w:color="00A7B5" w:themeColor="accent1"/>
        <w:bottom w:val="single" w:sz="4" w:space="0" w:color="00A7B5" w:themeColor="accent1"/>
        <w:right w:val="single" w:sz="4" w:space="0" w:color="00A7B5" w:themeColor="accent1"/>
        <w:insideH w:val="single" w:sz="4" w:space="0" w:color="FFFFFF" w:themeColor="background1"/>
        <w:insideV w:val="single" w:sz="4" w:space="0" w:color="FFFFFF" w:themeColor="background1"/>
      </w:tblBorders>
    </w:tblPr>
    <w:tcPr>
      <w:shd w:val="clear" w:color="auto" w:fill="DEFCFF" w:themeFill="accent1"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36C" w:themeFill="accent1" w:themeFillShade="99"/>
      </w:tcPr>
    </w:tblStylePr>
    <w:tblStylePr w:type="firstCol">
      <w:rPr>
        <w:color w:val="FFFFFF" w:themeColor="background1"/>
      </w:rPr>
      <w:tblPr/>
      <w:tcPr>
        <w:tcBorders>
          <w:top w:val="nil"/>
          <w:left w:val="nil"/>
          <w:bottom w:val="nil"/>
          <w:right w:val="nil"/>
          <w:insideH w:val="single" w:sz="4" w:space="0" w:color="00636C" w:themeColor="accent1" w:themeShade="99"/>
          <w:insideV w:val="nil"/>
        </w:tcBorders>
        <w:shd w:val="clear" w:color="auto" w:fill="00636C"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36C" w:themeFill="accent1" w:themeFillShade="99"/>
      </w:tcPr>
    </w:tblStylePr>
    <w:tblStylePr w:type="band1Vert">
      <w:tblPr/>
      <w:tcPr>
        <w:shd w:val="clear" w:color="auto" w:fill="7BF4FF" w:themeFill="accent1" w:themeFillTint="66"/>
      </w:tcPr>
    </w:tblStylePr>
    <w:tblStylePr w:type="band1Horz">
      <w:tblPr/>
      <w:tcPr>
        <w:shd w:val="clear" w:color="auto" w:fill="5BF2FF" w:themeFill="accent1" w:themeFillTint="7F"/>
      </w:tcPr>
    </w:tblStylePr>
    <w:tblStylePr w:type="neCell">
      <w:rPr>
        <w:color w:val="000000" w:themeColor="text1"/>
      </w:rPr>
    </w:tblStylePr>
    <w:tblStylePr w:type="nwCell">
      <w:rPr>
        <w:color w:val="000000" w:themeColor="text1"/>
      </w:rPr>
    </w:tblStylePr>
  </w:style>
  <w:style w:type="table" w:styleId="Farvetskygge-fremhvningsfarve2">
    <w:name w:val="Colorful Shading Accent 2"/>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3127" w:themeColor="accent2"/>
        <w:left w:val="single" w:sz="4" w:space="0" w:color="003127" w:themeColor="accent2"/>
        <w:bottom w:val="single" w:sz="4" w:space="0" w:color="003127" w:themeColor="accent2"/>
        <w:right w:val="single" w:sz="4" w:space="0" w:color="003127" w:themeColor="accent2"/>
        <w:insideH w:val="single" w:sz="4" w:space="0" w:color="FFFFFF" w:themeColor="background1"/>
        <w:insideV w:val="single" w:sz="4" w:space="0" w:color="FFFFFF" w:themeColor="background1"/>
      </w:tblBorders>
    </w:tblPr>
    <w:tcPr>
      <w:shd w:val="clear" w:color="auto" w:fill="D1FFF5" w:themeFill="accent2"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1D17" w:themeFill="accent2" w:themeFillShade="99"/>
      </w:tcPr>
    </w:tblStylePr>
    <w:tblStylePr w:type="firstCol">
      <w:rPr>
        <w:color w:val="FFFFFF" w:themeColor="background1"/>
      </w:rPr>
      <w:tblPr/>
      <w:tcPr>
        <w:tcBorders>
          <w:top w:val="nil"/>
          <w:left w:val="nil"/>
          <w:bottom w:val="nil"/>
          <w:right w:val="nil"/>
          <w:insideH w:val="single" w:sz="4" w:space="0" w:color="001D17" w:themeColor="accent2" w:themeShade="99"/>
          <w:insideV w:val="nil"/>
        </w:tcBorders>
        <w:shd w:val="clear" w:color="auto" w:fill="001D17"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1D17" w:themeFill="accent2" w:themeFillShade="99"/>
      </w:tcPr>
    </w:tblStylePr>
    <w:tblStylePr w:type="band1Vert">
      <w:tblPr/>
      <w:tcPr>
        <w:shd w:val="clear" w:color="auto" w:fill="46FFD8" w:themeFill="accent2" w:themeFillTint="66"/>
      </w:tcPr>
    </w:tblStylePr>
    <w:tblStylePr w:type="band1Horz">
      <w:tblPr/>
      <w:tcPr>
        <w:shd w:val="clear" w:color="auto" w:fill="19FFCF" w:themeFill="accent2" w:themeFillTint="7F"/>
      </w:tcPr>
    </w:tblStylePr>
    <w:tblStylePr w:type="neCell">
      <w:rPr>
        <w:color w:val="000000" w:themeColor="text1"/>
      </w:rPr>
    </w:tblStylePr>
    <w:tblStylePr w:type="nwCell">
      <w:rPr>
        <w:color w:val="000000" w:themeColor="text1"/>
      </w:rPr>
    </w:tblStylePr>
  </w:style>
  <w:style w:type="table" w:styleId="Farvetskygge-fremhvningsfarve3">
    <w:name w:val="Colorful Shading Accent 3"/>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85AD" w:themeColor="accent4"/>
        <w:left w:val="single" w:sz="4" w:space="0" w:color="33B99B" w:themeColor="accent3"/>
        <w:bottom w:val="single" w:sz="4" w:space="0" w:color="33B99B" w:themeColor="accent3"/>
        <w:right w:val="single" w:sz="4" w:space="0" w:color="33B99B" w:themeColor="accent3"/>
        <w:insideH w:val="single" w:sz="4" w:space="0" w:color="FFFFFF" w:themeColor="background1"/>
        <w:insideV w:val="single" w:sz="4" w:space="0" w:color="FFFFFF" w:themeColor="background1"/>
      </w:tblBorders>
    </w:tblPr>
    <w:tcPr>
      <w:shd w:val="clear" w:color="auto" w:fill="E9F9F5" w:themeFill="accent3" w:themeFillTint="19"/>
    </w:tcPr>
    <w:tblStylePr w:type="firstRow">
      <w:rPr>
        <w:b/>
        <w:bCs/>
      </w:rPr>
      <w:tblPr/>
      <w:tcPr>
        <w:tcBorders>
          <w:top w:val="nil"/>
          <w:left w:val="nil"/>
          <w:bottom w:val="single" w:sz="24" w:space="0" w:color="0085AD"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6E5C" w:themeFill="accent3" w:themeFillShade="99"/>
      </w:tcPr>
    </w:tblStylePr>
    <w:tblStylePr w:type="firstCol">
      <w:rPr>
        <w:color w:val="FFFFFF" w:themeColor="background1"/>
      </w:rPr>
      <w:tblPr/>
      <w:tcPr>
        <w:tcBorders>
          <w:top w:val="nil"/>
          <w:left w:val="nil"/>
          <w:bottom w:val="nil"/>
          <w:right w:val="nil"/>
          <w:insideH w:val="single" w:sz="4" w:space="0" w:color="1E6E5C" w:themeColor="accent3" w:themeShade="99"/>
          <w:insideV w:val="nil"/>
        </w:tcBorders>
        <w:shd w:val="clear" w:color="auto" w:fill="1E6E5C"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1E6E5C" w:themeFill="accent3" w:themeFillShade="99"/>
      </w:tcPr>
    </w:tblStylePr>
    <w:tblStylePr w:type="band1Vert">
      <w:tblPr/>
      <w:tcPr>
        <w:shd w:val="clear" w:color="auto" w:fill="A9E7D9" w:themeFill="accent3" w:themeFillTint="66"/>
      </w:tcPr>
    </w:tblStylePr>
    <w:tblStylePr w:type="band1Horz">
      <w:tblPr/>
      <w:tcPr>
        <w:shd w:val="clear" w:color="auto" w:fill="93E1CF" w:themeFill="accent3" w:themeFillTint="7F"/>
      </w:tcPr>
    </w:tblStylePr>
  </w:style>
  <w:style w:type="table" w:styleId="Farvetskygge-fremhvningsfarve4">
    <w:name w:val="Colorful Shading Accent 4"/>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33B99B" w:themeColor="accent3"/>
        <w:left w:val="single" w:sz="4" w:space="0" w:color="0085AD" w:themeColor="accent4"/>
        <w:bottom w:val="single" w:sz="4" w:space="0" w:color="0085AD" w:themeColor="accent4"/>
        <w:right w:val="single" w:sz="4" w:space="0" w:color="0085AD" w:themeColor="accent4"/>
        <w:insideH w:val="single" w:sz="4" w:space="0" w:color="FFFFFF" w:themeColor="background1"/>
        <w:insideV w:val="single" w:sz="4" w:space="0" w:color="FFFFFF" w:themeColor="background1"/>
      </w:tblBorders>
    </w:tblPr>
    <w:tcPr>
      <w:shd w:val="clear" w:color="auto" w:fill="DDF7FF" w:themeFill="accent4" w:themeFillTint="19"/>
    </w:tcPr>
    <w:tblStylePr w:type="firstRow">
      <w:rPr>
        <w:b/>
        <w:bCs/>
      </w:rPr>
      <w:tblPr/>
      <w:tcPr>
        <w:tcBorders>
          <w:top w:val="nil"/>
          <w:left w:val="nil"/>
          <w:bottom w:val="single" w:sz="24" w:space="0" w:color="33B99B"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4F67" w:themeFill="accent4" w:themeFillShade="99"/>
      </w:tcPr>
    </w:tblStylePr>
    <w:tblStylePr w:type="firstCol">
      <w:rPr>
        <w:color w:val="FFFFFF" w:themeColor="background1"/>
      </w:rPr>
      <w:tblPr/>
      <w:tcPr>
        <w:tcBorders>
          <w:top w:val="nil"/>
          <w:left w:val="nil"/>
          <w:bottom w:val="nil"/>
          <w:right w:val="nil"/>
          <w:insideH w:val="single" w:sz="4" w:space="0" w:color="004F67" w:themeColor="accent4" w:themeShade="99"/>
          <w:insideV w:val="nil"/>
        </w:tcBorders>
        <w:shd w:val="clear" w:color="auto" w:fill="004F6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04F67" w:themeFill="accent4" w:themeFillShade="99"/>
      </w:tcPr>
    </w:tblStylePr>
    <w:tblStylePr w:type="band1Vert">
      <w:tblPr/>
      <w:tcPr>
        <w:shd w:val="clear" w:color="auto" w:fill="78DFFF" w:themeFill="accent4" w:themeFillTint="66"/>
      </w:tcPr>
    </w:tblStylePr>
    <w:tblStylePr w:type="band1Horz">
      <w:tblPr/>
      <w:tcPr>
        <w:shd w:val="clear" w:color="auto" w:fill="57D8FF" w:themeFill="accent4" w:themeFillTint="7F"/>
      </w:tcPr>
    </w:tblStylePr>
    <w:tblStylePr w:type="neCell">
      <w:rPr>
        <w:color w:val="000000" w:themeColor="text1"/>
      </w:rPr>
    </w:tblStylePr>
    <w:tblStylePr w:type="nwCell">
      <w:rPr>
        <w:color w:val="000000" w:themeColor="text1"/>
      </w:rPr>
    </w:tblStylePr>
  </w:style>
  <w:style w:type="table" w:styleId="Farvetskygge-fremhvningsfarve5">
    <w:name w:val="Colorful Shading Accent 5"/>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512D6D" w:themeColor="accent6"/>
        <w:left w:val="single" w:sz="4" w:space="0" w:color="EFDB6C" w:themeColor="accent5"/>
        <w:bottom w:val="single" w:sz="4" w:space="0" w:color="EFDB6C" w:themeColor="accent5"/>
        <w:right w:val="single" w:sz="4" w:space="0" w:color="EFDB6C" w:themeColor="accent5"/>
        <w:insideH w:val="single" w:sz="4" w:space="0" w:color="FFFFFF" w:themeColor="background1"/>
        <w:insideV w:val="single" w:sz="4" w:space="0" w:color="FFFFFF" w:themeColor="background1"/>
      </w:tblBorders>
    </w:tblPr>
    <w:tcPr>
      <w:shd w:val="clear" w:color="auto" w:fill="FDFBF0" w:themeFill="accent5" w:themeFillTint="19"/>
    </w:tcPr>
    <w:tblStylePr w:type="firstRow">
      <w:rPr>
        <w:b/>
        <w:bCs/>
      </w:rPr>
      <w:tblPr/>
      <w:tcPr>
        <w:tcBorders>
          <w:top w:val="nil"/>
          <w:left w:val="nil"/>
          <w:bottom w:val="single" w:sz="24" w:space="0" w:color="512D6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BA114" w:themeFill="accent5" w:themeFillShade="99"/>
      </w:tcPr>
    </w:tblStylePr>
    <w:tblStylePr w:type="firstCol">
      <w:rPr>
        <w:color w:val="FFFFFF" w:themeColor="background1"/>
      </w:rPr>
      <w:tblPr/>
      <w:tcPr>
        <w:tcBorders>
          <w:top w:val="nil"/>
          <w:left w:val="nil"/>
          <w:bottom w:val="nil"/>
          <w:right w:val="nil"/>
          <w:insideH w:val="single" w:sz="4" w:space="0" w:color="BBA114" w:themeColor="accent5" w:themeShade="99"/>
          <w:insideV w:val="nil"/>
        </w:tcBorders>
        <w:shd w:val="clear" w:color="auto" w:fill="BBA114"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BBA114" w:themeFill="accent5" w:themeFillShade="99"/>
      </w:tcPr>
    </w:tblStylePr>
    <w:tblStylePr w:type="band1Vert">
      <w:tblPr/>
      <w:tcPr>
        <w:shd w:val="clear" w:color="auto" w:fill="F8F0C4" w:themeFill="accent5" w:themeFillTint="66"/>
      </w:tcPr>
    </w:tblStylePr>
    <w:tblStylePr w:type="band1Horz">
      <w:tblPr/>
      <w:tcPr>
        <w:shd w:val="clear" w:color="auto" w:fill="F7EDB5" w:themeFill="accent5" w:themeFillTint="7F"/>
      </w:tcPr>
    </w:tblStylePr>
    <w:tblStylePr w:type="neCell">
      <w:rPr>
        <w:color w:val="000000" w:themeColor="text1"/>
      </w:rPr>
    </w:tblStylePr>
    <w:tblStylePr w:type="nwCell">
      <w:rPr>
        <w:color w:val="000000" w:themeColor="text1"/>
      </w:rPr>
    </w:tblStylePr>
  </w:style>
  <w:style w:type="table" w:styleId="Farvetskygge-fremhvningsfarve6">
    <w:name w:val="Colorful Shading Accent 6"/>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EFDB6C" w:themeColor="accent5"/>
        <w:left w:val="single" w:sz="4" w:space="0" w:color="512D6D" w:themeColor="accent6"/>
        <w:bottom w:val="single" w:sz="4" w:space="0" w:color="512D6D" w:themeColor="accent6"/>
        <w:right w:val="single" w:sz="4" w:space="0" w:color="512D6D" w:themeColor="accent6"/>
        <w:insideH w:val="single" w:sz="4" w:space="0" w:color="FFFFFF" w:themeColor="background1"/>
        <w:insideV w:val="single" w:sz="4" w:space="0" w:color="FFFFFF" w:themeColor="background1"/>
      </w:tblBorders>
    </w:tblPr>
    <w:tcPr>
      <w:shd w:val="clear" w:color="auto" w:fill="EEE6F4" w:themeFill="accent6" w:themeFillTint="19"/>
    </w:tcPr>
    <w:tblStylePr w:type="firstRow">
      <w:rPr>
        <w:b/>
        <w:bCs/>
      </w:rPr>
      <w:tblPr/>
      <w:tcPr>
        <w:tcBorders>
          <w:top w:val="nil"/>
          <w:left w:val="nil"/>
          <w:bottom w:val="single" w:sz="24" w:space="0" w:color="EFDB6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01B41" w:themeFill="accent6" w:themeFillShade="99"/>
      </w:tcPr>
    </w:tblStylePr>
    <w:tblStylePr w:type="firstCol">
      <w:rPr>
        <w:color w:val="FFFFFF" w:themeColor="background1"/>
      </w:rPr>
      <w:tblPr/>
      <w:tcPr>
        <w:tcBorders>
          <w:top w:val="nil"/>
          <w:left w:val="nil"/>
          <w:bottom w:val="nil"/>
          <w:right w:val="nil"/>
          <w:insideH w:val="single" w:sz="4" w:space="0" w:color="301B41" w:themeColor="accent6" w:themeShade="99"/>
          <w:insideV w:val="nil"/>
        </w:tcBorders>
        <w:shd w:val="clear" w:color="auto" w:fill="301B41"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301B41" w:themeFill="accent6" w:themeFillShade="99"/>
      </w:tcPr>
    </w:tblStylePr>
    <w:tblStylePr w:type="band1Vert">
      <w:tblPr/>
      <w:tcPr>
        <w:shd w:val="clear" w:color="auto" w:fill="BB9AD5" w:themeFill="accent6" w:themeFillTint="66"/>
      </w:tcPr>
    </w:tblStylePr>
    <w:tblStylePr w:type="band1Horz">
      <w:tblPr/>
      <w:tcPr>
        <w:shd w:val="clear" w:color="auto" w:fill="AA81CB" w:themeFill="accent6" w:themeFillTint="7F"/>
      </w:tcPr>
    </w:tblStylePr>
    <w:tblStylePr w:type="neCell">
      <w:rPr>
        <w:color w:val="000000" w:themeColor="text1"/>
      </w:rPr>
    </w:tblStylePr>
    <w:tblStylePr w:type="nwCell">
      <w:rPr>
        <w:color w:val="000000" w:themeColor="text1"/>
      </w:rPr>
    </w:tblStylePr>
  </w:style>
  <w:style w:type="character" w:styleId="Kommentarhenvisning">
    <w:name w:val="annotation reference"/>
    <w:basedOn w:val="Standardskrifttypeiafsnit"/>
    <w:uiPriority w:val="99"/>
    <w:semiHidden/>
    <w:unhideWhenUsed/>
    <w:rsid w:val="00922EA9"/>
    <w:rPr>
      <w:sz w:val="16"/>
      <w:szCs w:val="16"/>
    </w:rPr>
  </w:style>
  <w:style w:type="paragraph" w:styleId="Kommentartekst">
    <w:name w:val="annotation text"/>
    <w:basedOn w:val="Normal"/>
    <w:link w:val="KommentartekstTegn"/>
    <w:uiPriority w:val="99"/>
    <w:semiHidden/>
    <w:unhideWhenUsed/>
    <w:rsid w:val="00922EA9"/>
    <w:pPr>
      <w:spacing w:line="240" w:lineRule="auto"/>
    </w:pPr>
    <w:rPr>
      <w:sz w:val="20"/>
      <w:szCs w:val="20"/>
    </w:rPr>
  </w:style>
  <w:style w:type="character" w:customStyle="1" w:styleId="KommentartekstTegn">
    <w:name w:val="Kommentartekst Tegn"/>
    <w:basedOn w:val="Standardskrifttypeiafsnit"/>
    <w:link w:val="Kommentartekst"/>
    <w:uiPriority w:val="99"/>
    <w:semiHidden/>
    <w:rsid w:val="00922EA9"/>
    <w:rPr>
      <w:sz w:val="20"/>
      <w:szCs w:val="20"/>
    </w:rPr>
  </w:style>
  <w:style w:type="paragraph" w:styleId="Kommentaremne">
    <w:name w:val="annotation subject"/>
    <w:basedOn w:val="Kommentartekst"/>
    <w:next w:val="Kommentartekst"/>
    <w:link w:val="KommentaremneTegn"/>
    <w:uiPriority w:val="99"/>
    <w:semiHidden/>
    <w:unhideWhenUsed/>
    <w:rsid w:val="00922EA9"/>
    <w:rPr>
      <w:b/>
      <w:bCs/>
    </w:rPr>
  </w:style>
  <w:style w:type="character" w:customStyle="1" w:styleId="KommentaremneTegn">
    <w:name w:val="Kommentaremne Tegn"/>
    <w:basedOn w:val="KommentartekstTegn"/>
    <w:link w:val="Kommentaremne"/>
    <w:uiPriority w:val="99"/>
    <w:semiHidden/>
    <w:rsid w:val="00922EA9"/>
    <w:rPr>
      <w:b/>
      <w:bCs/>
      <w:sz w:val="20"/>
      <w:szCs w:val="20"/>
    </w:rPr>
  </w:style>
  <w:style w:type="table" w:styleId="Mrkliste">
    <w:name w:val="Dark List"/>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fremhvningsfarve1">
    <w:name w:val="Dark List Accent 1"/>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A7B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25A"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7C87"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7C87" w:themeFill="accent1" w:themeFillShade="BF"/>
      </w:tcPr>
    </w:tblStylePr>
    <w:tblStylePr w:type="band1Vert">
      <w:tblPr/>
      <w:tcPr>
        <w:tcBorders>
          <w:top w:val="nil"/>
          <w:left w:val="nil"/>
          <w:bottom w:val="nil"/>
          <w:right w:val="nil"/>
          <w:insideH w:val="nil"/>
          <w:insideV w:val="nil"/>
        </w:tcBorders>
        <w:shd w:val="clear" w:color="auto" w:fill="007C87" w:themeFill="accent1" w:themeFillShade="BF"/>
      </w:tcPr>
    </w:tblStylePr>
    <w:tblStylePr w:type="band1Horz">
      <w:tblPr/>
      <w:tcPr>
        <w:tcBorders>
          <w:top w:val="nil"/>
          <w:left w:val="nil"/>
          <w:bottom w:val="nil"/>
          <w:right w:val="nil"/>
          <w:insideH w:val="nil"/>
          <w:insideV w:val="nil"/>
        </w:tcBorders>
        <w:shd w:val="clear" w:color="auto" w:fill="007C87" w:themeFill="accent1" w:themeFillShade="BF"/>
      </w:tcPr>
    </w:tblStylePr>
  </w:style>
  <w:style w:type="table" w:styleId="Mrkliste-fremhvningsfarve2">
    <w:name w:val="Dark List Accent 2"/>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312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181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241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241D" w:themeFill="accent2" w:themeFillShade="BF"/>
      </w:tcPr>
    </w:tblStylePr>
    <w:tblStylePr w:type="band1Vert">
      <w:tblPr/>
      <w:tcPr>
        <w:tcBorders>
          <w:top w:val="nil"/>
          <w:left w:val="nil"/>
          <w:bottom w:val="nil"/>
          <w:right w:val="nil"/>
          <w:insideH w:val="nil"/>
          <w:insideV w:val="nil"/>
        </w:tcBorders>
        <w:shd w:val="clear" w:color="auto" w:fill="00241D" w:themeFill="accent2" w:themeFillShade="BF"/>
      </w:tcPr>
    </w:tblStylePr>
    <w:tblStylePr w:type="band1Horz">
      <w:tblPr/>
      <w:tcPr>
        <w:tcBorders>
          <w:top w:val="nil"/>
          <w:left w:val="nil"/>
          <w:bottom w:val="nil"/>
          <w:right w:val="nil"/>
          <w:insideH w:val="nil"/>
          <w:insideV w:val="nil"/>
        </w:tcBorders>
        <w:shd w:val="clear" w:color="auto" w:fill="00241D" w:themeFill="accent2" w:themeFillShade="BF"/>
      </w:tcPr>
    </w:tblStylePr>
  </w:style>
  <w:style w:type="table" w:styleId="Mrkliste-fremhvningsfarve3">
    <w:name w:val="Dark List Accent 3"/>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33B99B"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95B4C"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268A73"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268A73" w:themeFill="accent3" w:themeFillShade="BF"/>
      </w:tcPr>
    </w:tblStylePr>
    <w:tblStylePr w:type="band1Vert">
      <w:tblPr/>
      <w:tcPr>
        <w:tcBorders>
          <w:top w:val="nil"/>
          <w:left w:val="nil"/>
          <w:bottom w:val="nil"/>
          <w:right w:val="nil"/>
          <w:insideH w:val="nil"/>
          <w:insideV w:val="nil"/>
        </w:tcBorders>
        <w:shd w:val="clear" w:color="auto" w:fill="268A73" w:themeFill="accent3" w:themeFillShade="BF"/>
      </w:tcPr>
    </w:tblStylePr>
    <w:tblStylePr w:type="band1Horz">
      <w:tblPr/>
      <w:tcPr>
        <w:tcBorders>
          <w:top w:val="nil"/>
          <w:left w:val="nil"/>
          <w:bottom w:val="nil"/>
          <w:right w:val="nil"/>
          <w:insideH w:val="nil"/>
          <w:insideV w:val="nil"/>
        </w:tcBorders>
        <w:shd w:val="clear" w:color="auto" w:fill="268A73" w:themeFill="accent3" w:themeFillShade="BF"/>
      </w:tcPr>
    </w:tblStylePr>
  </w:style>
  <w:style w:type="table" w:styleId="Mrkliste-fremhvningsfarve4">
    <w:name w:val="Dark List Accent 4"/>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85AD"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256"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06381"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06381" w:themeFill="accent4" w:themeFillShade="BF"/>
      </w:tcPr>
    </w:tblStylePr>
    <w:tblStylePr w:type="band1Vert">
      <w:tblPr/>
      <w:tcPr>
        <w:tcBorders>
          <w:top w:val="nil"/>
          <w:left w:val="nil"/>
          <w:bottom w:val="nil"/>
          <w:right w:val="nil"/>
          <w:insideH w:val="nil"/>
          <w:insideV w:val="nil"/>
        </w:tcBorders>
        <w:shd w:val="clear" w:color="auto" w:fill="006381" w:themeFill="accent4" w:themeFillShade="BF"/>
      </w:tcPr>
    </w:tblStylePr>
    <w:tblStylePr w:type="band1Horz">
      <w:tblPr/>
      <w:tcPr>
        <w:tcBorders>
          <w:top w:val="nil"/>
          <w:left w:val="nil"/>
          <w:bottom w:val="nil"/>
          <w:right w:val="nil"/>
          <w:insideH w:val="nil"/>
          <w:insideV w:val="nil"/>
        </w:tcBorders>
        <w:shd w:val="clear" w:color="auto" w:fill="006381" w:themeFill="accent4" w:themeFillShade="BF"/>
      </w:tcPr>
    </w:tblStylePr>
  </w:style>
  <w:style w:type="table" w:styleId="Mrkliste-fremhvningsfarve5">
    <w:name w:val="Dark List Accent 5"/>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EFDB6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B8611"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E6C71D"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E6C71D" w:themeFill="accent5" w:themeFillShade="BF"/>
      </w:tcPr>
    </w:tblStylePr>
    <w:tblStylePr w:type="band1Vert">
      <w:tblPr/>
      <w:tcPr>
        <w:tcBorders>
          <w:top w:val="nil"/>
          <w:left w:val="nil"/>
          <w:bottom w:val="nil"/>
          <w:right w:val="nil"/>
          <w:insideH w:val="nil"/>
          <w:insideV w:val="nil"/>
        </w:tcBorders>
        <w:shd w:val="clear" w:color="auto" w:fill="E6C71D" w:themeFill="accent5" w:themeFillShade="BF"/>
      </w:tcPr>
    </w:tblStylePr>
    <w:tblStylePr w:type="band1Horz">
      <w:tblPr/>
      <w:tcPr>
        <w:tcBorders>
          <w:top w:val="nil"/>
          <w:left w:val="nil"/>
          <w:bottom w:val="nil"/>
          <w:right w:val="nil"/>
          <w:insideH w:val="nil"/>
          <w:insideV w:val="nil"/>
        </w:tcBorders>
        <w:shd w:val="clear" w:color="auto" w:fill="E6C71D" w:themeFill="accent5" w:themeFillShade="BF"/>
      </w:tcPr>
    </w:tblStylePr>
  </w:style>
  <w:style w:type="table" w:styleId="Mrkliste-fremhvningsfarve6">
    <w:name w:val="Dark List Accent 6"/>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512D6D"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8163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C2151"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C2151" w:themeFill="accent6" w:themeFillShade="BF"/>
      </w:tcPr>
    </w:tblStylePr>
    <w:tblStylePr w:type="band1Vert">
      <w:tblPr/>
      <w:tcPr>
        <w:tcBorders>
          <w:top w:val="nil"/>
          <w:left w:val="nil"/>
          <w:bottom w:val="nil"/>
          <w:right w:val="nil"/>
          <w:insideH w:val="nil"/>
          <w:insideV w:val="nil"/>
        </w:tcBorders>
        <w:shd w:val="clear" w:color="auto" w:fill="3C2151" w:themeFill="accent6" w:themeFillShade="BF"/>
      </w:tcPr>
    </w:tblStylePr>
    <w:tblStylePr w:type="band1Horz">
      <w:tblPr/>
      <w:tcPr>
        <w:tcBorders>
          <w:top w:val="nil"/>
          <w:left w:val="nil"/>
          <w:bottom w:val="nil"/>
          <w:right w:val="nil"/>
          <w:insideH w:val="nil"/>
          <w:insideV w:val="nil"/>
        </w:tcBorders>
        <w:shd w:val="clear" w:color="auto" w:fill="3C2151" w:themeFill="accent6" w:themeFillShade="BF"/>
      </w:tcPr>
    </w:tblStylePr>
  </w:style>
  <w:style w:type="paragraph" w:styleId="Dato">
    <w:name w:val="Date"/>
    <w:basedOn w:val="Normal"/>
    <w:next w:val="Normal"/>
    <w:link w:val="DatoTegn"/>
    <w:uiPriority w:val="99"/>
    <w:semiHidden/>
    <w:rsid w:val="00922EA9"/>
  </w:style>
  <w:style w:type="character" w:customStyle="1" w:styleId="DatoTegn">
    <w:name w:val="Dato Tegn"/>
    <w:basedOn w:val="Standardskrifttypeiafsnit"/>
    <w:link w:val="Dato"/>
    <w:uiPriority w:val="99"/>
    <w:semiHidden/>
    <w:rsid w:val="00922EA9"/>
  </w:style>
  <w:style w:type="paragraph" w:styleId="Dokumentoversigt">
    <w:name w:val="Document Map"/>
    <w:basedOn w:val="Normal"/>
    <w:link w:val="DokumentoversigtTegn"/>
    <w:uiPriority w:val="99"/>
    <w:semiHidden/>
    <w:unhideWhenUsed/>
    <w:rsid w:val="00922EA9"/>
    <w:pPr>
      <w:spacing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922EA9"/>
    <w:rPr>
      <w:rFonts w:ascii="Segoe UI" w:hAnsi="Segoe UI" w:cs="Segoe UI"/>
      <w:sz w:val="16"/>
      <w:szCs w:val="16"/>
    </w:rPr>
  </w:style>
  <w:style w:type="paragraph" w:styleId="Mailsignatur">
    <w:name w:val="E-mail Signature"/>
    <w:basedOn w:val="Normal"/>
    <w:link w:val="MailsignaturTegn"/>
    <w:uiPriority w:val="99"/>
    <w:semiHidden/>
    <w:unhideWhenUsed/>
    <w:rsid w:val="00922EA9"/>
    <w:pPr>
      <w:spacing w:line="240" w:lineRule="auto"/>
    </w:pPr>
  </w:style>
  <w:style w:type="character" w:customStyle="1" w:styleId="MailsignaturTegn">
    <w:name w:val="Mailsignatur Tegn"/>
    <w:basedOn w:val="Standardskrifttypeiafsnit"/>
    <w:link w:val="Mailsignatur"/>
    <w:uiPriority w:val="99"/>
    <w:semiHidden/>
    <w:rsid w:val="00922EA9"/>
  </w:style>
  <w:style w:type="character" w:styleId="Fremhv">
    <w:name w:val="Emphasis"/>
    <w:basedOn w:val="Standardskrifttypeiafsnit"/>
    <w:uiPriority w:val="19"/>
    <w:rsid w:val="00922EA9"/>
    <w:rPr>
      <w:i/>
      <w:iCs/>
    </w:rPr>
  </w:style>
  <w:style w:type="paragraph" w:styleId="Modtageradresse">
    <w:name w:val="envelope address"/>
    <w:basedOn w:val="Normal"/>
    <w:uiPriority w:val="99"/>
    <w:semiHidden/>
    <w:unhideWhenUsed/>
    <w:rsid w:val="00922EA9"/>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Afsenderadresse">
    <w:name w:val="envelope return"/>
    <w:basedOn w:val="Normal"/>
    <w:uiPriority w:val="99"/>
    <w:semiHidden/>
    <w:unhideWhenUsed/>
    <w:rsid w:val="00922EA9"/>
    <w:pPr>
      <w:spacing w:line="240" w:lineRule="auto"/>
    </w:pPr>
    <w:rPr>
      <w:rFonts w:asciiTheme="majorHAnsi" w:eastAsiaTheme="majorEastAsia" w:hAnsiTheme="majorHAnsi" w:cstheme="majorBidi"/>
      <w:sz w:val="20"/>
      <w:szCs w:val="20"/>
    </w:rPr>
  </w:style>
  <w:style w:type="character" w:styleId="BesgtLink">
    <w:name w:val="FollowedHyperlink"/>
    <w:basedOn w:val="Standardskrifttypeiafsnit"/>
    <w:uiPriority w:val="21"/>
    <w:semiHidden/>
    <w:unhideWhenUsed/>
    <w:rsid w:val="00922EA9"/>
    <w:rPr>
      <w:color w:val="800080" w:themeColor="followedHyperlink"/>
      <w:u w:val="single"/>
    </w:rPr>
  </w:style>
  <w:style w:type="character" w:styleId="Fodnotehenvisning">
    <w:name w:val="footnote reference"/>
    <w:basedOn w:val="Standardskrifttypeiafsnit"/>
    <w:uiPriority w:val="21"/>
    <w:unhideWhenUsed/>
    <w:rsid w:val="00922EA9"/>
    <w:rPr>
      <w:vertAlign w:val="superscript"/>
    </w:rPr>
  </w:style>
  <w:style w:type="table" w:customStyle="1" w:styleId="GridTable1Light1">
    <w:name w:val="Grid Table 1 Light1"/>
    <w:basedOn w:val="Tabel-Normal"/>
    <w:uiPriority w:val="46"/>
    <w:rsid w:val="00922EA9"/>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el-Normal"/>
    <w:uiPriority w:val="46"/>
    <w:rsid w:val="00922EA9"/>
    <w:pPr>
      <w:spacing w:line="240" w:lineRule="auto"/>
    </w:pPr>
    <w:tblPr>
      <w:tblStyleRowBandSize w:val="1"/>
      <w:tblStyleColBandSize w:val="1"/>
      <w:tblBorders>
        <w:top w:val="single" w:sz="4" w:space="0" w:color="7BF4FF" w:themeColor="accent1" w:themeTint="66"/>
        <w:left w:val="single" w:sz="4" w:space="0" w:color="7BF4FF" w:themeColor="accent1" w:themeTint="66"/>
        <w:bottom w:val="single" w:sz="4" w:space="0" w:color="7BF4FF" w:themeColor="accent1" w:themeTint="66"/>
        <w:right w:val="single" w:sz="4" w:space="0" w:color="7BF4FF" w:themeColor="accent1" w:themeTint="66"/>
        <w:insideH w:val="single" w:sz="4" w:space="0" w:color="7BF4FF" w:themeColor="accent1" w:themeTint="66"/>
        <w:insideV w:val="single" w:sz="4" w:space="0" w:color="7BF4FF" w:themeColor="accent1" w:themeTint="66"/>
      </w:tblBorders>
    </w:tblPr>
    <w:tblStylePr w:type="firstRow">
      <w:rPr>
        <w:b/>
        <w:bCs/>
      </w:rPr>
      <w:tblPr/>
      <w:tcPr>
        <w:tcBorders>
          <w:bottom w:val="single" w:sz="12" w:space="0" w:color="39EFFF" w:themeColor="accent1" w:themeTint="99"/>
        </w:tcBorders>
      </w:tcPr>
    </w:tblStylePr>
    <w:tblStylePr w:type="lastRow">
      <w:rPr>
        <w:b/>
        <w:bCs/>
      </w:rPr>
      <w:tblPr/>
      <w:tcPr>
        <w:tcBorders>
          <w:top w:val="double" w:sz="2" w:space="0" w:color="39EFFF"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el-Normal"/>
    <w:uiPriority w:val="46"/>
    <w:rsid w:val="00922EA9"/>
    <w:pPr>
      <w:spacing w:line="240" w:lineRule="auto"/>
    </w:pPr>
    <w:tblPr>
      <w:tblStyleRowBandSize w:val="1"/>
      <w:tblStyleColBandSize w:val="1"/>
      <w:tblBorders>
        <w:top w:val="single" w:sz="4" w:space="0" w:color="46FFD8" w:themeColor="accent2" w:themeTint="66"/>
        <w:left w:val="single" w:sz="4" w:space="0" w:color="46FFD8" w:themeColor="accent2" w:themeTint="66"/>
        <w:bottom w:val="single" w:sz="4" w:space="0" w:color="46FFD8" w:themeColor="accent2" w:themeTint="66"/>
        <w:right w:val="single" w:sz="4" w:space="0" w:color="46FFD8" w:themeColor="accent2" w:themeTint="66"/>
        <w:insideH w:val="single" w:sz="4" w:space="0" w:color="46FFD8" w:themeColor="accent2" w:themeTint="66"/>
        <w:insideV w:val="single" w:sz="4" w:space="0" w:color="46FFD8" w:themeColor="accent2" w:themeTint="66"/>
      </w:tblBorders>
    </w:tblPr>
    <w:tblStylePr w:type="firstRow">
      <w:rPr>
        <w:b/>
        <w:bCs/>
      </w:rPr>
      <w:tblPr/>
      <w:tcPr>
        <w:tcBorders>
          <w:bottom w:val="single" w:sz="12" w:space="0" w:color="00E9B8" w:themeColor="accent2" w:themeTint="99"/>
        </w:tcBorders>
      </w:tcPr>
    </w:tblStylePr>
    <w:tblStylePr w:type="lastRow">
      <w:rPr>
        <w:b/>
        <w:bCs/>
      </w:rPr>
      <w:tblPr/>
      <w:tcPr>
        <w:tcBorders>
          <w:top w:val="double" w:sz="2" w:space="0" w:color="00E9B8"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el-Normal"/>
    <w:uiPriority w:val="46"/>
    <w:rsid w:val="00922EA9"/>
    <w:pPr>
      <w:spacing w:line="240" w:lineRule="auto"/>
    </w:pPr>
    <w:tblPr>
      <w:tblStyleRowBandSize w:val="1"/>
      <w:tblStyleColBandSize w:val="1"/>
      <w:tblBorders>
        <w:top w:val="single" w:sz="4" w:space="0" w:color="A9E7D9" w:themeColor="accent3" w:themeTint="66"/>
        <w:left w:val="single" w:sz="4" w:space="0" w:color="A9E7D9" w:themeColor="accent3" w:themeTint="66"/>
        <w:bottom w:val="single" w:sz="4" w:space="0" w:color="A9E7D9" w:themeColor="accent3" w:themeTint="66"/>
        <w:right w:val="single" w:sz="4" w:space="0" w:color="A9E7D9" w:themeColor="accent3" w:themeTint="66"/>
        <w:insideH w:val="single" w:sz="4" w:space="0" w:color="A9E7D9" w:themeColor="accent3" w:themeTint="66"/>
        <w:insideV w:val="single" w:sz="4" w:space="0" w:color="A9E7D9" w:themeColor="accent3" w:themeTint="66"/>
      </w:tblBorders>
    </w:tblPr>
    <w:tblStylePr w:type="firstRow">
      <w:rPr>
        <w:b/>
        <w:bCs/>
      </w:rPr>
      <w:tblPr/>
      <w:tcPr>
        <w:tcBorders>
          <w:bottom w:val="single" w:sz="12" w:space="0" w:color="7DDBC6" w:themeColor="accent3" w:themeTint="99"/>
        </w:tcBorders>
      </w:tcPr>
    </w:tblStylePr>
    <w:tblStylePr w:type="lastRow">
      <w:rPr>
        <w:b/>
        <w:bCs/>
      </w:rPr>
      <w:tblPr/>
      <w:tcPr>
        <w:tcBorders>
          <w:top w:val="double" w:sz="2" w:space="0" w:color="7DDBC6"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el-Normal"/>
    <w:uiPriority w:val="46"/>
    <w:rsid w:val="00922EA9"/>
    <w:pPr>
      <w:spacing w:line="240" w:lineRule="auto"/>
    </w:pPr>
    <w:tblPr>
      <w:tblStyleRowBandSize w:val="1"/>
      <w:tblStyleColBandSize w:val="1"/>
      <w:tblBorders>
        <w:top w:val="single" w:sz="4" w:space="0" w:color="78DFFF" w:themeColor="accent4" w:themeTint="66"/>
        <w:left w:val="single" w:sz="4" w:space="0" w:color="78DFFF" w:themeColor="accent4" w:themeTint="66"/>
        <w:bottom w:val="single" w:sz="4" w:space="0" w:color="78DFFF" w:themeColor="accent4" w:themeTint="66"/>
        <w:right w:val="single" w:sz="4" w:space="0" w:color="78DFFF" w:themeColor="accent4" w:themeTint="66"/>
        <w:insideH w:val="single" w:sz="4" w:space="0" w:color="78DFFF" w:themeColor="accent4" w:themeTint="66"/>
        <w:insideV w:val="single" w:sz="4" w:space="0" w:color="78DFFF" w:themeColor="accent4" w:themeTint="66"/>
      </w:tblBorders>
    </w:tblPr>
    <w:tblStylePr w:type="firstRow">
      <w:rPr>
        <w:b/>
        <w:bCs/>
      </w:rPr>
      <w:tblPr/>
      <w:tcPr>
        <w:tcBorders>
          <w:bottom w:val="single" w:sz="12" w:space="0" w:color="34D0FF" w:themeColor="accent4" w:themeTint="99"/>
        </w:tcBorders>
      </w:tcPr>
    </w:tblStylePr>
    <w:tblStylePr w:type="lastRow">
      <w:rPr>
        <w:b/>
        <w:bCs/>
      </w:rPr>
      <w:tblPr/>
      <w:tcPr>
        <w:tcBorders>
          <w:top w:val="double" w:sz="2" w:space="0" w:color="34D0FF"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el-Normal"/>
    <w:uiPriority w:val="46"/>
    <w:rsid w:val="00922EA9"/>
    <w:pPr>
      <w:spacing w:line="240" w:lineRule="auto"/>
    </w:pPr>
    <w:tblPr>
      <w:tblStyleRowBandSize w:val="1"/>
      <w:tblStyleColBandSize w:val="1"/>
      <w:tblBorders>
        <w:top w:val="single" w:sz="4" w:space="0" w:color="F8F0C4" w:themeColor="accent5" w:themeTint="66"/>
        <w:left w:val="single" w:sz="4" w:space="0" w:color="F8F0C4" w:themeColor="accent5" w:themeTint="66"/>
        <w:bottom w:val="single" w:sz="4" w:space="0" w:color="F8F0C4" w:themeColor="accent5" w:themeTint="66"/>
        <w:right w:val="single" w:sz="4" w:space="0" w:color="F8F0C4" w:themeColor="accent5" w:themeTint="66"/>
        <w:insideH w:val="single" w:sz="4" w:space="0" w:color="F8F0C4" w:themeColor="accent5" w:themeTint="66"/>
        <w:insideV w:val="single" w:sz="4" w:space="0" w:color="F8F0C4" w:themeColor="accent5" w:themeTint="66"/>
      </w:tblBorders>
    </w:tblPr>
    <w:tblStylePr w:type="firstRow">
      <w:rPr>
        <w:b/>
        <w:bCs/>
      </w:rPr>
      <w:tblPr/>
      <w:tcPr>
        <w:tcBorders>
          <w:bottom w:val="single" w:sz="12" w:space="0" w:color="F5E9A6" w:themeColor="accent5" w:themeTint="99"/>
        </w:tcBorders>
      </w:tcPr>
    </w:tblStylePr>
    <w:tblStylePr w:type="lastRow">
      <w:rPr>
        <w:b/>
        <w:bCs/>
      </w:rPr>
      <w:tblPr/>
      <w:tcPr>
        <w:tcBorders>
          <w:top w:val="double" w:sz="2" w:space="0" w:color="F5E9A6"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el-Normal"/>
    <w:uiPriority w:val="46"/>
    <w:rsid w:val="00922EA9"/>
    <w:pPr>
      <w:spacing w:line="240" w:lineRule="auto"/>
    </w:pPr>
    <w:tblPr>
      <w:tblStyleRowBandSize w:val="1"/>
      <w:tblStyleColBandSize w:val="1"/>
      <w:tblBorders>
        <w:top w:val="single" w:sz="4" w:space="0" w:color="BB9AD5" w:themeColor="accent6" w:themeTint="66"/>
        <w:left w:val="single" w:sz="4" w:space="0" w:color="BB9AD5" w:themeColor="accent6" w:themeTint="66"/>
        <w:bottom w:val="single" w:sz="4" w:space="0" w:color="BB9AD5" w:themeColor="accent6" w:themeTint="66"/>
        <w:right w:val="single" w:sz="4" w:space="0" w:color="BB9AD5" w:themeColor="accent6" w:themeTint="66"/>
        <w:insideH w:val="single" w:sz="4" w:space="0" w:color="BB9AD5" w:themeColor="accent6" w:themeTint="66"/>
        <w:insideV w:val="single" w:sz="4" w:space="0" w:color="BB9AD5" w:themeColor="accent6" w:themeTint="66"/>
      </w:tblBorders>
    </w:tblPr>
    <w:tblStylePr w:type="firstRow">
      <w:rPr>
        <w:b/>
        <w:bCs/>
      </w:rPr>
      <w:tblPr/>
      <w:tcPr>
        <w:tcBorders>
          <w:bottom w:val="single" w:sz="12" w:space="0" w:color="9967C0" w:themeColor="accent6" w:themeTint="99"/>
        </w:tcBorders>
      </w:tcPr>
    </w:tblStylePr>
    <w:tblStylePr w:type="lastRow">
      <w:rPr>
        <w:b/>
        <w:bCs/>
      </w:rPr>
      <w:tblPr/>
      <w:tcPr>
        <w:tcBorders>
          <w:top w:val="double" w:sz="2" w:space="0" w:color="9967C0" w:themeColor="accent6" w:themeTint="99"/>
        </w:tcBorders>
      </w:tcPr>
    </w:tblStylePr>
    <w:tblStylePr w:type="firstCol">
      <w:rPr>
        <w:b/>
        <w:bCs/>
      </w:rPr>
    </w:tblStylePr>
    <w:tblStylePr w:type="lastCol">
      <w:rPr>
        <w:b/>
        <w:bCs/>
      </w:rPr>
    </w:tblStylePr>
  </w:style>
  <w:style w:type="table" w:customStyle="1" w:styleId="GridTable21">
    <w:name w:val="Grid Table 21"/>
    <w:basedOn w:val="Tabel-Normal"/>
    <w:uiPriority w:val="47"/>
    <w:rsid w:val="00922EA9"/>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el-Normal"/>
    <w:uiPriority w:val="47"/>
    <w:rsid w:val="00922EA9"/>
    <w:pPr>
      <w:spacing w:line="240" w:lineRule="auto"/>
    </w:pPr>
    <w:tblPr>
      <w:tblStyleRowBandSize w:val="1"/>
      <w:tblStyleColBandSize w:val="1"/>
      <w:tblBorders>
        <w:top w:val="single" w:sz="2" w:space="0" w:color="39EFFF" w:themeColor="accent1" w:themeTint="99"/>
        <w:bottom w:val="single" w:sz="2" w:space="0" w:color="39EFFF" w:themeColor="accent1" w:themeTint="99"/>
        <w:insideH w:val="single" w:sz="2" w:space="0" w:color="39EFFF" w:themeColor="accent1" w:themeTint="99"/>
        <w:insideV w:val="single" w:sz="2" w:space="0" w:color="39EFFF" w:themeColor="accent1" w:themeTint="99"/>
      </w:tblBorders>
    </w:tblPr>
    <w:tblStylePr w:type="firstRow">
      <w:rPr>
        <w:b/>
        <w:bCs/>
      </w:rPr>
      <w:tblPr/>
      <w:tcPr>
        <w:tcBorders>
          <w:top w:val="nil"/>
          <w:bottom w:val="single" w:sz="12" w:space="0" w:color="39EFFF" w:themeColor="accent1" w:themeTint="99"/>
          <w:insideH w:val="nil"/>
          <w:insideV w:val="nil"/>
        </w:tcBorders>
        <w:shd w:val="clear" w:color="auto" w:fill="FFFFFF" w:themeFill="background1"/>
      </w:tcPr>
    </w:tblStylePr>
    <w:tblStylePr w:type="lastRow">
      <w:rPr>
        <w:b/>
        <w:bCs/>
      </w:rPr>
      <w:tblPr/>
      <w:tcPr>
        <w:tcBorders>
          <w:top w:val="double" w:sz="2" w:space="0" w:color="39EF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GridTable2-Accent21">
    <w:name w:val="Grid Table 2 - Accent 21"/>
    <w:basedOn w:val="Tabel-Normal"/>
    <w:uiPriority w:val="47"/>
    <w:rsid w:val="00922EA9"/>
    <w:pPr>
      <w:spacing w:line="240" w:lineRule="auto"/>
    </w:pPr>
    <w:tblPr>
      <w:tblStyleRowBandSize w:val="1"/>
      <w:tblStyleColBandSize w:val="1"/>
      <w:tblBorders>
        <w:top w:val="single" w:sz="2" w:space="0" w:color="00E9B8" w:themeColor="accent2" w:themeTint="99"/>
        <w:bottom w:val="single" w:sz="2" w:space="0" w:color="00E9B8" w:themeColor="accent2" w:themeTint="99"/>
        <w:insideH w:val="single" w:sz="2" w:space="0" w:color="00E9B8" w:themeColor="accent2" w:themeTint="99"/>
        <w:insideV w:val="single" w:sz="2" w:space="0" w:color="00E9B8" w:themeColor="accent2" w:themeTint="99"/>
      </w:tblBorders>
    </w:tblPr>
    <w:tblStylePr w:type="firstRow">
      <w:rPr>
        <w:b/>
        <w:bCs/>
      </w:rPr>
      <w:tblPr/>
      <w:tcPr>
        <w:tcBorders>
          <w:top w:val="nil"/>
          <w:bottom w:val="single" w:sz="12" w:space="0" w:color="00E9B8" w:themeColor="accent2" w:themeTint="99"/>
          <w:insideH w:val="nil"/>
          <w:insideV w:val="nil"/>
        </w:tcBorders>
        <w:shd w:val="clear" w:color="auto" w:fill="FFFFFF" w:themeFill="background1"/>
      </w:tcPr>
    </w:tblStylePr>
    <w:tblStylePr w:type="lastRow">
      <w:rPr>
        <w:b/>
        <w:bCs/>
      </w:rPr>
      <w:tblPr/>
      <w:tcPr>
        <w:tcBorders>
          <w:top w:val="double" w:sz="2" w:space="0" w:color="00E9B8"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GridTable2-Accent31">
    <w:name w:val="Grid Table 2 - Accent 31"/>
    <w:basedOn w:val="Tabel-Normal"/>
    <w:uiPriority w:val="47"/>
    <w:rsid w:val="00922EA9"/>
    <w:pPr>
      <w:spacing w:line="240" w:lineRule="auto"/>
    </w:pPr>
    <w:tblPr>
      <w:tblStyleRowBandSize w:val="1"/>
      <w:tblStyleColBandSize w:val="1"/>
      <w:tblBorders>
        <w:top w:val="single" w:sz="2" w:space="0" w:color="7DDBC6" w:themeColor="accent3" w:themeTint="99"/>
        <w:bottom w:val="single" w:sz="2" w:space="0" w:color="7DDBC6" w:themeColor="accent3" w:themeTint="99"/>
        <w:insideH w:val="single" w:sz="2" w:space="0" w:color="7DDBC6" w:themeColor="accent3" w:themeTint="99"/>
        <w:insideV w:val="single" w:sz="2" w:space="0" w:color="7DDBC6" w:themeColor="accent3" w:themeTint="99"/>
      </w:tblBorders>
    </w:tblPr>
    <w:tblStylePr w:type="firstRow">
      <w:rPr>
        <w:b/>
        <w:bCs/>
      </w:rPr>
      <w:tblPr/>
      <w:tcPr>
        <w:tcBorders>
          <w:top w:val="nil"/>
          <w:bottom w:val="single" w:sz="12" w:space="0" w:color="7DDBC6" w:themeColor="accent3" w:themeTint="99"/>
          <w:insideH w:val="nil"/>
          <w:insideV w:val="nil"/>
        </w:tcBorders>
        <w:shd w:val="clear" w:color="auto" w:fill="FFFFFF" w:themeFill="background1"/>
      </w:tcPr>
    </w:tblStylePr>
    <w:tblStylePr w:type="lastRow">
      <w:rPr>
        <w:b/>
        <w:bCs/>
      </w:rPr>
      <w:tblPr/>
      <w:tcPr>
        <w:tcBorders>
          <w:top w:val="double" w:sz="2" w:space="0" w:color="7DDBC6"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GridTable2-Accent41">
    <w:name w:val="Grid Table 2 - Accent 41"/>
    <w:basedOn w:val="Tabel-Normal"/>
    <w:uiPriority w:val="47"/>
    <w:rsid w:val="00922EA9"/>
    <w:pPr>
      <w:spacing w:line="240" w:lineRule="auto"/>
    </w:pPr>
    <w:tblPr>
      <w:tblStyleRowBandSize w:val="1"/>
      <w:tblStyleColBandSize w:val="1"/>
      <w:tblBorders>
        <w:top w:val="single" w:sz="2" w:space="0" w:color="34D0FF" w:themeColor="accent4" w:themeTint="99"/>
        <w:bottom w:val="single" w:sz="2" w:space="0" w:color="34D0FF" w:themeColor="accent4" w:themeTint="99"/>
        <w:insideH w:val="single" w:sz="2" w:space="0" w:color="34D0FF" w:themeColor="accent4" w:themeTint="99"/>
        <w:insideV w:val="single" w:sz="2" w:space="0" w:color="34D0FF" w:themeColor="accent4" w:themeTint="99"/>
      </w:tblBorders>
    </w:tblPr>
    <w:tblStylePr w:type="firstRow">
      <w:rPr>
        <w:b/>
        <w:bCs/>
      </w:rPr>
      <w:tblPr/>
      <w:tcPr>
        <w:tcBorders>
          <w:top w:val="nil"/>
          <w:bottom w:val="single" w:sz="12" w:space="0" w:color="34D0FF" w:themeColor="accent4" w:themeTint="99"/>
          <w:insideH w:val="nil"/>
          <w:insideV w:val="nil"/>
        </w:tcBorders>
        <w:shd w:val="clear" w:color="auto" w:fill="FFFFFF" w:themeFill="background1"/>
      </w:tcPr>
    </w:tblStylePr>
    <w:tblStylePr w:type="lastRow">
      <w:rPr>
        <w:b/>
        <w:bCs/>
      </w:rPr>
      <w:tblPr/>
      <w:tcPr>
        <w:tcBorders>
          <w:top w:val="double" w:sz="2" w:space="0" w:color="34D0FF"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GridTable2-Accent51">
    <w:name w:val="Grid Table 2 - Accent 51"/>
    <w:basedOn w:val="Tabel-Normal"/>
    <w:uiPriority w:val="47"/>
    <w:rsid w:val="00922EA9"/>
    <w:pPr>
      <w:spacing w:line="240" w:lineRule="auto"/>
    </w:pPr>
    <w:tblPr>
      <w:tblStyleRowBandSize w:val="1"/>
      <w:tblStyleColBandSize w:val="1"/>
      <w:tblBorders>
        <w:top w:val="single" w:sz="2" w:space="0" w:color="F5E9A6" w:themeColor="accent5" w:themeTint="99"/>
        <w:bottom w:val="single" w:sz="2" w:space="0" w:color="F5E9A6" w:themeColor="accent5" w:themeTint="99"/>
        <w:insideH w:val="single" w:sz="2" w:space="0" w:color="F5E9A6" w:themeColor="accent5" w:themeTint="99"/>
        <w:insideV w:val="single" w:sz="2" w:space="0" w:color="F5E9A6" w:themeColor="accent5" w:themeTint="99"/>
      </w:tblBorders>
    </w:tblPr>
    <w:tblStylePr w:type="firstRow">
      <w:rPr>
        <w:b/>
        <w:bCs/>
      </w:rPr>
      <w:tblPr/>
      <w:tcPr>
        <w:tcBorders>
          <w:top w:val="nil"/>
          <w:bottom w:val="single" w:sz="12" w:space="0" w:color="F5E9A6" w:themeColor="accent5" w:themeTint="99"/>
          <w:insideH w:val="nil"/>
          <w:insideV w:val="nil"/>
        </w:tcBorders>
        <w:shd w:val="clear" w:color="auto" w:fill="FFFFFF" w:themeFill="background1"/>
      </w:tcPr>
    </w:tblStylePr>
    <w:tblStylePr w:type="lastRow">
      <w:rPr>
        <w:b/>
        <w:bCs/>
      </w:rPr>
      <w:tblPr/>
      <w:tcPr>
        <w:tcBorders>
          <w:top w:val="double" w:sz="2" w:space="0" w:color="F5E9A6"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GridTable2-Accent61">
    <w:name w:val="Grid Table 2 - Accent 61"/>
    <w:basedOn w:val="Tabel-Normal"/>
    <w:uiPriority w:val="47"/>
    <w:rsid w:val="00922EA9"/>
    <w:pPr>
      <w:spacing w:line="240" w:lineRule="auto"/>
    </w:pPr>
    <w:tblPr>
      <w:tblStyleRowBandSize w:val="1"/>
      <w:tblStyleColBandSize w:val="1"/>
      <w:tblBorders>
        <w:top w:val="single" w:sz="2" w:space="0" w:color="9967C0" w:themeColor="accent6" w:themeTint="99"/>
        <w:bottom w:val="single" w:sz="2" w:space="0" w:color="9967C0" w:themeColor="accent6" w:themeTint="99"/>
        <w:insideH w:val="single" w:sz="2" w:space="0" w:color="9967C0" w:themeColor="accent6" w:themeTint="99"/>
        <w:insideV w:val="single" w:sz="2" w:space="0" w:color="9967C0" w:themeColor="accent6" w:themeTint="99"/>
      </w:tblBorders>
    </w:tblPr>
    <w:tblStylePr w:type="firstRow">
      <w:rPr>
        <w:b/>
        <w:bCs/>
      </w:rPr>
      <w:tblPr/>
      <w:tcPr>
        <w:tcBorders>
          <w:top w:val="nil"/>
          <w:bottom w:val="single" w:sz="12" w:space="0" w:color="9967C0" w:themeColor="accent6" w:themeTint="99"/>
          <w:insideH w:val="nil"/>
          <w:insideV w:val="nil"/>
        </w:tcBorders>
        <w:shd w:val="clear" w:color="auto" w:fill="FFFFFF" w:themeFill="background1"/>
      </w:tcPr>
    </w:tblStylePr>
    <w:tblStylePr w:type="lastRow">
      <w:rPr>
        <w:b/>
        <w:bCs/>
      </w:rPr>
      <w:tblPr/>
      <w:tcPr>
        <w:tcBorders>
          <w:top w:val="double" w:sz="2" w:space="0" w:color="9967C0"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GridTable31">
    <w:name w:val="Grid Table 31"/>
    <w:basedOn w:val="Tabel-Normal"/>
    <w:uiPriority w:val="48"/>
    <w:rsid w:val="00922EA9"/>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el-Normal"/>
    <w:uiPriority w:val="48"/>
    <w:rsid w:val="00922EA9"/>
    <w:pPr>
      <w:spacing w:line="240" w:lineRule="auto"/>
    </w:p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DF9FF" w:themeFill="accent1" w:themeFillTint="33"/>
      </w:tcPr>
    </w:tblStylePr>
    <w:tblStylePr w:type="band1Horz">
      <w:tblPr/>
      <w:tcPr>
        <w:shd w:val="clear" w:color="auto" w:fill="BDF9FF" w:themeFill="accent1" w:themeFillTint="33"/>
      </w:tcPr>
    </w:tblStylePr>
    <w:tblStylePr w:type="neCell">
      <w:tblPr/>
      <w:tcPr>
        <w:tcBorders>
          <w:bottom w:val="single" w:sz="4" w:space="0" w:color="39EFFF" w:themeColor="accent1" w:themeTint="99"/>
        </w:tcBorders>
      </w:tcPr>
    </w:tblStylePr>
    <w:tblStylePr w:type="nwCell">
      <w:tblPr/>
      <w:tcPr>
        <w:tcBorders>
          <w:bottom w:val="single" w:sz="4" w:space="0" w:color="39EFFF" w:themeColor="accent1" w:themeTint="99"/>
        </w:tcBorders>
      </w:tcPr>
    </w:tblStylePr>
    <w:tblStylePr w:type="seCell">
      <w:tblPr/>
      <w:tcPr>
        <w:tcBorders>
          <w:top w:val="single" w:sz="4" w:space="0" w:color="39EFFF" w:themeColor="accent1" w:themeTint="99"/>
        </w:tcBorders>
      </w:tcPr>
    </w:tblStylePr>
    <w:tblStylePr w:type="swCell">
      <w:tblPr/>
      <w:tcPr>
        <w:tcBorders>
          <w:top w:val="single" w:sz="4" w:space="0" w:color="39EFFF" w:themeColor="accent1" w:themeTint="99"/>
        </w:tcBorders>
      </w:tcPr>
    </w:tblStylePr>
  </w:style>
  <w:style w:type="table" w:customStyle="1" w:styleId="GridTable3-Accent21">
    <w:name w:val="Grid Table 3 - Accent 21"/>
    <w:basedOn w:val="Tabel-Normal"/>
    <w:uiPriority w:val="48"/>
    <w:rsid w:val="00922EA9"/>
    <w:pPr>
      <w:spacing w:line="240" w:lineRule="auto"/>
    </w:p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A2FFEB" w:themeFill="accent2" w:themeFillTint="33"/>
      </w:tcPr>
    </w:tblStylePr>
    <w:tblStylePr w:type="band1Horz">
      <w:tblPr/>
      <w:tcPr>
        <w:shd w:val="clear" w:color="auto" w:fill="A2FFEB" w:themeFill="accent2" w:themeFillTint="33"/>
      </w:tcPr>
    </w:tblStylePr>
    <w:tblStylePr w:type="neCell">
      <w:tblPr/>
      <w:tcPr>
        <w:tcBorders>
          <w:bottom w:val="single" w:sz="4" w:space="0" w:color="00E9B8" w:themeColor="accent2" w:themeTint="99"/>
        </w:tcBorders>
      </w:tcPr>
    </w:tblStylePr>
    <w:tblStylePr w:type="nwCell">
      <w:tblPr/>
      <w:tcPr>
        <w:tcBorders>
          <w:bottom w:val="single" w:sz="4" w:space="0" w:color="00E9B8" w:themeColor="accent2" w:themeTint="99"/>
        </w:tcBorders>
      </w:tcPr>
    </w:tblStylePr>
    <w:tblStylePr w:type="seCell">
      <w:tblPr/>
      <w:tcPr>
        <w:tcBorders>
          <w:top w:val="single" w:sz="4" w:space="0" w:color="00E9B8" w:themeColor="accent2" w:themeTint="99"/>
        </w:tcBorders>
      </w:tcPr>
    </w:tblStylePr>
    <w:tblStylePr w:type="swCell">
      <w:tblPr/>
      <w:tcPr>
        <w:tcBorders>
          <w:top w:val="single" w:sz="4" w:space="0" w:color="00E9B8" w:themeColor="accent2" w:themeTint="99"/>
        </w:tcBorders>
      </w:tcPr>
    </w:tblStylePr>
  </w:style>
  <w:style w:type="table" w:customStyle="1" w:styleId="GridTable3-Accent31">
    <w:name w:val="Grid Table 3 - Accent 31"/>
    <w:basedOn w:val="Tabel-Normal"/>
    <w:uiPriority w:val="48"/>
    <w:rsid w:val="00922EA9"/>
    <w:pPr>
      <w:spacing w:line="240" w:lineRule="auto"/>
    </w:p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3F3EC" w:themeFill="accent3" w:themeFillTint="33"/>
      </w:tcPr>
    </w:tblStylePr>
    <w:tblStylePr w:type="band1Horz">
      <w:tblPr/>
      <w:tcPr>
        <w:shd w:val="clear" w:color="auto" w:fill="D3F3EC" w:themeFill="accent3" w:themeFillTint="33"/>
      </w:tcPr>
    </w:tblStylePr>
    <w:tblStylePr w:type="neCell">
      <w:tblPr/>
      <w:tcPr>
        <w:tcBorders>
          <w:bottom w:val="single" w:sz="4" w:space="0" w:color="7DDBC6" w:themeColor="accent3" w:themeTint="99"/>
        </w:tcBorders>
      </w:tcPr>
    </w:tblStylePr>
    <w:tblStylePr w:type="nwCell">
      <w:tblPr/>
      <w:tcPr>
        <w:tcBorders>
          <w:bottom w:val="single" w:sz="4" w:space="0" w:color="7DDBC6" w:themeColor="accent3" w:themeTint="99"/>
        </w:tcBorders>
      </w:tcPr>
    </w:tblStylePr>
    <w:tblStylePr w:type="seCell">
      <w:tblPr/>
      <w:tcPr>
        <w:tcBorders>
          <w:top w:val="single" w:sz="4" w:space="0" w:color="7DDBC6" w:themeColor="accent3" w:themeTint="99"/>
        </w:tcBorders>
      </w:tcPr>
    </w:tblStylePr>
    <w:tblStylePr w:type="swCell">
      <w:tblPr/>
      <w:tcPr>
        <w:tcBorders>
          <w:top w:val="single" w:sz="4" w:space="0" w:color="7DDBC6" w:themeColor="accent3" w:themeTint="99"/>
        </w:tcBorders>
      </w:tcPr>
    </w:tblStylePr>
  </w:style>
  <w:style w:type="table" w:customStyle="1" w:styleId="GridTable3-Accent41">
    <w:name w:val="Grid Table 3 - Accent 41"/>
    <w:basedOn w:val="Tabel-Normal"/>
    <w:uiPriority w:val="48"/>
    <w:rsid w:val="00922EA9"/>
    <w:pPr>
      <w:spacing w:line="240" w:lineRule="auto"/>
    </w:p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EFFF" w:themeFill="accent4" w:themeFillTint="33"/>
      </w:tcPr>
    </w:tblStylePr>
    <w:tblStylePr w:type="band1Horz">
      <w:tblPr/>
      <w:tcPr>
        <w:shd w:val="clear" w:color="auto" w:fill="BBEFFF" w:themeFill="accent4" w:themeFillTint="33"/>
      </w:tcPr>
    </w:tblStylePr>
    <w:tblStylePr w:type="neCell">
      <w:tblPr/>
      <w:tcPr>
        <w:tcBorders>
          <w:bottom w:val="single" w:sz="4" w:space="0" w:color="34D0FF" w:themeColor="accent4" w:themeTint="99"/>
        </w:tcBorders>
      </w:tcPr>
    </w:tblStylePr>
    <w:tblStylePr w:type="nwCell">
      <w:tblPr/>
      <w:tcPr>
        <w:tcBorders>
          <w:bottom w:val="single" w:sz="4" w:space="0" w:color="34D0FF" w:themeColor="accent4" w:themeTint="99"/>
        </w:tcBorders>
      </w:tcPr>
    </w:tblStylePr>
    <w:tblStylePr w:type="seCell">
      <w:tblPr/>
      <w:tcPr>
        <w:tcBorders>
          <w:top w:val="single" w:sz="4" w:space="0" w:color="34D0FF" w:themeColor="accent4" w:themeTint="99"/>
        </w:tcBorders>
      </w:tcPr>
    </w:tblStylePr>
    <w:tblStylePr w:type="swCell">
      <w:tblPr/>
      <w:tcPr>
        <w:tcBorders>
          <w:top w:val="single" w:sz="4" w:space="0" w:color="34D0FF" w:themeColor="accent4" w:themeTint="99"/>
        </w:tcBorders>
      </w:tcPr>
    </w:tblStylePr>
  </w:style>
  <w:style w:type="table" w:customStyle="1" w:styleId="GridTable3-Accent51">
    <w:name w:val="Grid Table 3 - Accent 51"/>
    <w:basedOn w:val="Tabel-Normal"/>
    <w:uiPriority w:val="48"/>
    <w:rsid w:val="00922EA9"/>
    <w:pPr>
      <w:spacing w:line="240" w:lineRule="auto"/>
    </w:p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F7E1" w:themeFill="accent5" w:themeFillTint="33"/>
      </w:tcPr>
    </w:tblStylePr>
    <w:tblStylePr w:type="band1Horz">
      <w:tblPr/>
      <w:tcPr>
        <w:shd w:val="clear" w:color="auto" w:fill="FBF7E1" w:themeFill="accent5" w:themeFillTint="33"/>
      </w:tcPr>
    </w:tblStylePr>
    <w:tblStylePr w:type="neCell">
      <w:tblPr/>
      <w:tcPr>
        <w:tcBorders>
          <w:bottom w:val="single" w:sz="4" w:space="0" w:color="F5E9A6" w:themeColor="accent5" w:themeTint="99"/>
        </w:tcBorders>
      </w:tcPr>
    </w:tblStylePr>
    <w:tblStylePr w:type="nwCell">
      <w:tblPr/>
      <w:tcPr>
        <w:tcBorders>
          <w:bottom w:val="single" w:sz="4" w:space="0" w:color="F5E9A6" w:themeColor="accent5" w:themeTint="99"/>
        </w:tcBorders>
      </w:tcPr>
    </w:tblStylePr>
    <w:tblStylePr w:type="seCell">
      <w:tblPr/>
      <w:tcPr>
        <w:tcBorders>
          <w:top w:val="single" w:sz="4" w:space="0" w:color="F5E9A6" w:themeColor="accent5" w:themeTint="99"/>
        </w:tcBorders>
      </w:tcPr>
    </w:tblStylePr>
    <w:tblStylePr w:type="swCell">
      <w:tblPr/>
      <w:tcPr>
        <w:tcBorders>
          <w:top w:val="single" w:sz="4" w:space="0" w:color="F5E9A6" w:themeColor="accent5" w:themeTint="99"/>
        </w:tcBorders>
      </w:tcPr>
    </w:tblStylePr>
  </w:style>
  <w:style w:type="table" w:customStyle="1" w:styleId="GridTable3-Accent61">
    <w:name w:val="Grid Table 3 - Accent 61"/>
    <w:basedOn w:val="Tabel-Normal"/>
    <w:uiPriority w:val="48"/>
    <w:rsid w:val="00922EA9"/>
    <w:pPr>
      <w:spacing w:line="240" w:lineRule="auto"/>
    </w:p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CCEA" w:themeFill="accent6" w:themeFillTint="33"/>
      </w:tcPr>
    </w:tblStylePr>
    <w:tblStylePr w:type="band1Horz">
      <w:tblPr/>
      <w:tcPr>
        <w:shd w:val="clear" w:color="auto" w:fill="DDCCEA" w:themeFill="accent6" w:themeFillTint="33"/>
      </w:tcPr>
    </w:tblStylePr>
    <w:tblStylePr w:type="neCell">
      <w:tblPr/>
      <w:tcPr>
        <w:tcBorders>
          <w:bottom w:val="single" w:sz="4" w:space="0" w:color="9967C0" w:themeColor="accent6" w:themeTint="99"/>
        </w:tcBorders>
      </w:tcPr>
    </w:tblStylePr>
    <w:tblStylePr w:type="nwCell">
      <w:tblPr/>
      <w:tcPr>
        <w:tcBorders>
          <w:bottom w:val="single" w:sz="4" w:space="0" w:color="9967C0" w:themeColor="accent6" w:themeTint="99"/>
        </w:tcBorders>
      </w:tcPr>
    </w:tblStylePr>
    <w:tblStylePr w:type="seCell">
      <w:tblPr/>
      <w:tcPr>
        <w:tcBorders>
          <w:top w:val="single" w:sz="4" w:space="0" w:color="9967C0" w:themeColor="accent6" w:themeTint="99"/>
        </w:tcBorders>
      </w:tcPr>
    </w:tblStylePr>
    <w:tblStylePr w:type="swCell">
      <w:tblPr/>
      <w:tcPr>
        <w:tcBorders>
          <w:top w:val="single" w:sz="4" w:space="0" w:color="9967C0" w:themeColor="accent6" w:themeTint="99"/>
        </w:tcBorders>
      </w:tcPr>
    </w:tblStylePr>
  </w:style>
  <w:style w:type="table" w:customStyle="1" w:styleId="GridTable41">
    <w:name w:val="Grid Table 41"/>
    <w:basedOn w:val="Tabel-Normal"/>
    <w:uiPriority w:val="49"/>
    <w:rsid w:val="00922EA9"/>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el-Normal"/>
    <w:uiPriority w:val="49"/>
    <w:rsid w:val="00922EA9"/>
    <w:pPr>
      <w:spacing w:line="240" w:lineRule="auto"/>
    </w:p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color w:val="FFFFFF" w:themeColor="background1"/>
      </w:rPr>
      <w:tblPr/>
      <w:tcPr>
        <w:tcBorders>
          <w:top w:val="single" w:sz="4" w:space="0" w:color="00A7B5" w:themeColor="accent1"/>
          <w:left w:val="single" w:sz="4" w:space="0" w:color="00A7B5" w:themeColor="accent1"/>
          <w:bottom w:val="single" w:sz="4" w:space="0" w:color="00A7B5" w:themeColor="accent1"/>
          <w:right w:val="single" w:sz="4" w:space="0" w:color="00A7B5" w:themeColor="accent1"/>
          <w:insideH w:val="nil"/>
          <w:insideV w:val="nil"/>
        </w:tcBorders>
        <w:shd w:val="clear" w:color="auto" w:fill="00A7B5" w:themeFill="accent1"/>
      </w:tcPr>
    </w:tblStylePr>
    <w:tblStylePr w:type="lastRow">
      <w:rPr>
        <w:b/>
        <w:bCs/>
      </w:rPr>
      <w:tblPr/>
      <w:tcPr>
        <w:tcBorders>
          <w:top w:val="double" w:sz="4" w:space="0" w:color="00A7B5" w:themeColor="accent1"/>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GridTable4-Accent21">
    <w:name w:val="Grid Table 4 - Accent 21"/>
    <w:basedOn w:val="Tabel-Normal"/>
    <w:uiPriority w:val="49"/>
    <w:rsid w:val="00922EA9"/>
    <w:pPr>
      <w:spacing w:line="240" w:lineRule="auto"/>
    </w:p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color w:val="FFFFFF" w:themeColor="background1"/>
      </w:rPr>
      <w:tblPr/>
      <w:tcPr>
        <w:tcBorders>
          <w:top w:val="single" w:sz="4" w:space="0" w:color="003127" w:themeColor="accent2"/>
          <w:left w:val="single" w:sz="4" w:space="0" w:color="003127" w:themeColor="accent2"/>
          <w:bottom w:val="single" w:sz="4" w:space="0" w:color="003127" w:themeColor="accent2"/>
          <w:right w:val="single" w:sz="4" w:space="0" w:color="003127" w:themeColor="accent2"/>
          <w:insideH w:val="nil"/>
          <w:insideV w:val="nil"/>
        </w:tcBorders>
        <w:shd w:val="clear" w:color="auto" w:fill="003127" w:themeFill="accent2"/>
      </w:tcPr>
    </w:tblStylePr>
    <w:tblStylePr w:type="lastRow">
      <w:rPr>
        <w:b/>
        <w:bCs/>
      </w:rPr>
      <w:tblPr/>
      <w:tcPr>
        <w:tcBorders>
          <w:top w:val="double" w:sz="4" w:space="0" w:color="003127" w:themeColor="accent2"/>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GridTable4-Accent31">
    <w:name w:val="Grid Table 4 - Accent 31"/>
    <w:basedOn w:val="Tabel-Normal"/>
    <w:uiPriority w:val="49"/>
    <w:rsid w:val="00922EA9"/>
    <w:pPr>
      <w:spacing w:line="240" w:lineRule="auto"/>
    </w:p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color w:val="FFFFFF" w:themeColor="background1"/>
      </w:rPr>
      <w:tblPr/>
      <w:tcPr>
        <w:tcBorders>
          <w:top w:val="single" w:sz="4" w:space="0" w:color="33B99B" w:themeColor="accent3"/>
          <w:left w:val="single" w:sz="4" w:space="0" w:color="33B99B" w:themeColor="accent3"/>
          <w:bottom w:val="single" w:sz="4" w:space="0" w:color="33B99B" w:themeColor="accent3"/>
          <w:right w:val="single" w:sz="4" w:space="0" w:color="33B99B" w:themeColor="accent3"/>
          <w:insideH w:val="nil"/>
          <w:insideV w:val="nil"/>
        </w:tcBorders>
        <w:shd w:val="clear" w:color="auto" w:fill="33B99B" w:themeFill="accent3"/>
      </w:tcPr>
    </w:tblStylePr>
    <w:tblStylePr w:type="lastRow">
      <w:rPr>
        <w:b/>
        <w:bCs/>
      </w:rPr>
      <w:tblPr/>
      <w:tcPr>
        <w:tcBorders>
          <w:top w:val="double" w:sz="4" w:space="0" w:color="33B99B" w:themeColor="accent3"/>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GridTable4-Accent41">
    <w:name w:val="Grid Table 4 - Accent 41"/>
    <w:basedOn w:val="Tabel-Normal"/>
    <w:uiPriority w:val="49"/>
    <w:rsid w:val="00922EA9"/>
    <w:pPr>
      <w:spacing w:line="240" w:lineRule="auto"/>
    </w:p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color w:val="FFFFFF" w:themeColor="background1"/>
      </w:rPr>
      <w:tblPr/>
      <w:tcPr>
        <w:tcBorders>
          <w:top w:val="single" w:sz="4" w:space="0" w:color="0085AD" w:themeColor="accent4"/>
          <w:left w:val="single" w:sz="4" w:space="0" w:color="0085AD" w:themeColor="accent4"/>
          <w:bottom w:val="single" w:sz="4" w:space="0" w:color="0085AD" w:themeColor="accent4"/>
          <w:right w:val="single" w:sz="4" w:space="0" w:color="0085AD" w:themeColor="accent4"/>
          <w:insideH w:val="nil"/>
          <w:insideV w:val="nil"/>
        </w:tcBorders>
        <w:shd w:val="clear" w:color="auto" w:fill="0085AD" w:themeFill="accent4"/>
      </w:tcPr>
    </w:tblStylePr>
    <w:tblStylePr w:type="lastRow">
      <w:rPr>
        <w:b/>
        <w:bCs/>
      </w:rPr>
      <w:tblPr/>
      <w:tcPr>
        <w:tcBorders>
          <w:top w:val="double" w:sz="4" w:space="0" w:color="0085AD" w:themeColor="accent4"/>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GridTable4-Accent51">
    <w:name w:val="Grid Table 4 - Accent 51"/>
    <w:basedOn w:val="Tabel-Normal"/>
    <w:uiPriority w:val="49"/>
    <w:rsid w:val="00922EA9"/>
    <w:pPr>
      <w:spacing w:line="240" w:lineRule="auto"/>
    </w:p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color w:val="FFFFFF" w:themeColor="background1"/>
      </w:rPr>
      <w:tblPr/>
      <w:tcPr>
        <w:tcBorders>
          <w:top w:val="single" w:sz="4" w:space="0" w:color="EFDB6C" w:themeColor="accent5"/>
          <w:left w:val="single" w:sz="4" w:space="0" w:color="EFDB6C" w:themeColor="accent5"/>
          <w:bottom w:val="single" w:sz="4" w:space="0" w:color="EFDB6C" w:themeColor="accent5"/>
          <w:right w:val="single" w:sz="4" w:space="0" w:color="EFDB6C" w:themeColor="accent5"/>
          <w:insideH w:val="nil"/>
          <w:insideV w:val="nil"/>
        </w:tcBorders>
        <w:shd w:val="clear" w:color="auto" w:fill="EFDB6C" w:themeFill="accent5"/>
      </w:tcPr>
    </w:tblStylePr>
    <w:tblStylePr w:type="lastRow">
      <w:rPr>
        <w:b/>
        <w:bCs/>
      </w:rPr>
      <w:tblPr/>
      <w:tcPr>
        <w:tcBorders>
          <w:top w:val="double" w:sz="4" w:space="0" w:color="EFDB6C" w:themeColor="accent5"/>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GridTable4-Accent61">
    <w:name w:val="Grid Table 4 - Accent 61"/>
    <w:basedOn w:val="Tabel-Normal"/>
    <w:uiPriority w:val="49"/>
    <w:rsid w:val="00922EA9"/>
    <w:pPr>
      <w:spacing w:line="240" w:lineRule="auto"/>
    </w:p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color w:val="FFFFFF" w:themeColor="background1"/>
      </w:rPr>
      <w:tblPr/>
      <w:tcPr>
        <w:tcBorders>
          <w:top w:val="single" w:sz="4" w:space="0" w:color="512D6D" w:themeColor="accent6"/>
          <w:left w:val="single" w:sz="4" w:space="0" w:color="512D6D" w:themeColor="accent6"/>
          <w:bottom w:val="single" w:sz="4" w:space="0" w:color="512D6D" w:themeColor="accent6"/>
          <w:right w:val="single" w:sz="4" w:space="0" w:color="512D6D" w:themeColor="accent6"/>
          <w:insideH w:val="nil"/>
          <w:insideV w:val="nil"/>
        </w:tcBorders>
        <w:shd w:val="clear" w:color="auto" w:fill="512D6D" w:themeFill="accent6"/>
      </w:tcPr>
    </w:tblStylePr>
    <w:tblStylePr w:type="lastRow">
      <w:rPr>
        <w:b/>
        <w:bCs/>
      </w:rPr>
      <w:tblPr/>
      <w:tcPr>
        <w:tcBorders>
          <w:top w:val="double" w:sz="4" w:space="0" w:color="512D6D" w:themeColor="accent6"/>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GridTable5Dark1">
    <w:name w:val="Grid Table 5 Dark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DF9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7B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7B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7B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7B5" w:themeFill="accent1"/>
      </w:tcPr>
    </w:tblStylePr>
    <w:tblStylePr w:type="band1Vert">
      <w:tblPr/>
      <w:tcPr>
        <w:shd w:val="clear" w:color="auto" w:fill="7BF4FF" w:themeFill="accent1" w:themeFillTint="66"/>
      </w:tcPr>
    </w:tblStylePr>
    <w:tblStylePr w:type="band1Horz">
      <w:tblPr/>
      <w:tcPr>
        <w:shd w:val="clear" w:color="auto" w:fill="7BF4FF" w:themeFill="accent1" w:themeFillTint="66"/>
      </w:tcPr>
    </w:tblStylePr>
  </w:style>
  <w:style w:type="table" w:customStyle="1" w:styleId="GridTable5Dark-Accent21">
    <w:name w:val="Grid Table 5 Dark - Accent 2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2FFE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312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312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312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3127" w:themeFill="accent2"/>
      </w:tcPr>
    </w:tblStylePr>
    <w:tblStylePr w:type="band1Vert">
      <w:tblPr/>
      <w:tcPr>
        <w:shd w:val="clear" w:color="auto" w:fill="46FFD8" w:themeFill="accent2" w:themeFillTint="66"/>
      </w:tcPr>
    </w:tblStylePr>
    <w:tblStylePr w:type="band1Horz">
      <w:tblPr/>
      <w:tcPr>
        <w:shd w:val="clear" w:color="auto" w:fill="46FFD8" w:themeFill="accent2" w:themeFillTint="66"/>
      </w:tcPr>
    </w:tblStylePr>
  </w:style>
  <w:style w:type="table" w:customStyle="1" w:styleId="GridTable5Dark-Accent31">
    <w:name w:val="Grid Table 5 Dark - Accent 3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3F3EC"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B99B"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B99B"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B99B"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B99B" w:themeFill="accent3"/>
      </w:tcPr>
    </w:tblStylePr>
    <w:tblStylePr w:type="band1Vert">
      <w:tblPr/>
      <w:tcPr>
        <w:shd w:val="clear" w:color="auto" w:fill="A9E7D9" w:themeFill="accent3" w:themeFillTint="66"/>
      </w:tcPr>
    </w:tblStylePr>
    <w:tblStylePr w:type="band1Horz">
      <w:tblPr/>
      <w:tcPr>
        <w:shd w:val="clear" w:color="auto" w:fill="A9E7D9" w:themeFill="accent3" w:themeFillTint="66"/>
      </w:tcPr>
    </w:tblStylePr>
  </w:style>
  <w:style w:type="table" w:customStyle="1" w:styleId="GridTable5Dark-Accent41">
    <w:name w:val="Grid Table 5 Dark - Accent 4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EFFF"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5AD"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5AD"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5AD"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5AD" w:themeFill="accent4"/>
      </w:tcPr>
    </w:tblStylePr>
    <w:tblStylePr w:type="band1Vert">
      <w:tblPr/>
      <w:tcPr>
        <w:shd w:val="clear" w:color="auto" w:fill="78DFFF" w:themeFill="accent4" w:themeFillTint="66"/>
      </w:tcPr>
    </w:tblStylePr>
    <w:tblStylePr w:type="band1Horz">
      <w:tblPr/>
      <w:tcPr>
        <w:shd w:val="clear" w:color="auto" w:fill="78DFFF" w:themeFill="accent4" w:themeFillTint="66"/>
      </w:tcPr>
    </w:tblStylePr>
  </w:style>
  <w:style w:type="table" w:customStyle="1" w:styleId="GridTable5Dark-Accent51">
    <w:name w:val="Grid Table 5 Dark - Accent 5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F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FDB6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FDB6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FDB6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FDB6C" w:themeFill="accent5"/>
      </w:tcPr>
    </w:tblStylePr>
    <w:tblStylePr w:type="band1Vert">
      <w:tblPr/>
      <w:tcPr>
        <w:shd w:val="clear" w:color="auto" w:fill="F8F0C4" w:themeFill="accent5" w:themeFillTint="66"/>
      </w:tcPr>
    </w:tblStylePr>
    <w:tblStylePr w:type="band1Horz">
      <w:tblPr/>
      <w:tcPr>
        <w:shd w:val="clear" w:color="auto" w:fill="F8F0C4" w:themeFill="accent5" w:themeFillTint="66"/>
      </w:tcPr>
    </w:tblStylePr>
  </w:style>
  <w:style w:type="table" w:customStyle="1" w:styleId="GridTable5Dark-Accent61">
    <w:name w:val="Grid Table 5 Dark - Accent 6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CCEA"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12D6D"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12D6D"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12D6D"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12D6D" w:themeFill="accent6"/>
      </w:tcPr>
    </w:tblStylePr>
    <w:tblStylePr w:type="band1Vert">
      <w:tblPr/>
      <w:tcPr>
        <w:shd w:val="clear" w:color="auto" w:fill="BB9AD5" w:themeFill="accent6" w:themeFillTint="66"/>
      </w:tcPr>
    </w:tblStylePr>
    <w:tblStylePr w:type="band1Horz">
      <w:tblPr/>
      <w:tcPr>
        <w:shd w:val="clear" w:color="auto" w:fill="BB9AD5" w:themeFill="accent6" w:themeFillTint="66"/>
      </w:tcPr>
    </w:tblStylePr>
  </w:style>
  <w:style w:type="table" w:customStyle="1" w:styleId="GridTable6Colorful1">
    <w:name w:val="Grid Table 6 Colorful1"/>
    <w:basedOn w:val="Tabel-Normal"/>
    <w:uiPriority w:val="51"/>
    <w:rsid w:val="00922EA9"/>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el-Normal"/>
    <w:uiPriority w:val="51"/>
    <w:rsid w:val="00922EA9"/>
    <w:pPr>
      <w:spacing w:line="240" w:lineRule="auto"/>
    </w:pPr>
    <w:rPr>
      <w:color w:val="007C87" w:themeColor="accent1" w:themeShade="BF"/>
    </w:r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rPr>
      <w:tblPr/>
      <w:tcPr>
        <w:tcBorders>
          <w:bottom w:val="single" w:sz="12" w:space="0" w:color="39EFFF" w:themeColor="accent1" w:themeTint="99"/>
        </w:tcBorders>
      </w:tcPr>
    </w:tblStylePr>
    <w:tblStylePr w:type="lastRow">
      <w:rPr>
        <w:b/>
        <w:bCs/>
      </w:rPr>
      <w:tblPr/>
      <w:tcPr>
        <w:tcBorders>
          <w:top w:val="double" w:sz="4" w:space="0" w:color="39EFFF" w:themeColor="accent1" w:themeTint="99"/>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GridTable6Colorful-Accent21">
    <w:name w:val="Grid Table 6 Colorful - Accent 21"/>
    <w:basedOn w:val="Tabel-Normal"/>
    <w:uiPriority w:val="51"/>
    <w:rsid w:val="00922EA9"/>
    <w:pPr>
      <w:spacing w:line="240" w:lineRule="auto"/>
    </w:pPr>
    <w:rPr>
      <w:color w:val="00241D" w:themeColor="accent2" w:themeShade="BF"/>
    </w:r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rPr>
      <w:tblPr/>
      <w:tcPr>
        <w:tcBorders>
          <w:bottom w:val="single" w:sz="12" w:space="0" w:color="00E9B8" w:themeColor="accent2" w:themeTint="99"/>
        </w:tcBorders>
      </w:tcPr>
    </w:tblStylePr>
    <w:tblStylePr w:type="lastRow">
      <w:rPr>
        <w:b/>
        <w:bCs/>
      </w:rPr>
      <w:tblPr/>
      <w:tcPr>
        <w:tcBorders>
          <w:top w:val="double" w:sz="4" w:space="0" w:color="00E9B8" w:themeColor="accent2" w:themeTint="99"/>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GridTable6Colorful-Accent31">
    <w:name w:val="Grid Table 6 Colorful - Accent 31"/>
    <w:basedOn w:val="Tabel-Normal"/>
    <w:uiPriority w:val="51"/>
    <w:rsid w:val="00922EA9"/>
    <w:pPr>
      <w:spacing w:line="240" w:lineRule="auto"/>
    </w:pPr>
    <w:rPr>
      <w:color w:val="268A73" w:themeColor="accent3" w:themeShade="BF"/>
    </w:r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rPr>
      <w:tblPr/>
      <w:tcPr>
        <w:tcBorders>
          <w:bottom w:val="single" w:sz="12" w:space="0" w:color="7DDBC6" w:themeColor="accent3" w:themeTint="99"/>
        </w:tcBorders>
      </w:tcPr>
    </w:tblStylePr>
    <w:tblStylePr w:type="lastRow">
      <w:rPr>
        <w:b/>
        <w:bCs/>
      </w:rPr>
      <w:tblPr/>
      <w:tcPr>
        <w:tcBorders>
          <w:top w:val="double" w:sz="4" w:space="0" w:color="7DDBC6" w:themeColor="accent3" w:themeTint="99"/>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GridTable6Colorful-Accent41">
    <w:name w:val="Grid Table 6 Colorful - Accent 41"/>
    <w:basedOn w:val="Tabel-Normal"/>
    <w:uiPriority w:val="51"/>
    <w:rsid w:val="00922EA9"/>
    <w:pPr>
      <w:spacing w:line="240" w:lineRule="auto"/>
    </w:pPr>
    <w:rPr>
      <w:color w:val="006381" w:themeColor="accent4" w:themeShade="BF"/>
    </w:r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rPr>
      <w:tblPr/>
      <w:tcPr>
        <w:tcBorders>
          <w:bottom w:val="single" w:sz="12" w:space="0" w:color="34D0FF" w:themeColor="accent4" w:themeTint="99"/>
        </w:tcBorders>
      </w:tcPr>
    </w:tblStylePr>
    <w:tblStylePr w:type="lastRow">
      <w:rPr>
        <w:b/>
        <w:bCs/>
      </w:rPr>
      <w:tblPr/>
      <w:tcPr>
        <w:tcBorders>
          <w:top w:val="double" w:sz="4" w:space="0" w:color="34D0FF" w:themeColor="accent4" w:themeTint="99"/>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GridTable6Colorful-Accent51">
    <w:name w:val="Grid Table 6 Colorful - Accent 51"/>
    <w:basedOn w:val="Tabel-Normal"/>
    <w:uiPriority w:val="51"/>
    <w:rsid w:val="00922EA9"/>
    <w:pPr>
      <w:spacing w:line="240" w:lineRule="auto"/>
    </w:pPr>
    <w:rPr>
      <w:color w:val="E6C71D" w:themeColor="accent5" w:themeShade="BF"/>
    </w:r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rPr>
      <w:tblPr/>
      <w:tcPr>
        <w:tcBorders>
          <w:bottom w:val="single" w:sz="12" w:space="0" w:color="F5E9A6" w:themeColor="accent5" w:themeTint="99"/>
        </w:tcBorders>
      </w:tcPr>
    </w:tblStylePr>
    <w:tblStylePr w:type="lastRow">
      <w:rPr>
        <w:b/>
        <w:bCs/>
      </w:rPr>
      <w:tblPr/>
      <w:tcPr>
        <w:tcBorders>
          <w:top w:val="double" w:sz="4" w:space="0" w:color="F5E9A6" w:themeColor="accent5" w:themeTint="99"/>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GridTable6Colorful-Accent61">
    <w:name w:val="Grid Table 6 Colorful - Accent 61"/>
    <w:basedOn w:val="Tabel-Normal"/>
    <w:uiPriority w:val="51"/>
    <w:rsid w:val="00922EA9"/>
    <w:pPr>
      <w:spacing w:line="240" w:lineRule="auto"/>
    </w:pPr>
    <w:rPr>
      <w:color w:val="3C2151" w:themeColor="accent6" w:themeShade="BF"/>
    </w:r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rPr>
      <w:tblPr/>
      <w:tcPr>
        <w:tcBorders>
          <w:bottom w:val="single" w:sz="12" w:space="0" w:color="9967C0" w:themeColor="accent6" w:themeTint="99"/>
        </w:tcBorders>
      </w:tcPr>
    </w:tblStylePr>
    <w:tblStylePr w:type="lastRow">
      <w:rPr>
        <w:b/>
        <w:bCs/>
      </w:rPr>
      <w:tblPr/>
      <w:tcPr>
        <w:tcBorders>
          <w:top w:val="double" w:sz="4" w:space="0" w:color="9967C0" w:themeColor="accent6" w:themeTint="99"/>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GridTable7Colorful1">
    <w:name w:val="Grid Table 7 Colorful1"/>
    <w:basedOn w:val="Tabel-Normal"/>
    <w:uiPriority w:val="52"/>
    <w:rsid w:val="00922EA9"/>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el-Normal"/>
    <w:uiPriority w:val="52"/>
    <w:rsid w:val="00922EA9"/>
    <w:pPr>
      <w:spacing w:line="240" w:lineRule="auto"/>
    </w:pPr>
    <w:rPr>
      <w:color w:val="007C87" w:themeColor="accent1" w:themeShade="BF"/>
    </w:r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DF9FF" w:themeFill="accent1" w:themeFillTint="33"/>
      </w:tcPr>
    </w:tblStylePr>
    <w:tblStylePr w:type="band1Horz">
      <w:tblPr/>
      <w:tcPr>
        <w:shd w:val="clear" w:color="auto" w:fill="BDF9FF" w:themeFill="accent1" w:themeFillTint="33"/>
      </w:tcPr>
    </w:tblStylePr>
    <w:tblStylePr w:type="neCell">
      <w:tblPr/>
      <w:tcPr>
        <w:tcBorders>
          <w:bottom w:val="single" w:sz="4" w:space="0" w:color="39EFFF" w:themeColor="accent1" w:themeTint="99"/>
        </w:tcBorders>
      </w:tcPr>
    </w:tblStylePr>
    <w:tblStylePr w:type="nwCell">
      <w:tblPr/>
      <w:tcPr>
        <w:tcBorders>
          <w:bottom w:val="single" w:sz="4" w:space="0" w:color="39EFFF" w:themeColor="accent1" w:themeTint="99"/>
        </w:tcBorders>
      </w:tcPr>
    </w:tblStylePr>
    <w:tblStylePr w:type="seCell">
      <w:tblPr/>
      <w:tcPr>
        <w:tcBorders>
          <w:top w:val="single" w:sz="4" w:space="0" w:color="39EFFF" w:themeColor="accent1" w:themeTint="99"/>
        </w:tcBorders>
      </w:tcPr>
    </w:tblStylePr>
    <w:tblStylePr w:type="swCell">
      <w:tblPr/>
      <w:tcPr>
        <w:tcBorders>
          <w:top w:val="single" w:sz="4" w:space="0" w:color="39EFFF" w:themeColor="accent1" w:themeTint="99"/>
        </w:tcBorders>
      </w:tcPr>
    </w:tblStylePr>
  </w:style>
  <w:style w:type="table" w:customStyle="1" w:styleId="GridTable7Colorful-Accent21">
    <w:name w:val="Grid Table 7 Colorful - Accent 21"/>
    <w:basedOn w:val="Tabel-Normal"/>
    <w:uiPriority w:val="52"/>
    <w:rsid w:val="00922EA9"/>
    <w:pPr>
      <w:spacing w:line="240" w:lineRule="auto"/>
    </w:pPr>
    <w:rPr>
      <w:color w:val="00241D" w:themeColor="accent2" w:themeShade="BF"/>
    </w:r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A2FFEB" w:themeFill="accent2" w:themeFillTint="33"/>
      </w:tcPr>
    </w:tblStylePr>
    <w:tblStylePr w:type="band1Horz">
      <w:tblPr/>
      <w:tcPr>
        <w:shd w:val="clear" w:color="auto" w:fill="A2FFEB" w:themeFill="accent2" w:themeFillTint="33"/>
      </w:tcPr>
    </w:tblStylePr>
    <w:tblStylePr w:type="neCell">
      <w:tblPr/>
      <w:tcPr>
        <w:tcBorders>
          <w:bottom w:val="single" w:sz="4" w:space="0" w:color="00E9B8" w:themeColor="accent2" w:themeTint="99"/>
        </w:tcBorders>
      </w:tcPr>
    </w:tblStylePr>
    <w:tblStylePr w:type="nwCell">
      <w:tblPr/>
      <w:tcPr>
        <w:tcBorders>
          <w:bottom w:val="single" w:sz="4" w:space="0" w:color="00E9B8" w:themeColor="accent2" w:themeTint="99"/>
        </w:tcBorders>
      </w:tcPr>
    </w:tblStylePr>
    <w:tblStylePr w:type="seCell">
      <w:tblPr/>
      <w:tcPr>
        <w:tcBorders>
          <w:top w:val="single" w:sz="4" w:space="0" w:color="00E9B8" w:themeColor="accent2" w:themeTint="99"/>
        </w:tcBorders>
      </w:tcPr>
    </w:tblStylePr>
    <w:tblStylePr w:type="swCell">
      <w:tblPr/>
      <w:tcPr>
        <w:tcBorders>
          <w:top w:val="single" w:sz="4" w:space="0" w:color="00E9B8" w:themeColor="accent2" w:themeTint="99"/>
        </w:tcBorders>
      </w:tcPr>
    </w:tblStylePr>
  </w:style>
  <w:style w:type="table" w:customStyle="1" w:styleId="GridTable7Colorful-Accent31">
    <w:name w:val="Grid Table 7 Colorful - Accent 31"/>
    <w:basedOn w:val="Tabel-Normal"/>
    <w:uiPriority w:val="52"/>
    <w:rsid w:val="00922EA9"/>
    <w:pPr>
      <w:spacing w:line="240" w:lineRule="auto"/>
    </w:pPr>
    <w:rPr>
      <w:color w:val="268A73" w:themeColor="accent3" w:themeShade="BF"/>
    </w:r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3F3EC" w:themeFill="accent3" w:themeFillTint="33"/>
      </w:tcPr>
    </w:tblStylePr>
    <w:tblStylePr w:type="band1Horz">
      <w:tblPr/>
      <w:tcPr>
        <w:shd w:val="clear" w:color="auto" w:fill="D3F3EC" w:themeFill="accent3" w:themeFillTint="33"/>
      </w:tcPr>
    </w:tblStylePr>
    <w:tblStylePr w:type="neCell">
      <w:tblPr/>
      <w:tcPr>
        <w:tcBorders>
          <w:bottom w:val="single" w:sz="4" w:space="0" w:color="7DDBC6" w:themeColor="accent3" w:themeTint="99"/>
        </w:tcBorders>
      </w:tcPr>
    </w:tblStylePr>
    <w:tblStylePr w:type="nwCell">
      <w:tblPr/>
      <w:tcPr>
        <w:tcBorders>
          <w:bottom w:val="single" w:sz="4" w:space="0" w:color="7DDBC6" w:themeColor="accent3" w:themeTint="99"/>
        </w:tcBorders>
      </w:tcPr>
    </w:tblStylePr>
    <w:tblStylePr w:type="seCell">
      <w:tblPr/>
      <w:tcPr>
        <w:tcBorders>
          <w:top w:val="single" w:sz="4" w:space="0" w:color="7DDBC6" w:themeColor="accent3" w:themeTint="99"/>
        </w:tcBorders>
      </w:tcPr>
    </w:tblStylePr>
    <w:tblStylePr w:type="swCell">
      <w:tblPr/>
      <w:tcPr>
        <w:tcBorders>
          <w:top w:val="single" w:sz="4" w:space="0" w:color="7DDBC6" w:themeColor="accent3" w:themeTint="99"/>
        </w:tcBorders>
      </w:tcPr>
    </w:tblStylePr>
  </w:style>
  <w:style w:type="table" w:customStyle="1" w:styleId="GridTable7Colorful-Accent41">
    <w:name w:val="Grid Table 7 Colorful - Accent 41"/>
    <w:basedOn w:val="Tabel-Normal"/>
    <w:uiPriority w:val="52"/>
    <w:rsid w:val="00922EA9"/>
    <w:pPr>
      <w:spacing w:line="240" w:lineRule="auto"/>
    </w:pPr>
    <w:rPr>
      <w:color w:val="006381" w:themeColor="accent4" w:themeShade="BF"/>
    </w:r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EFFF" w:themeFill="accent4" w:themeFillTint="33"/>
      </w:tcPr>
    </w:tblStylePr>
    <w:tblStylePr w:type="band1Horz">
      <w:tblPr/>
      <w:tcPr>
        <w:shd w:val="clear" w:color="auto" w:fill="BBEFFF" w:themeFill="accent4" w:themeFillTint="33"/>
      </w:tcPr>
    </w:tblStylePr>
    <w:tblStylePr w:type="neCell">
      <w:tblPr/>
      <w:tcPr>
        <w:tcBorders>
          <w:bottom w:val="single" w:sz="4" w:space="0" w:color="34D0FF" w:themeColor="accent4" w:themeTint="99"/>
        </w:tcBorders>
      </w:tcPr>
    </w:tblStylePr>
    <w:tblStylePr w:type="nwCell">
      <w:tblPr/>
      <w:tcPr>
        <w:tcBorders>
          <w:bottom w:val="single" w:sz="4" w:space="0" w:color="34D0FF" w:themeColor="accent4" w:themeTint="99"/>
        </w:tcBorders>
      </w:tcPr>
    </w:tblStylePr>
    <w:tblStylePr w:type="seCell">
      <w:tblPr/>
      <w:tcPr>
        <w:tcBorders>
          <w:top w:val="single" w:sz="4" w:space="0" w:color="34D0FF" w:themeColor="accent4" w:themeTint="99"/>
        </w:tcBorders>
      </w:tcPr>
    </w:tblStylePr>
    <w:tblStylePr w:type="swCell">
      <w:tblPr/>
      <w:tcPr>
        <w:tcBorders>
          <w:top w:val="single" w:sz="4" w:space="0" w:color="34D0FF" w:themeColor="accent4" w:themeTint="99"/>
        </w:tcBorders>
      </w:tcPr>
    </w:tblStylePr>
  </w:style>
  <w:style w:type="table" w:customStyle="1" w:styleId="GridTable7Colorful-Accent51">
    <w:name w:val="Grid Table 7 Colorful - Accent 51"/>
    <w:basedOn w:val="Tabel-Normal"/>
    <w:uiPriority w:val="52"/>
    <w:rsid w:val="00922EA9"/>
    <w:pPr>
      <w:spacing w:line="240" w:lineRule="auto"/>
    </w:pPr>
    <w:rPr>
      <w:color w:val="E6C71D" w:themeColor="accent5" w:themeShade="BF"/>
    </w:r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F7E1" w:themeFill="accent5" w:themeFillTint="33"/>
      </w:tcPr>
    </w:tblStylePr>
    <w:tblStylePr w:type="band1Horz">
      <w:tblPr/>
      <w:tcPr>
        <w:shd w:val="clear" w:color="auto" w:fill="FBF7E1" w:themeFill="accent5" w:themeFillTint="33"/>
      </w:tcPr>
    </w:tblStylePr>
    <w:tblStylePr w:type="neCell">
      <w:tblPr/>
      <w:tcPr>
        <w:tcBorders>
          <w:bottom w:val="single" w:sz="4" w:space="0" w:color="F5E9A6" w:themeColor="accent5" w:themeTint="99"/>
        </w:tcBorders>
      </w:tcPr>
    </w:tblStylePr>
    <w:tblStylePr w:type="nwCell">
      <w:tblPr/>
      <w:tcPr>
        <w:tcBorders>
          <w:bottom w:val="single" w:sz="4" w:space="0" w:color="F5E9A6" w:themeColor="accent5" w:themeTint="99"/>
        </w:tcBorders>
      </w:tcPr>
    </w:tblStylePr>
    <w:tblStylePr w:type="seCell">
      <w:tblPr/>
      <w:tcPr>
        <w:tcBorders>
          <w:top w:val="single" w:sz="4" w:space="0" w:color="F5E9A6" w:themeColor="accent5" w:themeTint="99"/>
        </w:tcBorders>
      </w:tcPr>
    </w:tblStylePr>
    <w:tblStylePr w:type="swCell">
      <w:tblPr/>
      <w:tcPr>
        <w:tcBorders>
          <w:top w:val="single" w:sz="4" w:space="0" w:color="F5E9A6" w:themeColor="accent5" w:themeTint="99"/>
        </w:tcBorders>
      </w:tcPr>
    </w:tblStylePr>
  </w:style>
  <w:style w:type="table" w:customStyle="1" w:styleId="GridTable7Colorful-Accent61">
    <w:name w:val="Grid Table 7 Colorful - Accent 61"/>
    <w:basedOn w:val="Tabel-Normal"/>
    <w:uiPriority w:val="52"/>
    <w:rsid w:val="00922EA9"/>
    <w:pPr>
      <w:spacing w:line="240" w:lineRule="auto"/>
    </w:pPr>
    <w:rPr>
      <w:color w:val="3C2151" w:themeColor="accent6" w:themeShade="BF"/>
    </w:r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CCEA" w:themeFill="accent6" w:themeFillTint="33"/>
      </w:tcPr>
    </w:tblStylePr>
    <w:tblStylePr w:type="band1Horz">
      <w:tblPr/>
      <w:tcPr>
        <w:shd w:val="clear" w:color="auto" w:fill="DDCCEA" w:themeFill="accent6" w:themeFillTint="33"/>
      </w:tcPr>
    </w:tblStylePr>
    <w:tblStylePr w:type="neCell">
      <w:tblPr/>
      <w:tcPr>
        <w:tcBorders>
          <w:bottom w:val="single" w:sz="4" w:space="0" w:color="9967C0" w:themeColor="accent6" w:themeTint="99"/>
        </w:tcBorders>
      </w:tcPr>
    </w:tblStylePr>
    <w:tblStylePr w:type="nwCell">
      <w:tblPr/>
      <w:tcPr>
        <w:tcBorders>
          <w:bottom w:val="single" w:sz="4" w:space="0" w:color="9967C0" w:themeColor="accent6" w:themeTint="99"/>
        </w:tcBorders>
      </w:tcPr>
    </w:tblStylePr>
    <w:tblStylePr w:type="seCell">
      <w:tblPr/>
      <w:tcPr>
        <w:tcBorders>
          <w:top w:val="single" w:sz="4" w:space="0" w:color="9967C0" w:themeColor="accent6" w:themeTint="99"/>
        </w:tcBorders>
      </w:tcPr>
    </w:tblStylePr>
    <w:tblStylePr w:type="swCell">
      <w:tblPr/>
      <w:tcPr>
        <w:tcBorders>
          <w:top w:val="single" w:sz="4" w:space="0" w:color="9967C0" w:themeColor="accent6" w:themeTint="99"/>
        </w:tcBorders>
      </w:tcPr>
    </w:tblStylePr>
  </w:style>
  <w:style w:type="character" w:styleId="HTML-akronym">
    <w:name w:val="HTML Acronym"/>
    <w:basedOn w:val="Standardskrifttypeiafsnit"/>
    <w:uiPriority w:val="99"/>
    <w:semiHidden/>
    <w:unhideWhenUsed/>
    <w:rsid w:val="00922EA9"/>
  </w:style>
  <w:style w:type="paragraph" w:styleId="HTML-adresse">
    <w:name w:val="HTML Address"/>
    <w:basedOn w:val="Normal"/>
    <w:link w:val="HTML-adresseTegn"/>
    <w:uiPriority w:val="99"/>
    <w:semiHidden/>
    <w:unhideWhenUsed/>
    <w:rsid w:val="00922EA9"/>
    <w:pPr>
      <w:spacing w:line="240" w:lineRule="auto"/>
    </w:pPr>
    <w:rPr>
      <w:i/>
      <w:iCs/>
    </w:rPr>
  </w:style>
  <w:style w:type="character" w:customStyle="1" w:styleId="HTML-adresseTegn">
    <w:name w:val="HTML-adresse Tegn"/>
    <w:basedOn w:val="Standardskrifttypeiafsnit"/>
    <w:link w:val="HTML-adresse"/>
    <w:uiPriority w:val="99"/>
    <w:semiHidden/>
    <w:rsid w:val="00922EA9"/>
    <w:rPr>
      <w:i/>
      <w:iCs/>
    </w:rPr>
  </w:style>
  <w:style w:type="character" w:styleId="HTML-citat">
    <w:name w:val="HTML Cite"/>
    <w:basedOn w:val="Standardskrifttypeiafsnit"/>
    <w:uiPriority w:val="99"/>
    <w:semiHidden/>
    <w:unhideWhenUsed/>
    <w:rsid w:val="00922EA9"/>
    <w:rPr>
      <w:i/>
      <w:iCs/>
    </w:rPr>
  </w:style>
  <w:style w:type="character" w:styleId="HTML-kode">
    <w:name w:val="HTML Code"/>
    <w:basedOn w:val="Standardskrifttypeiafsnit"/>
    <w:uiPriority w:val="99"/>
    <w:semiHidden/>
    <w:unhideWhenUsed/>
    <w:rsid w:val="00922EA9"/>
    <w:rPr>
      <w:rFonts w:ascii="Consolas" w:hAnsi="Consolas"/>
      <w:sz w:val="20"/>
      <w:szCs w:val="20"/>
    </w:rPr>
  </w:style>
  <w:style w:type="character" w:styleId="HTML-definition">
    <w:name w:val="HTML Definition"/>
    <w:basedOn w:val="Standardskrifttypeiafsnit"/>
    <w:uiPriority w:val="99"/>
    <w:semiHidden/>
    <w:unhideWhenUsed/>
    <w:rsid w:val="00922EA9"/>
    <w:rPr>
      <w:i/>
      <w:iCs/>
    </w:rPr>
  </w:style>
  <w:style w:type="character" w:styleId="HTML-tastatur">
    <w:name w:val="HTML Keyboard"/>
    <w:basedOn w:val="Standardskrifttypeiafsnit"/>
    <w:uiPriority w:val="99"/>
    <w:semiHidden/>
    <w:unhideWhenUsed/>
    <w:rsid w:val="00922EA9"/>
    <w:rPr>
      <w:rFonts w:ascii="Consolas" w:hAnsi="Consolas"/>
      <w:sz w:val="20"/>
      <w:szCs w:val="20"/>
    </w:rPr>
  </w:style>
  <w:style w:type="paragraph" w:styleId="FormateretHTML">
    <w:name w:val="HTML Preformatted"/>
    <w:basedOn w:val="Normal"/>
    <w:link w:val="FormateretHTMLTegn"/>
    <w:uiPriority w:val="99"/>
    <w:semiHidden/>
    <w:unhideWhenUsed/>
    <w:rsid w:val="00922EA9"/>
    <w:pPr>
      <w:spacing w:line="240" w:lineRule="auto"/>
    </w:pPr>
    <w:rPr>
      <w:rFonts w:ascii="Consolas" w:hAnsi="Consolas"/>
      <w:sz w:val="20"/>
      <w:szCs w:val="20"/>
    </w:rPr>
  </w:style>
  <w:style w:type="character" w:customStyle="1" w:styleId="FormateretHTMLTegn">
    <w:name w:val="Formateret HTML Tegn"/>
    <w:basedOn w:val="Standardskrifttypeiafsnit"/>
    <w:link w:val="FormateretHTML"/>
    <w:uiPriority w:val="99"/>
    <w:semiHidden/>
    <w:rsid w:val="00922EA9"/>
    <w:rPr>
      <w:rFonts w:ascii="Consolas" w:hAnsi="Consolas"/>
      <w:sz w:val="20"/>
      <w:szCs w:val="20"/>
    </w:rPr>
  </w:style>
  <w:style w:type="character" w:styleId="HTML-eksempel">
    <w:name w:val="HTML Sample"/>
    <w:basedOn w:val="Standardskrifttypeiafsnit"/>
    <w:uiPriority w:val="99"/>
    <w:semiHidden/>
    <w:unhideWhenUsed/>
    <w:rsid w:val="00922EA9"/>
    <w:rPr>
      <w:rFonts w:ascii="Consolas" w:hAnsi="Consolas"/>
      <w:sz w:val="24"/>
      <w:szCs w:val="24"/>
    </w:rPr>
  </w:style>
  <w:style w:type="character" w:styleId="HTML-skrivemaskine">
    <w:name w:val="HTML Typewriter"/>
    <w:basedOn w:val="Standardskrifttypeiafsnit"/>
    <w:uiPriority w:val="99"/>
    <w:semiHidden/>
    <w:unhideWhenUsed/>
    <w:rsid w:val="00922EA9"/>
    <w:rPr>
      <w:rFonts w:ascii="Consolas" w:hAnsi="Consolas"/>
      <w:sz w:val="20"/>
      <w:szCs w:val="20"/>
    </w:rPr>
  </w:style>
  <w:style w:type="character" w:styleId="HTML-variabel">
    <w:name w:val="HTML Variable"/>
    <w:basedOn w:val="Standardskrifttypeiafsnit"/>
    <w:uiPriority w:val="99"/>
    <w:semiHidden/>
    <w:unhideWhenUsed/>
    <w:rsid w:val="00922EA9"/>
    <w:rPr>
      <w:i/>
      <w:iCs/>
    </w:rPr>
  </w:style>
  <w:style w:type="paragraph" w:styleId="Indeks1">
    <w:name w:val="index 1"/>
    <w:basedOn w:val="Normal"/>
    <w:next w:val="Normal"/>
    <w:autoRedefine/>
    <w:uiPriority w:val="99"/>
    <w:semiHidden/>
    <w:unhideWhenUsed/>
    <w:rsid w:val="00922EA9"/>
    <w:pPr>
      <w:spacing w:line="240" w:lineRule="auto"/>
      <w:ind w:left="180" w:hanging="180"/>
    </w:pPr>
  </w:style>
  <w:style w:type="paragraph" w:styleId="Indeks2">
    <w:name w:val="index 2"/>
    <w:basedOn w:val="Normal"/>
    <w:next w:val="Normal"/>
    <w:autoRedefine/>
    <w:uiPriority w:val="99"/>
    <w:semiHidden/>
    <w:unhideWhenUsed/>
    <w:rsid w:val="00922EA9"/>
    <w:pPr>
      <w:spacing w:line="240" w:lineRule="auto"/>
      <w:ind w:left="360" w:hanging="180"/>
    </w:pPr>
  </w:style>
  <w:style w:type="paragraph" w:styleId="Indeks3">
    <w:name w:val="index 3"/>
    <w:basedOn w:val="Normal"/>
    <w:next w:val="Normal"/>
    <w:autoRedefine/>
    <w:uiPriority w:val="99"/>
    <w:semiHidden/>
    <w:unhideWhenUsed/>
    <w:rsid w:val="00922EA9"/>
    <w:pPr>
      <w:spacing w:line="240" w:lineRule="auto"/>
      <w:ind w:left="540" w:hanging="180"/>
    </w:pPr>
  </w:style>
  <w:style w:type="paragraph" w:styleId="Indeks4">
    <w:name w:val="index 4"/>
    <w:basedOn w:val="Normal"/>
    <w:next w:val="Normal"/>
    <w:autoRedefine/>
    <w:uiPriority w:val="99"/>
    <w:semiHidden/>
    <w:unhideWhenUsed/>
    <w:rsid w:val="00922EA9"/>
    <w:pPr>
      <w:spacing w:line="240" w:lineRule="auto"/>
      <w:ind w:left="720" w:hanging="180"/>
    </w:pPr>
  </w:style>
  <w:style w:type="paragraph" w:styleId="Indeks5">
    <w:name w:val="index 5"/>
    <w:basedOn w:val="Normal"/>
    <w:next w:val="Normal"/>
    <w:autoRedefine/>
    <w:uiPriority w:val="99"/>
    <w:semiHidden/>
    <w:unhideWhenUsed/>
    <w:rsid w:val="00922EA9"/>
    <w:pPr>
      <w:spacing w:line="240" w:lineRule="auto"/>
      <w:ind w:left="900" w:hanging="180"/>
    </w:pPr>
  </w:style>
  <w:style w:type="paragraph" w:styleId="Indeks6">
    <w:name w:val="index 6"/>
    <w:basedOn w:val="Normal"/>
    <w:next w:val="Normal"/>
    <w:autoRedefine/>
    <w:uiPriority w:val="99"/>
    <w:semiHidden/>
    <w:unhideWhenUsed/>
    <w:rsid w:val="00922EA9"/>
    <w:pPr>
      <w:spacing w:line="240" w:lineRule="auto"/>
      <w:ind w:left="1080" w:hanging="180"/>
    </w:pPr>
  </w:style>
  <w:style w:type="paragraph" w:styleId="Indeks7">
    <w:name w:val="index 7"/>
    <w:basedOn w:val="Normal"/>
    <w:next w:val="Normal"/>
    <w:autoRedefine/>
    <w:uiPriority w:val="99"/>
    <w:semiHidden/>
    <w:unhideWhenUsed/>
    <w:rsid w:val="00922EA9"/>
    <w:pPr>
      <w:spacing w:line="240" w:lineRule="auto"/>
      <w:ind w:left="1260" w:hanging="180"/>
    </w:pPr>
  </w:style>
  <w:style w:type="paragraph" w:styleId="Indeks8">
    <w:name w:val="index 8"/>
    <w:basedOn w:val="Normal"/>
    <w:next w:val="Normal"/>
    <w:autoRedefine/>
    <w:uiPriority w:val="99"/>
    <w:semiHidden/>
    <w:unhideWhenUsed/>
    <w:rsid w:val="00922EA9"/>
    <w:pPr>
      <w:spacing w:line="240" w:lineRule="auto"/>
      <w:ind w:left="1440" w:hanging="180"/>
    </w:pPr>
  </w:style>
  <w:style w:type="paragraph" w:styleId="Indeks9">
    <w:name w:val="index 9"/>
    <w:basedOn w:val="Normal"/>
    <w:next w:val="Normal"/>
    <w:autoRedefine/>
    <w:uiPriority w:val="99"/>
    <w:semiHidden/>
    <w:unhideWhenUsed/>
    <w:rsid w:val="00922EA9"/>
    <w:pPr>
      <w:spacing w:line="240" w:lineRule="auto"/>
      <w:ind w:left="1620" w:hanging="180"/>
    </w:pPr>
  </w:style>
  <w:style w:type="paragraph" w:styleId="Indeksoverskrift">
    <w:name w:val="index heading"/>
    <w:basedOn w:val="Normal"/>
    <w:next w:val="Indeks1"/>
    <w:uiPriority w:val="99"/>
    <w:semiHidden/>
    <w:unhideWhenUsed/>
    <w:rsid w:val="00922EA9"/>
    <w:rPr>
      <w:rFonts w:asciiTheme="majorHAnsi" w:eastAsiaTheme="majorEastAsia" w:hAnsiTheme="majorHAnsi" w:cstheme="majorBidi"/>
      <w:b/>
      <w:bCs/>
    </w:rPr>
  </w:style>
  <w:style w:type="table" w:styleId="Lystgitter">
    <w:name w:val="Light Grid"/>
    <w:basedOn w:val="Tabel-Normal"/>
    <w:uiPriority w:val="62"/>
    <w:semiHidden/>
    <w:unhideWhenUsed/>
    <w:rsid w:val="00922EA9"/>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gitter-farve1">
    <w:name w:val="Light Grid Accent 1"/>
    <w:basedOn w:val="Tabel-Normal"/>
    <w:uiPriority w:val="62"/>
    <w:semiHidden/>
    <w:unhideWhenUsed/>
    <w:rsid w:val="00922EA9"/>
    <w:pPr>
      <w:spacing w:line="240" w:lineRule="auto"/>
    </w:p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insideH w:val="single" w:sz="8" w:space="0" w:color="00A7B5" w:themeColor="accent1"/>
        <w:insideV w:val="single" w:sz="8" w:space="0" w:color="00A7B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7B5" w:themeColor="accent1"/>
          <w:left w:val="single" w:sz="8" w:space="0" w:color="00A7B5" w:themeColor="accent1"/>
          <w:bottom w:val="single" w:sz="18" w:space="0" w:color="00A7B5" w:themeColor="accent1"/>
          <w:right w:val="single" w:sz="8" w:space="0" w:color="00A7B5" w:themeColor="accent1"/>
          <w:insideH w:val="nil"/>
          <w:insideV w:val="single" w:sz="8" w:space="0" w:color="00A7B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7B5" w:themeColor="accent1"/>
          <w:left w:val="single" w:sz="8" w:space="0" w:color="00A7B5" w:themeColor="accent1"/>
          <w:bottom w:val="single" w:sz="8" w:space="0" w:color="00A7B5" w:themeColor="accent1"/>
          <w:right w:val="single" w:sz="8" w:space="0" w:color="00A7B5" w:themeColor="accent1"/>
          <w:insideH w:val="nil"/>
          <w:insideV w:val="single" w:sz="8" w:space="0" w:color="00A7B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tcPr>
    </w:tblStylePr>
    <w:tblStylePr w:type="band1Vert">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shd w:val="clear" w:color="auto" w:fill="ADF8FF" w:themeFill="accent1" w:themeFillTint="3F"/>
      </w:tcPr>
    </w:tblStylePr>
    <w:tblStylePr w:type="band1Horz">
      <w:tblPr/>
      <w:tcPr>
        <w:tcBorders>
          <w:top w:val="single" w:sz="8" w:space="0" w:color="00A7B5" w:themeColor="accent1"/>
          <w:left w:val="single" w:sz="8" w:space="0" w:color="00A7B5" w:themeColor="accent1"/>
          <w:bottom w:val="single" w:sz="8" w:space="0" w:color="00A7B5" w:themeColor="accent1"/>
          <w:right w:val="single" w:sz="8" w:space="0" w:color="00A7B5" w:themeColor="accent1"/>
          <w:insideV w:val="single" w:sz="8" w:space="0" w:color="00A7B5" w:themeColor="accent1"/>
        </w:tcBorders>
        <w:shd w:val="clear" w:color="auto" w:fill="ADF8FF" w:themeFill="accent1" w:themeFillTint="3F"/>
      </w:tcPr>
    </w:tblStylePr>
    <w:tblStylePr w:type="band2Horz">
      <w:tblPr/>
      <w:tcPr>
        <w:tcBorders>
          <w:top w:val="single" w:sz="8" w:space="0" w:color="00A7B5" w:themeColor="accent1"/>
          <w:left w:val="single" w:sz="8" w:space="0" w:color="00A7B5" w:themeColor="accent1"/>
          <w:bottom w:val="single" w:sz="8" w:space="0" w:color="00A7B5" w:themeColor="accent1"/>
          <w:right w:val="single" w:sz="8" w:space="0" w:color="00A7B5" w:themeColor="accent1"/>
          <w:insideV w:val="single" w:sz="8" w:space="0" w:color="00A7B5" w:themeColor="accent1"/>
        </w:tcBorders>
      </w:tcPr>
    </w:tblStylePr>
  </w:style>
  <w:style w:type="table" w:styleId="Lystgitter-fremhvningsfarve2">
    <w:name w:val="Light Grid Accent 2"/>
    <w:basedOn w:val="Tabel-Normal"/>
    <w:uiPriority w:val="62"/>
    <w:semiHidden/>
    <w:unhideWhenUsed/>
    <w:rsid w:val="00922EA9"/>
    <w:pPr>
      <w:spacing w:line="240" w:lineRule="auto"/>
    </w:p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insideH w:val="single" w:sz="8" w:space="0" w:color="003127" w:themeColor="accent2"/>
        <w:insideV w:val="single" w:sz="8" w:space="0" w:color="00312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3127" w:themeColor="accent2"/>
          <w:left w:val="single" w:sz="8" w:space="0" w:color="003127" w:themeColor="accent2"/>
          <w:bottom w:val="single" w:sz="18" w:space="0" w:color="003127" w:themeColor="accent2"/>
          <w:right w:val="single" w:sz="8" w:space="0" w:color="003127" w:themeColor="accent2"/>
          <w:insideH w:val="nil"/>
          <w:insideV w:val="single" w:sz="8" w:space="0" w:color="00312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3127" w:themeColor="accent2"/>
          <w:left w:val="single" w:sz="8" w:space="0" w:color="003127" w:themeColor="accent2"/>
          <w:bottom w:val="single" w:sz="8" w:space="0" w:color="003127" w:themeColor="accent2"/>
          <w:right w:val="single" w:sz="8" w:space="0" w:color="003127" w:themeColor="accent2"/>
          <w:insideH w:val="nil"/>
          <w:insideV w:val="single" w:sz="8" w:space="0" w:color="00312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tblStylePr w:type="band1Vert">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shd w:val="clear" w:color="auto" w:fill="8DFFE7" w:themeFill="accent2" w:themeFillTint="3F"/>
      </w:tcPr>
    </w:tblStylePr>
    <w:tblStylePr w:type="band1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insideV w:val="single" w:sz="8" w:space="0" w:color="003127" w:themeColor="accent2"/>
        </w:tcBorders>
        <w:shd w:val="clear" w:color="auto" w:fill="8DFFE7" w:themeFill="accent2" w:themeFillTint="3F"/>
      </w:tcPr>
    </w:tblStylePr>
    <w:tblStylePr w:type="band2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insideV w:val="single" w:sz="8" w:space="0" w:color="003127" w:themeColor="accent2"/>
        </w:tcBorders>
      </w:tcPr>
    </w:tblStylePr>
  </w:style>
  <w:style w:type="table" w:styleId="Lystgitter-fremhvningsfarve3">
    <w:name w:val="Light Grid Accent 3"/>
    <w:basedOn w:val="Tabel-Normal"/>
    <w:uiPriority w:val="62"/>
    <w:semiHidden/>
    <w:unhideWhenUsed/>
    <w:rsid w:val="00922EA9"/>
    <w:pPr>
      <w:spacing w:line="240" w:lineRule="auto"/>
    </w:p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insideH w:val="single" w:sz="8" w:space="0" w:color="33B99B" w:themeColor="accent3"/>
        <w:insideV w:val="single" w:sz="8" w:space="0" w:color="33B99B"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B99B" w:themeColor="accent3"/>
          <w:left w:val="single" w:sz="8" w:space="0" w:color="33B99B" w:themeColor="accent3"/>
          <w:bottom w:val="single" w:sz="18" w:space="0" w:color="33B99B" w:themeColor="accent3"/>
          <w:right w:val="single" w:sz="8" w:space="0" w:color="33B99B" w:themeColor="accent3"/>
          <w:insideH w:val="nil"/>
          <w:insideV w:val="single" w:sz="8" w:space="0" w:color="33B99B"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B99B" w:themeColor="accent3"/>
          <w:left w:val="single" w:sz="8" w:space="0" w:color="33B99B" w:themeColor="accent3"/>
          <w:bottom w:val="single" w:sz="8" w:space="0" w:color="33B99B" w:themeColor="accent3"/>
          <w:right w:val="single" w:sz="8" w:space="0" w:color="33B99B" w:themeColor="accent3"/>
          <w:insideH w:val="nil"/>
          <w:insideV w:val="single" w:sz="8" w:space="0" w:color="33B99B"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tcPr>
    </w:tblStylePr>
    <w:tblStylePr w:type="band1Vert">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shd w:val="clear" w:color="auto" w:fill="C9F0E7" w:themeFill="accent3" w:themeFillTint="3F"/>
      </w:tcPr>
    </w:tblStylePr>
    <w:tblStylePr w:type="band1Horz">
      <w:tblPr/>
      <w:tcPr>
        <w:tcBorders>
          <w:top w:val="single" w:sz="8" w:space="0" w:color="33B99B" w:themeColor="accent3"/>
          <w:left w:val="single" w:sz="8" w:space="0" w:color="33B99B" w:themeColor="accent3"/>
          <w:bottom w:val="single" w:sz="8" w:space="0" w:color="33B99B" w:themeColor="accent3"/>
          <w:right w:val="single" w:sz="8" w:space="0" w:color="33B99B" w:themeColor="accent3"/>
          <w:insideV w:val="single" w:sz="8" w:space="0" w:color="33B99B" w:themeColor="accent3"/>
        </w:tcBorders>
        <w:shd w:val="clear" w:color="auto" w:fill="C9F0E7" w:themeFill="accent3" w:themeFillTint="3F"/>
      </w:tcPr>
    </w:tblStylePr>
    <w:tblStylePr w:type="band2Horz">
      <w:tblPr/>
      <w:tcPr>
        <w:tcBorders>
          <w:top w:val="single" w:sz="8" w:space="0" w:color="33B99B" w:themeColor="accent3"/>
          <w:left w:val="single" w:sz="8" w:space="0" w:color="33B99B" w:themeColor="accent3"/>
          <w:bottom w:val="single" w:sz="8" w:space="0" w:color="33B99B" w:themeColor="accent3"/>
          <w:right w:val="single" w:sz="8" w:space="0" w:color="33B99B" w:themeColor="accent3"/>
          <w:insideV w:val="single" w:sz="8" w:space="0" w:color="33B99B" w:themeColor="accent3"/>
        </w:tcBorders>
      </w:tcPr>
    </w:tblStylePr>
  </w:style>
  <w:style w:type="table" w:styleId="Lystgitter-fremhvningsfarve4">
    <w:name w:val="Light Grid Accent 4"/>
    <w:basedOn w:val="Tabel-Normal"/>
    <w:uiPriority w:val="62"/>
    <w:semiHidden/>
    <w:unhideWhenUsed/>
    <w:rsid w:val="00922EA9"/>
    <w:pPr>
      <w:spacing w:line="240" w:lineRule="auto"/>
    </w:p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insideH w:val="single" w:sz="8" w:space="0" w:color="0085AD" w:themeColor="accent4"/>
        <w:insideV w:val="single" w:sz="8" w:space="0" w:color="0085AD"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85AD" w:themeColor="accent4"/>
          <w:left w:val="single" w:sz="8" w:space="0" w:color="0085AD" w:themeColor="accent4"/>
          <w:bottom w:val="single" w:sz="18" w:space="0" w:color="0085AD" w:themeColor="accent4"/>
          <w:right w:val="single" w:sz="8" w:space="0" w:color="0085AD" w:themeColor="accent4"/>
          <w:insideH w:val="nil"/>
          <w:insideV w:val="single" w:sz="8" w:space="0" w:color="0085AD"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85AD" w:themeColor="accent4"/>
          <w:left w:val="single" w:sz="8" w:space="0" w:color="0085AD" w:themeColor="accent4"/>
          <w:bottom w:val="single" w:sz="8" w:space="0" w:color="0085AD" w:themeColor="accent4"/>
          <w:right w:val="single" w:sz="8" w:space="0" w:color="0085AD" w:themeColor="accent4"/>
          <w:insideH w:val="nil"/>
          <w:insideV w:val="single" w:sz="8" w:space="0" w:color="0085AD"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tcPr>
    </w:tblStylePr>
    <w:tblStylePr w:type="band1Vert">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shd w:val="clear" w:color="auto" w:fill="ABEBFF" w:themeFill="accent4" w:themeFillTint="3F"/>
      </w:tcPr>
    </w:tblStylePr>
    <w:tblStylePr w:type="band1Horz">
      <w:tblPr/>
      <w:tcPr>
        <w:tcBorders>
          <w:top w:val="single" w:sz="8" w:space="0" w:color="0085AD" w:themeColor="accent4"/>
          <w:left w:val="single" w:sz="8" w:space="0" w:color="0085AD" w:themeColor="accent4"/>
          <w:bottom w:val="single" w:sz="8" w:space="0" w:color="0085AD" w:themeColor="accent4"/>
          <w:right w:val="single" w:sz="8" w:space="0" w:color="0085AD" w:themeColor="accent4"/>
          <w:insideV w:val="single" w:sz="8" w:space="0" w:color="0085AD" w:themeColor="accent4"/>
        </w:tcBorders>
        <w:shd w:val="clear" w:color="auto" w:fill="ABEBFF" w:themeFill="accent4" w:themeFillTint="3F"/>
      </w:tcPr>
    </w:tblStylePr>
    <w:tblStylePr w:type="band2Horz">
      <w:tblPr/>
      <w:tcPr>
        <w:tcBorders>
          <w:top w:val="single" w:sz="8" w:space="0" w:color="0085AD" w:themeColor="accent4"/>
          <w:left w:val="single" w:sz="8" w:space="0" w:color="0085AD" w:themeColor="accent4"/>
          <w:bottom w:val="single" w:sz="8" w:space="0" w:color="0085AD" w:themeColor="accent4"/>
          <w:right w:val="single" w:sz="8" w:space="0" w:color="0085AD" w:themeColor="accent4"/>
          <w:insideV w:val="single" w:sz="8" w:space="0" w:color="0085AD" w:themeColor="accent4"/>
        </w:tcBorders>
      </w:tcPr>
    </w:tblStylePr>
  </w:style>
  <w:style w:type="table" w:styleId="Lystgitter-fremhvningsfarve5">
    <w:name w:val="Light Grid Accent 5"/>
    <w:basedOn w:val="Tabel-Normal"/>
    <w:uiPriority w:val="62"/>
    <w:semiHidden/>
    <w:unhideWhenUsed/>
    <w:rsid w:val="00922EA9"/>
    <w:pPr>
      <w:spacing w:line="240" w:lineRule="auto"/>
    </w:p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insideH w:val="single" w:sz="8" w:space="0" w:color="EFDB6C" w:themeColor="accent5"/>
        <w:insideV w:val="single" w:sz="8" w:space="0" w:color="EFDB6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FDB6C" w:themeColor="accent5"/>
          <w:left w:val="single" w:sz="8" w:space="0" w:color="EFDB6C" w:themeColor="accent5"/>
          <w:bottom w:val="single" w:sz="18" w:space="0" w:color="EFDB6C" w:themeColor="accent5"/>
          <w:right w:val="single" w:sz="8" w:space="0" w:color="EFDB6C" w:themeColor="accent5"/>
          <w:insideH w:val="nil"/>
          <w:insideV w:val="single" w:sz="8" w:space="0" w:color="EFDB6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FDB6C" w:themeColor="accent5"/>
          <w:left w:val="single" w:sz="8" w:space="0" w:color="EFDB6C" w:themeColor="accent5"/>
          <w:bottom w:val="single" w:sz="8" w:space="0" w:color="EFDB6C" w:themeColor="accent5"/>
          <w:right w:val="single" w:sz="8" w:space="0" w:color="EFDB6C" w:themeColor="accent5"/>
          <w:insideH w:val="nil"/>
          <w:insideV w:val="single" w:sz="8" w:space="0" w:color="EFDB6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tcPr>
    </w:tblStylePr>
    <w:tblStylePr w:type="band1Vert">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shd w:val="clear" w:color="auto" w:fill="FBF6DA" w:themeFill="accent5" w:themeFillTint="3F"/>
      </w:tcPr>
    </w:tblStylePr>
    <w:tblStylePr w:type="band1Horz">
      <w:tblPr/>
      <w:tcPr>
        <w:tcBorders>
          <w:top w:val="single" w:sz="8" w:space="0" w:color="EFDB6C" w:themeColor="accent5"/>
          <w:left w:val="single" w:sz="8" w:space="0" w:color="EFDB6C" w:themeColor="accent5"/>
          <w:bottom w:val="single" w:sz="8" w:space="0" w:color="EFDB6C" w:themeColor="accent5"/>
          <w:right w:val="single" w:sz="8" w:space="0" w:color="EFDB6C" w:themeColor="accent5"/>
          <w:insideV w:val="single" w:sz="8" w:space="0" w:color="EFDB6C" w:themeColor="accent5"/>
        </w:tcBorders>
        <w:shd w:val="clear" w:color="auto" w:fill="FBF6DA" w:themeFill="accent5" w:themeFillTint="3F"/>
      </w:tcPr>
    </w:tblStylePr>
    <w:tblStylePr w:type="band2Horz">
      <w:tblPr/>
      <w:tcPr>
        <w:tcBorders>
          <w:top w:val="single" w:sz="8" w:space="0" w:color="EFDB6C" w:themeColor="accent5"/>
          <w:left w:val="single" w:sz="8" w:space="0" w:color="EFDB6C" w:themeColor="accent5"/>
          <w:bottom w:val="single" w:sz="8" w:space="0" w:color="EFDB6C" w:themeColor="accent5"/>
          <w:right w:val="single" w:sz="8" w:space="0" w:color="EFDB6C" w:themeColor="accent5"/>
          <w:insideV w:val="single" w:sz="8" w:space="0" w:color="EFDB6C" w:themeColor="accent5"/>
        </w:tcBorders>
      </w:tcPr>
    </w:tblStylePr>
  </w:style>
  <w:style w:type="table" w:styleId="Lystgitter-fremhvningsfarve6">
    <w:name w:val="Light Grid Accent 6"/>
    <w:basedOn w:val="Tabel-Normal"/>
    <w:uiPriority w:val="62"/>
    <w:semiHidden/>
    <w:unhideWhenUsed/>
    <w:rsid w:val="00922EA9"/>
    <w:pPr>
      <w:spacing w:line="240" w:lineRule="auto"/>
    </w:p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insideH w:val="single" w:sz="8" w:space="0" w:color="512D6D" w:themeColor="accent6"/>
        <w:insideV w:val="single" w:sz="8" w:space="0" w:color="512D6D"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12D6D" w:themeColor="accent6"/>
          <w:left w:val="single" w:sz="8" w:space="0" w:color="512D6D" w:themeColor="accent6"/>
          <w:bottom w:val="single" w:sz="18" w:space="0" w:color="512D6D" w:themeColor="accent6"/>
          <w:right w:val="single" w:sz="8" w:space="0" w:color="512D6D" w:themeColor="accent6"/>
          <w:insideH w:val="nil"/>
          <w:insideV w:val="single" w:sz="8" w:space="0" w:color="512D6D"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12D6D" w:themeColor="accent6"/>
          <w:left w:val="single" w:sz="8" w:space="0" w:color="512D6D" w:themeColor="accent6"/>
          <w:bottom w:val="single" w:sz="8" w:space="0" w:color="512D6D" w:themeColor="accent6"/>
          <w:right w:val="single" w:sz="8" w:space="0" w:color="512D6D" w:themeColor="accent6"/>
          <w:insideH w:val="nil"/>
          <w:insideV w:val="single" w:sz="8" w:space="0" w:color="512D6D"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tcPr>
    </w:tblStylePr>
    <w:tblStylePr w:type="band1Vert">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shd w:val="clear" w:color="auto" w:fill="D5C0E5" w:themeFill="accent6" w:themeFillTint="3F"/>
      </w:tcPr>
    </w:tblStylePr>
    <w:tblStylePr w:type="band1Horz">
      <w:tblPr/>
      <w:tcPr>
        <w:tcBorders>
          <w:top w:val="single" w:sz="8" w:space="0" w:color="512D6D" w:themeColor="accent6"/>
          <w:left w:val="single" w:sz="8" w:space="0" w:color="512D6D" w:themeColor="accent6"/>
          <w:bottom w:val="single" w:sz="8" w:space="0" w:color="512D6D" w:themeColor="accent6"/>
          <w:right w:val="single" w:sz="8" w:space="0" w:color="512D6D" w:themeColor="accent6"/>
          <w:insideV w:val="single" w:sz="8" w:space="0" w:color="512D6D" w:themeColor="accent6"/>
        </w:tcBorders>
        <w:shd w:val="clear" w:color="auto" w:fill="D5C0E5" w:themeFill="accent6" w:themeFillTint="3F"/>
      </w:tcPr>
    </w:tblStylePr>
    <w:tblStylePr w:type="band2Horz">
      <w:tblPr/>
      <w:tcPr>
        <w:tcBorders>
          <w:top w:val="single" w:sz="8" w:space="0" w:color="512D6D" w:themeColor="accent6"/>
          <w:left w:val="single" w:sz="8" w:space="0" w:color="512D6D" w:themeColor="accent6"/>
          <w:bottom w:val="single" w:sz="8" w:space="0" w:color="512D6D" w:themeColor="accent6"/>
          <w:right w:val="single" w:sz="8" w:space="0" w:color="512D6D" w:themeColor="accent6"/>
          <w:insideV w:val="single" w:sz="8" w:space="0" w:color="512D6D" w:themeColor="accent6"/>
        </w:tcBorders>
      </w:tcPr>
    </w:tblStylePr>
  </w:style>
  <w:style w:type="table" w:styleId="Lysliste">
    <w:name w:val="Light List"/>
    <w:basedOn w:val="Tabel-Normal"/>
    <w:uiPriority w:val="61"/>
    <w:semiHidden/>
    <w:unhideWhenUsed/>
    <w:rsid w:val="00922EA9"/>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farve1">
    <w:name w:val="Light List Accent 1"/>
    <w:basedOn w:val="Tabel-Normal"/>
    <w:uiPriority w:val="61"/>
    <w:semiHidden/>
    <w:unhideWhenUsed/>
    <w:rsid w:val="00922EA9"/>
    <w:pPr>
      <w:spacing w:line="240" w:lineRule="auto"/>
    </w:p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tblBorders>
    </w:tblPr>
    <w:tblStylePr w:type="firstRow">
      <w:pPr>
        <w:spacing w:before="0" w:after="0" w:line="240" w:lineRule="auto"/>
      </w:pPr>
      <w:rPr>
        <w:b/>
        <w:bCs/>
        <w:color w:val="FFFFFF" w:themeColor="background1"/>
      </w:rPr>
      <w:tblPr/>
      <w:tcPr>
        <w:shd w:val="clear" w:color="auto" w:fill="00A7B5" w:themeFill="accent1"/>
      </w:tcPr>
    </w:tblStylePr>
    <w:tblStylePr w:type="lastRow">
      <w:pPr>
        <w:spacing w:before="0" w:after="0" w:line="240" w:lineRule="auto"/>
      </w:pPr>
      <w:rPr>
        <w:b/>
        <w:bCs/>
      </w:rPr>
      <w:tblPr/>
      <w:tcPr>
        <w:tcBorders>
          <w:top w:val="double" w:sz="6" w:space="0" w:color="00A7B5" w:themeColor="accent1"/>
          <w:left w:val="single" w:sz="8" w:space="0" w:color="00A7B5" w:themeColor="accent1"/>
          <w:bottom w:val="single" w:sz="8" w:space="0" w:color="00A7B5" w:themeColor="accent1"/>
          <w:right w:val="single" w:sz="8" w:space="0" w:color="00A7B5" w:themeColor="accent1"/>
        </w:tcBorders>
      </w:tcPr>
    </w:tblStylePr>
    <w:tblStylePr w:type="firstCol">
      <w:rPr>
        <w:b/>
        <w:bCs/>
      </w:rPr>
    </w:tblStylePr>
    <w:tblStylePr w:type="lastCol">
      <w:rPr>
        <w:b/>
        <w:bCs/>
      </w:rPr>
    </w:tblStylePr>
    <w:tblStylePr w:type="band1Vert">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tcPr>
    </w:tblStylePr>
    <w:tblStylePr w:type="band1Horz">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tcPr>
    </w:tblStylePr>
  </w:style>
  <w:style w:type="table" w:styleId="Lysliste-fremhvningsfarve2">
    <w:name w:val="Light List Accent 2"/>
    <w:basedOn w:val="Tabel-Normal"/>
    <w:uiPriority w:val="61"/>
    <w:semiHidden/>
    <w:unhideWhenUsed/>
    <w:rsid w:val="00922EA9"/>
    <w:pPr>
      <w:spacing w:line="240" w:lineRule="auto"/>
    </w:p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tblBorders>
    </w:tblPr>
    <w:tblStylePr w:type="firstRow">
      <w:pPr>
        <w:spacing w:before="0" w:after="0" w:line="240" w:lineRule="auto"/>
      </w:pPr>
      <w:rPr>
        <w:b/>
        <w:bCs/>
        <w:color w:val="FFFFFF" w:themeColor="background1"/>
      </w:rPr>
      <w:tblPr/>
      <w:tcPr>
        <w:shd w:val="clear" w:color="auto" w:fill="003127" w:themeFill="accent2"/>
      </w:tcPr>
    </w:tblStylePr>
    <w:tblStylePr w:type="lastRow">
      <w:pPr>
        <w:spacing w:before="0" w:after="0" w:line="240" w:lineRule="auto"/>
      </w:pPr>
      <w:rPr>
        <w:b/>
        <w:bCs/>
      </w:rPr>
      <w:tblPr/>
      <w:tcPr>
        <w:tcBorders>
          <w:top w:val="double" w:sz="6" w:space="0" w:color="003127" w:themeColor="accent2"/>
          <w:left w:val="single" w:sz="8" w:space="0" w:color="003127" w:themeColor="accent2"/>
          <w:bottom w:val="single" w:sz="8" w:space="0" w:color="003127" w:themeColor="accent2"/>
          <w:right w:val="single" w:sz="8" w:space="0" w:color="003127" w:themeColor="accent2"/>
        </w:tcBorders>
      </w:tcPr>
    </w:tblStylePr>
    <w:tblStylePr w:type="firstCol">
      <w:rPr>
        <w:b/>
        <w:bCs/>
      </w:rPr>
    </w:tblStylePr>
    <w:tblStylePr w:type="lastCol">
      <w:rPr>
        <w:b/>
        <w:bCs/>
      </w:rPr>
    </w:tblStylePr>
    <w:tblStylePr w:type="band1Vert">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tblStylePr w:type="band1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style>
  <w:style w:type="table" w:styleId="Lysliste-fremhvningsfarve3">
    <w:name w:val="Light List Accent 3"/>
    <w:basedOn w:val="Tabel-Normal"/>
    <w:uiPriority w:val="61"/>
    <w:semiHidden/>
    <w:unhideWhenUsed/>
    <w:rsid w:val="00922EA9"/>
    <w:pPr>
      <w:spacing w:line="240" w:lineRule="auto"/>
    </w:p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tblBorders>
    </w:tblPr>
    <w:tblStylePr w:type="firstRow">
      <w:pPr>
        <w:spacing w:before="0" w:after="0" w:line="240" w:lineRule="auto"/>
      </w:pPr>
      <w:rPr>
        <w:b/>
        <w:bCs/>
        <w:color w:val="FFFFFF" w:themeColor="background1"/>
      </w:rPr>
      <w:tblPr/>
      <w:tcPr>
        <w:shd w:val="clear" w:color="auto" w:fill="33B99B" w:themeFill="accent3"/>
      </w:tcPr>
    </w:tblStylePr>
    <w:tblStylePr w:type="lastRow">
      <w:pPr>
        <w:spacing w:before="0" w:after="0" w:line="240" w:lineRule="auto"/>
      </w:pPr>
      <w:rPr>
        <w:b/>
        <w:bCs/>
      </w:rPr>
      <w:tblPr/>
      <w:tcPr>
        <w:tcBorders>
          <w:top w:val="double" w:sz="6" w:space="0" w:color="33B99B" w:themeColor="accent3"/>
          <w:left w:val="single" w:sz="8" w:space="0" w:color="33B99B" w:themeColor="accent3"/>
          <w:bottom w:val="single" w:sz="8" w:space="0" w:color="33B99B" w:themeColor="accent3"/>
          <w:right w:val="single" w:sz="8" w:space="0" w:color="33B99B" w:themeColor="accent3"/>
        </w:tcBorders>
      </w:tcPr>
    </w:tblStylePr>
    <w:tblStylePr w:type="firstCol">
      <w:rPr>
        <w:b/>
        <w:bCs/>
      </w:rPr>
    </w:tblStylePr>
    <w:tblStylePr w:type="lastCol">
      <w:rPr>
        <w:b/>
        <w:bCs/>
      </w:rPr>
    </w:tblStylePr>
    <w:tblStylePr w:type="band1Vert">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tcPr>
    </w:tblStylePr>
    <w:tblStylePr w:type="band1Horz">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tcPr>
    </w:tblStylePr>
  </w:style>
  <w:style w:type="table" w:styleId="Lysliste-fremhvningsfarve4">
    <w:name w:val="Light List Accent 4"/>
    <w:basedOn w:val="Tabel-Normal"/>
    <w:uiPriority w:val="61"/>
    <w:semiHidden/>
    <w:unhideWhenUsed/>
    <w:rsid w:val="00922EA9"/>
    <w:pPr>
      <w:spacing w:line="240" w:lineRule="auto"/>
    </w:p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tblBorders>
    </w:tblPr>
    <w:tblStylePr w:type="firstRow">
      <w:pPr>
        <w:spacing w:before="0" w:after="0" w:line="240" w:lineRule="auto"/>
      </w:pPr>
      <w:rPr>
        <w:b/>
        <w:bCs/>
        <w:color w:val="FFFFFF" w:themeColor="background1"/>
      </w:rPr>
      <w:tblPr/>
      <w:tcPr>
        <w:shd w:val="clear" w:color="auto" w:fill="0085AD" w:themeFill="accent4"/>
      </w:tcPr>
    </w:tblStylePr>
    <w:tblStylePr w:type="lastRow">
      <w:pPr>
        <w:spacing w:before="0" w:after="0" w:line="240" w:lineRule="auto"/>
      </w:pPr>
      <w:rPr>
        <w:b/>
        <w:bCs/>
      </w:rPr>
      <w:tblPr/>
      <w:tcPr>
        <w:tcBorders>
          <w:top w:val="double" w:sz="6" w:space="0" w:color="0085AD" w:themeColor="accent4"/>
          <w:left w:val="single" w:sz="8" w:space="0" w:color="0085AD" w:themeColor="accent4"/>
          <w:bottom w:val="single" w:sz="8" w:space="0" w:color="0085AD" w:themeColor="accent4"/>
          <w:right w:val="single" w:sz="8" w:space="0" w:color="0085AD" w:themeColor="accent4"/>
        </w:tcBorders>
      </w:tcPr>
    </w:tblStylePr>
    <w:tblStylePr w:type="firstCol">
      <w:rPr>
        <w:b/>
        <w:bCs/>
      </w:rPr>
    </w:tblStylePr>
    <w:tblStylePr w:type="lastCol">
      <w:rPr>
        <w:b/>
        <w:bCs/>
      </w:rPr>
    </w:tblStylePr>
    <w:tblStylePr w:type="band1Vert">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tcPr>
    </w:tblStylePr>
    <w:tblStylePr w:type="band1Horz">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tcPr>
    </w:tblStylePr>
  </w:style>
  <w:style w:type="table" w:styleId="Lysliste-fremhvningsfarve5">
    <w:name w:val="Light List Accent 5"/>
    <w:basedOn w:val="Tabel-Normal"/>
    <w:uiPriority w:val="61"/>
    <w:semiHidden/>
    <w:unhideWhenUsed/>
    <w:rsid w:val="00922EA9"/>
    <w:pPr>
      <w:spacing w:line="240" w:lineRule="auto"/>
    </w:p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tblBorders>
    </w:tblPr>
    <w:tblStylePr w:type="firstRow">
      <w:pPr>
        <w:spacing w:before="0" w:after="0" w:line="240" w:lineRule="auto"/>
      </w:pPr>
      <w:rPr>
        <w:b/>
        <w:bCs/>
        <w:color w:val="FFFFFF" w:themeColor="background1"/>
      </w:rPr>
      <w:tblPr/>
      <w:tcPr>
        <w:shd w:val="clear" w:color="auto" w:fill="EFDB6C" w:themeFill="accent5"/>
      </w:tcPr>
    </w:tblStylePr>
    <w:tblStylePr w:type="lastRow">
      <w:pPr>
        <w:spacing w:before="0" w:after="0" w:line="240" w:lineRule="auto"/>
      </w:pPr>
      <w:rPr>
        <w:b/>
        <w:bCs/>
      </w:rPr>
      <w:tblPr/>
      <w:tcPr>
        <w:tcBorders>
          <w:top w:val="double" w:sz="6" w:space="0" w:color="EFDB6C" w:themeColor="accent5"/>
          <w:left w:val="single" w:sz="8" w:space="0" w:color="EFDB6C" w:themeColor="accent5"/>
          <w:bottom w:val="single" w:sz="8" w:space="0" w:color="EFDB6C" w:themeColor="accent5"/>
          <w:right w:val="single" w:sz="8" w:space="0" w:color="EFDB6C" w:themeColor="accent5"/>
        </w:tcBorders>
      </w:tcPr>
    </w:tblStylePr>
    <w:tblStylePr w:type="firstCol">
      <w:rPr>
        <w:b/>
        <w:bCs/>
      </w:rPr>
    </w:tblStylePr>
    <w:tblStylePr w:type="lastCol">
      <w:rPr>
        <w:b/>
        <w:bCs/>
      </w:rPr>
    </w:tblStylePr>
    <w:tblStylePr w:type="band1Vert">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tcPr>
    </w:tblStylePr>
    <w:tblStylePr w:type="band1Horz">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tcPr>
    </w:tblStylePr>
  </w:style>
  <w:style w:type="table" w:styleId="Lysliste-fremhvningsfarve6">
    <w:name w:val="Light List Accent 6"/>
    <w:basedOn w:val="Tabel-Normal"/>
    <w:uiPriority w:val="61"/>
    <w:semiHidden/>
    <w:unhideWhenUsed/>
    <w:rsid w:val="00922EA9"/>
    <w:pPr>
      <w:spacing w:line="240" w:lineRule="auto"/>
    </w:p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tblBorders>
    </w:tblPr>
    <w:tblStylePr w:type="firstRow">
      <w:pPr>
        <w:spacing w:before="0" w:after="0" w:line="240" w:lineRule="auto"/>
      </w:pPr>
      <w:rPr>
        <w:b/>
        <w:bCs/>
        <w:color w:val="FFFFFF" w:themeColor="background1"/>
      </w:rPr>
      <w:tblPr/>
      <w:tcPr>
        <w:shd w:val="clear" w:color="auto" w:fill="512D6D" w:themeFill="accent6"/>
      </w:tcPr>
    </w:tblStylePr>
    <w:tblStylePr w:type="lastRow">
      <w:pPr>
        <w:spacing w:before="0" w:after="0" w:line="240" w:lineRule="auto"/>
      </w:pPr>
      <w:rPr>
        <w:b/>
        <w:bCs/>
      </w:rPr>
      <w:tblPr/>
      <w:tcPr>
        <w:tcBorders>
          <w:top w:val="double" w:sz="6" w:space="0" w:color="512D6D" w:themeColor="accent6"/>
          <w:left w:val="single" w:sz="8" w:space="0" w:color="512D6D" w:themeColor="accent6"/>
          <w:bottom w:val="single" w:sz="8" w:space="0" w:color="512D6D" w:themeColor="accent6"/>
          <w:right w:val="single" w:sz="8" w:space="0" w:color="512D6D" w:themeColor="accent6"/>
        </w:tcBorders>
      </w:tcPr>
    </w:tblStylePr>
    <w:tblStylePr w:type="firstCol">
      <w:rPr>
        <w:b/>
        <w:bCs/>
      </w:rPr>
    </w:tblStylePr>
    <w:tblStylePr w:type="lastCol">
      <w:rPr>
        <w:b/>
        <w:bCs/>
      </w:rPr>
    </w:tblStylePr>
    <w:tblStylePr w:type="band1Vert">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tcPr>
    </w:tblStylePr>
    <w:tblStylePr w:type="band1Horz">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tcPr>
    </w:tblStylePr>
  </w:style>
  <w:style w:type="table" w:styleId="Lysskygge">
    <w:name w:val="Light Shading"/>
    <w:basedOn w:val="Tabel-Normal"/>
    <w:uiPriority w:val="60"/>
    <w:semiHidden/>
    <w:unhideWhenUsed/>
    <w:rsid w:val="00922EA9"/>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farve1">
    <w:name w:val="Light Shading Accent 1"/>
    <w:basedOn w:val="Tabel-Normal"/>
    <w:uiPriority w:val="60"/>
    <w:semiHidden/>
    <w:unhideWhenUsed/>
    <w:rsid w:val="00922EA9"/>
    <w:pPr>
      <w:spacing w:line="240" w:lineRule="auto"/>
    </w:pPr>
    <w:rPr>
      <w:color w:val="007C87" w:themeColor="accent1" w:themeShade="BF"/>
    </w:rPr>
    <w:tblPr>
      <w:tblStyleRowBandSize w:val="1"/>
      <w:tblStyleColBandSize w:val="1"/>
      <w:tblBorders>
        <w:top w:val="single" w:sz="8" w:space="0" w:color="00A7B5" w:themeColor="accent1"/>
        <w:bottom w:val="single" w:sz="8" w:space="0" w:color="00A7B5" w:themeColor="accent1"/>
      </w:tblBorders>
    </w:tblPr>
    <w:tblStylePr w:type="firstRow">
      <w:pPr>
        <w:spacing w:before="0" w:after="0" w:line="240" w:lineRule="auto"/>
      </w:pPr>
      <w:rPr>
        <w:b/>
        <w:bCs/>
      </w:rPr>
      <w:tblPr/>
      <w:tcPr>
        <w:tcBorders>
          <w:top w:val="single" w:sz="8" w:space="0" w:color="00A7B5" w:themeColor="accent1"/>
          <w:left w:val="nil"/>
          <w:bottom w:val="single" w:sz="8" w:space="0" w:color="00A7B5" w:themeColor="accent1"/>
          <w:right w:val="nil"/>
          <w:insideH w:val="nil"/>
          <w:insideV w:val="nil"/>
        </w:tcBorders>
      </w:tcPr>
    </w:tblStylePr>
    <w:tblStylePr w:type="lastRow">
      <w:pPr>
        <w:spacing w:before="0" w:after="0" w:line="240" w:lineRule="auto"/>
      </w:pPr>
      <w:rPr>
        <w:b/>
        <w:bCs/>
      </w:rPr>
      <w:tblPr/>
      <w:tcPr>
        <w:tcBorders>
          <w:top w:val="single" w:sz="8" w:space="0" w:color="00A7B5" w:themeColor="accent1"/>
          <w:left w:val="nil"/>
          <w:bottom w:val="single" w:sz="8" w:space="0" w:color="00A7B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DF8FF" w:themeFill="accent1" w:themeFillTint="3F"/>
      </w:tcPr>
    </w:tblStylePr>
    <w:tblStylePr w:type="band1Horz">
      <w:tblPr/>
      <w:tcPr>
        <w:tcBorders>
          <w:left w:val="nil"/>
          <w:right w:val="nil"/>
          <w:insideH w:val="nil"/>
          <w:insideV w:val="nil"/>
        </w:tcBorders>
        <w:shd w:val="clear" w:color="auto" w:fill="ADF8FF" w:themeFill="accent1" w:themeFillTint="3F"/>
      </w:tcPr>
    </w:tblStylePr>
  </w:style>
  <w:style w:type="table" w:styleId="Lysskygge-fremhvningsfarve2">
    <w:name w:val="Light Shading Accent 2"/>
    <w:basedOn w:val="Tabel-Normal"/>
    <w:uiPriority w:val="60"/>
    <w:semiHidden/>
    <w:unhideWhenUsed/>
    <w:rsid w:val="00922EA9"/>
    <w:pPr>
      <w:spacing w:line="240" w:lineRule="auto"/>
    </w:pPr>
    <w:rPr>
      <w:color w:val="00241D" w:themeColor="accent2" w:themeShade="BF"/>
    </w:rPr>
    <w:tblPr>
      <w:tblStyleRowBandSize w:val="1"/>
      <w:tblStyleColBandSize w:val="1"/>
      <w:tblBorders>
        <w:top w:val="single" w:sz="8" w:space="0" w:color="003127" w:themeColor="accent2"/>
        <w:bottom w:val="single" w:sz="8" w:space="0" w:color="003127" w:themeColor="accent2"/>
      </w:tblBorders>
    </w:tblPr>
    <w:tblStylePr w:type="firstRow">
      <w:pPr>
        <w:spacing w:before="0" w:after="0" w:line="240" w:lineRule="auto"/>
      </w:pPr>
      <w:rPr>
        <w:b/>
        <w:bCs/>
      </w:rPr>
      <w:tblPr/>
      <w:tcPr>
        <w:tcBorders>
          <w:top w:val="single" w:sz="8" w:space="0" w:color="003127" w:themeColor="accent2"/>
          <w:left w:val="nil"/>
          <w:bottom w:val="single" w:sz="8" w:space="0" w:color="003127" w:themeColor="accent2"/>
          <w:right w:val="nil"/>
          <w:insideH w:val="nil"/>
          <w:insideV w:val="nil"/>
        </w:tcBorders>
      </w:tcPr>
    </w:tblStylePr>
    <w:tblStylePr w:type="lastRow">
      <w:pPr>
        <w:spacing w:before="0" w:after="0" w:line="240" w:lineRule="auto"/>
      </w:pPr>
      <w:rPr>
        <w:b/>
        <w:bCs/>
      </w:rPr>
      <w:tblPr/>
      <w:tcPr>
        <w:tcBorders>
          <w:top w:val="single" w:sz="8" w:space="0" w:color="003127" w:themeColor="accent2"/>
          <w:left w:val="nil"/>
          <w:bottom w:val="single" w:sz="8" w:space="0" w:color="00312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8DFFE7" w:themeFill="accent2" w:themeFillTint="3F"/>
      </w:tcPr>
    </w:tblStylePr>
    <w:tblStylePr w:type="band1Horz">
      <w:tblPr/>
      <w:tcPr>
        <w:tcBorders>
          <w:left w:val="nil"/>
          <w:right w:val="nil"/>
          <w:insideH w:val="nil"/>
          <w:insideV w:val="nil"/>
        </w:tcBorders>
        <w:shd w:val="clear" w:color="auto" w:fill="8DFFE7" w:themeFill="accent2" w:themeFillTint="3F"/>
      </w:tcPr>
    </w:tblStylePr>
  </w:style>
  <w:style w:type="table" w:styleId="Lysskygge-fremhvningsfarve3">
    <w:name w:val="Light Shading Accent 3"/>
    <w:basedOn w:val="Tabel-Normal"/>
    <w:uiPriority w:val="60"/>
    <w:semiHidden/>
    <w:unhideWhenUsed/>
    <w:rsid w:val="00922EA9"/>
    <w:pPr>
      <w:spacing w:line="240" w:lineRule="auto"/>
    </w:pPr>
    <w:rPr>
      <w:color w:val="268A73" w:themeColor="accent3" w:themeShade="BF"/>
    </w:rPr>
    <w:tblPr>
      <w:tblStyleRowBandSize w:val="1"/>
      <w:tblStyleColBandSize w:val="1"/>
      <w:tblBorders>
        <w:top w:val="single" w:sz="8" w:space="0" w:color="33B99B" w:themeColor="accent3"/>
        <w:bottom w:val="single" w:sz="8" w:space="0" w:color="33B99B" w:themeColor="accent3"/>
      </w:tblBorders>
    </w:tblPr>
    <w:tblStylePr w:type="firstRow">
      <w:pPr>
        <w:spacing w:before="0" w:after="0" w:line="240" w:lineRule="auto"/>
      </w:pPr>
      <w:rPr>
        <w:b/>
        <w:bCs/>
      </w:rPr>
      <w:tblPr/>
      <w:tcPr>
        <w:tcBorders>
          <w:top w:val="single" w:sz="8" w:space="0" w:color="33B99B" w:themeColor="accent3"/>
          <w:left w:val="nil"/>
          <w:bottom w:val="single" w:sz="8" w:space="0" w:color="33B99B" w:themeColor="accent3"/>
          <w:right w:val="nil"/>
          <w:insideH w:val="nil"/>
          <w:insideV w:val="nil"/>
        </w:tcBorders>
      </w:tcPr>
    </w:tblStylePr>
    <w:tblStylePr w:type="lastRow">
      <w:pPr>
        <w:spacing w:before="0" w:after="0" w:line="240" w:lineRule="auto"/>
      </w:pPr>
      <w:rPr>
        <w:b/>
        <w:bCs/>
      </w:rPr>
      <w:tblPr/>
      <w:tcPr>
        <w:tcBorders>
          <w:top w:val="single" w:sz="8" w:space="0" w:color="33B99B" w:themeColor="accent3"/>
          <w:left w:val="nil"/>
          <w:bottom w:val="single" w:sz="8" w:space="0" w:color="33B99B"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9F0E7" w:themeFill="accent3" w:themeFillTint="3F"/>
      </w:tcPr>
    </w:tblStylePr>
    <w:tblStylePr w:type="band1Horz">
      <w:tblPr/>
      <w:tcPr>
        <w:tcBorders>
          <w:left w:val="nil"/>
          <w:right w:val="nil"/>
          <w:insideH w:val="nil"/>
          <w:insideV w:val="nil"/>
        </w:tcBorders>
        <w:shd w:val="clear" w:color="auto" w:fill="C9F0E7" w:themeFill="accent3" w:themeFillTint="3F"/>
      </w:tcPr>
    </w:tblStylePr>
  </w:style>
  <w:style w:type="table" w:styleId="Lysskygge-fremhvningsfarve4">
    <w:name w:val="Light Shading Accent 4"/>
    <w:basedOn w:val="Tabel-Normal"/>
    <w:uiPriority w:val="60"/>
    <w:semiHidden/>
    <w:unhideWhenUsed/>
    <w:rsid w:val="00922EA9"/>
    <w:pPr>
      <w:spacing w:line="240" w:lineRule="auto"/>
    </w:pPr>
    <w:rPr>
      <w:color w:val="006381" w:themeColor="accent4" w:themeShade="BF"/>
    </w:rPr>
    <w:tblPr>
      <w:tblStyleRowBandSize w:val="1"/>
      <w:tblStyleColBandSize w:val="1"/>
      <w:tblBorders>
        <w:top w:val="single" w:sz="8" w:space="0" w:color="0085AD" w:themeColor="accent4"/>
        <w:bottom w:val="single" w:sz="8" w:space="0" w:color="0085AD" w:themeColor="accent4"/>
      </w:tblBorders>
    </w:tblPr>
    <w:tblStylePr w:type="firstRow">
      <w:pPr>
        <w:spacing w:before="0" w:after="0" w:line="240" w:lineRule="auto"/>
      </w:pPr>
      <w:rPr>
        <w:b/>
        <w:bCs/>
      </w:rPr>
      <w:tblPr/>
      <w:tcPr>
        <w:tcBorders>
          <w:top w:val="single" w:sz="8" w:space="0" w:color="0085AD" w:themeColor="accent4"/>
          <w:left w:val="nil"/>
          <w:bottom w:val="single" w:sz="8" w:space="0" w:color="0085AD" w:themeColor="accent4"/>
          <w:right w:val="nil"/>
          <w:insideH w:val="nil"/>
          <w:insideV w:val="nil"/>
        </w:tcBorders>
      </w:tcPr>
    </w:tblStylePr>
    <w:tblStylePr w:type="lastRow">
      <w:pPr>
        <w:spacing w:before="0" w:after="0" w:line="240" w:lineRule="auto"/>
      </w:pPr>
      <w:rPr>
        <w:b/>
        <w:bCs/>
      </w:rPr>
      <w:tblPr/>
      <w:tcPr>
        <w:tcBorders>
          <w:top w:val="single" w:sz="8" w:space="0" w:color="0085AD" w:themeColor="accent4"/>
          <w:left w:val="nil"/>
          <w:bottom w:val="single" w:sz="8" w:space="0" w:color="0085AD"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EBFF" w:themeFill="accent4" w:themeFillTint="3F"/>
      </w:tcPr>
    </w:tblStylePr>
    <w:tblStylePr w:type="band1Horz">
      <w:tblPr/>
      <w:tcPr>
        <w:tcBorders>
          <w:left w:val="nil"/>
          <w:right w:val="nil"/>
          <w:insideH w:val="nil"/>
          <w:insideV w:val="nil"/>
        </w:tcBorders>
        <w:shd w:val="clear" w:color="auto" w:fill="ABEBFF" w:themeFill="accent4" w:themeFillTint="3F"/>
      </w:tcPr>
    </w:tblStylePr>
  </w:style>
  <w:style w:type="table" w:styleId="Lysskygge-fremhvningsfarve5">
    <w:name w:val="Light Shading Accent 5"/>
    <w:basedOn w:val="Tabel-Normal"/>
    <w:uiPriority w:val="60"/>
    <w:semiHidden/>
    <w:unhideWhenUsed/>
    <w:rsid w:val="00922EA9"/>
    <w:pPr>
      <w:spacing w:line="240" w:lineRule="auto"/>
    </w:pPr>
    <w:rPr>
      <w:color w:val="E6C71D" w:themeColor="accent5" w:themeShade="BF"/>
    </w:rPr>
    <w:tblPr>
      <w:tblStyleRowBandSize w:val="1"/>
      <w:tblStyleColBandSize w:val="1"/>
      <w:tblBorders>
        <w:top w:val="single" w:sz="8" w:space="0" w:color="EFDB6C" w:themeColor="accent5"/>
        <w:bottom w:val="single" w:sz="8" w:space="0" w:color="EFDB6C" w:themeColor="accent5"/>
      </w:tblBorders>
    </w:tblPr>
    <w:tblStylePr w:type="firstRow">
      <w:pPr>
        <w:spacing w:before="0" w:after="0" w:line="240" w:lineRule="auto"/>
      </w:pPr>
      <w:rPr>
        <w:b/>
        <w:bCs/>
      </w:rPr>
      <w:tblPr/>
      <w:tcPr>
        <w:tcBorders>
          <w:top w:val="single" w:sz="8" w:space="0" w:color="EFDB6C" w:themeColor="accent5"/>
          <w:left w:val="nil"/>
          <w:bottom w:val="single" w:sz="8" w:space="0" w:color="EFDB6C" w:themeColor="accent5"/>
          <w:right w:val="nil"/>
          <w:insideH w:val="nil"/>
          <w:insideV w:val="nil"/>
        </w:tcBorders>
      </w:tcPr>
    </w:tblStylePr>
    <w:tblStylePr w:type="lastRow">
      <w:pPr>
        <w:spacing w:before="0" w:after="0" w:line="240" w:lineRule="auto"/>
      </w:pPr>
      <w:rPr>
        <w:b/>
        <w:bCs/>
      </w:rPr>
      <w:tblPr/>
      <w:tcPr>
        <w:tcBorders>
          <w:top w:val="single" w:sz="8" w:space="0" w:color="EFDB6C" w:themeColor="accent5"/>
          <w:left w:val="nil"/>
          <w:bottom w:val="single" w:sz="8" w:space="0" w:color="EFDB6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F6DA" w:themeFill="accent5" w:themeFillTint="3F"/>
      </w:tcPr>
    </w:tblStylePr>
    <w:tblStylePr w:type="band1Horz">
      <w:tblPr/>
      <w:tcPr>
        <w:tcBorders>
          <w:left w:val="nil"/>
          <w:right w:val="nil"/>
          <w:insideH w:val="nil"/>
          <w:insideV w:val="nil"/>
        </w:tcBorders>
        <w:shd w:val="clear" w:color="auto" w:fill="FBF6DA" w:themeFill="accent5" w:themeFillTint="3F"/>
      </w:tcPr>
    </w:tblStylePr>
  </w:style>
  <w:style w:type="table" w:styleId="Lysskygge-fremhvningsfarve6">
    <w:name w:val="Light Shading Accent 6"/>
    <w:basedOn w:val="Tabel-Normal"/>
    <w:uiPriority w:val="60"/>
    <w:semiHidden/>
    <w:unhideWhenUsed/>
    <w:rsid w:val="00922EA9"/>
    <w:pPr>
      <w:spacing w:line="240" w:lineRule="auto"/>
    </w:pPr>
    <w:rPr>
      <w:color w:val="3C2151" w:themeColor="accent6" w:themeShade="BF"/>
    </w:rPr>
    <w:tblPr>
      <w:tblStyleRowBandSize w:val="1"/>
      <w:tblStyleColBandSize w:val="1"/>
      <w:tblBorders>
        <w:top w:val="single" w:sz="8" w:space="0" w:color="512D6D" w:themeColor="accent6"/>
        <w:bottom w:val="single" w:sz="8" w:space="0" w:color="512D6D" w:themeColor="accent6"/>
      </w:tblBorders>
    </w:tblPr>
    <w:tblStylePr w:type="firstRow">
      <w:pPr>
        <w:spacing w:before="0" w:after="0" w:line="240" w:lineRule="auto"/>
      </w:pPr>
      <w:rPr>
        <w:b/>
        <w:bCs/>
      </w:rPr>
      <w:tblPr/>
      <w:tcPr>
        <w:tcBorders>
          <w:top w:val="single" w:sz="8" w:space="0" w:color="512D6D" w:themeColor="accent6"/>
          <w:left w:val="nil"/>
          <w:bottom w:val="single" w:sz="8" w:space="0" w:color="512D6D" w:themeColor="accent6"/>
          <w:right w:val="nil"/>
          <w:insideH w:val="nil"/>
          <w:insideV w:val="nil"/>
        </w:tcBorders>
      </w:tcPr>
    </w:tblStylePr>
    <w:tblStylePr w:type="lastRow">
      <w:pPr>
        <w:spacing w:before="0" w:after="0" w:line="240" w:lineRule="auto"/>
      </w:pPr>
      <w:rPr>
        <w:b/>
        <w:bCs/>
      </w:rPr>
      <w:tblPr/>
      <w:tcPr>
        <w:tcBorders>
          <w:top w:val="single" w:sz="8" w:space="0" w:color="512D6D" w:themeColor="accent6"/>
          <w:left w:val="nil"/>
          <w:bottom w:val="single" w:sz="8" w:space="0" w:color="512D6D"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C0E5" w:themeFill="accent6" w:themeFillTint="3F"/>
      </w:tcPr>
    </w:tblStylePr>
    <w:tblStylePr w:type="band1Horz">
      <w:tblPr/>
      <w:tcPr>
        <w:tcBorders>
          <w:left w:val="nil"/>
          <w:right w:val="nil"/>
          <w:insideH w:val="nil"/>
          <w:insideV w:val="nil"/>
        </w:tcBorders>
        <w:shd w:val="clear" w:color="auto" w:fill="D5C0E5" w:themeFill="accent6" w:themeFillTint="3F"/>
      </w:tcPr>
    </w:tblStylePr>
  </w:style>
  <w:style w:type="character" w:styleId="Linjenummer">
    <w:name w:val="line number"/>
    <w:basedOn w:val="Standardskrifttypeiafsnit"/>
    <w:uiPriority w:val="99"/>
    <w:semiHidden/>
    <w:unhideWhenUsed/>
    <w:rsid w:val="00922EA9"/>
  </w:style>
  <w:style w:type="paragraph" w:styleId="Liste">
    <w:name w:val="List"/>
    <w:basedOn w:val="Normal"/>
    <w:uiPriority w:val="99"/>
    <w:semiHidden/>
    <w:unhideWhenUsed/>
    <w:rsid w:val="00922EA9"/>
    <w:pPr>
      <w:ind w:left="283" w:hanging="283"/>
      <w:contextualSpacing/>
    </w:pPr>
  </w:style>
  <w:style w:type="paragraph" w:styleId="Liste2">
    <w:name w:val="List 2"/>
    <w:basedOn w:val="Normal"/>
    <w:uiPriority w:val="99"/>
    <w:semiHidden/>
    <w:unhideWhenUsed/>
    <w:rsid w:val="00922EA9"/>
    <w:pPr>
      <w:ind w:left="566" w:hanging="283"/>
      <w:contextualSpacing/>
    </w:pPr>
  </w:style>
  <w:style w:type="paragraph" w:styleId="Liste3">
    <w:name w:val="List 3"/>
    <w:basedOn w:val="Normal"/>
    <w:uiPriority w:val="99"/>
    <w:semiHidden/>
    <w:unhideWhenUsed/>
    <w:rsid w:val="00922EA9"/>
    <w:pPr>
      <w:ind w:left="849" w:hanging="283"/>
      <w:contextualSpacing/>
    </w:pPr>
  </w:style>
  <w:style w:type="paragraph" w:styleId="Liste4">
    <w:name w:val="List 4"/>
    <w:basedOn w:val="Normal"/>
    <w:uiPriority w:val="99"/>
    <w:semiHidden/>
    <w:rsid w:val="00922EA9"/>
    <w:pPr>
      <w:ind w:left="1132" w:hanging="283"/>
      <w:contextualSpacing/>
    </w:pPr>
  </w:style>
  <w:style w:type="paragraph" w:styleId="Liste5">
    <w:name w:val="List 5"/>
    <w:basedOn w:val="Normal"/>
    <w:uiPriority w:val="99"/>
    <w:semiHidden/>
    <w:rsid w:val="00922EA9"/>
    <w:pPr>
      <w:ind w:left="1415" w:hanging="283"/>
      <w:contextualSpacing/>
    </w:pPr>
  </w:style>
  <w:style w:type="paragraph" w:styleId="Opstilling-punkttegn2">
    <w:name w:val="List Bullet 2"/>
    <w:basedOn w:val="Normal"/>
    <w:uiPriority w:val="99"/>
    <w:semiHidden/>
    <w:unhideWhenUsed/>
    <w:rsid w:val="00922EA9"/>
    <w:pPr>
      <w:numPr>
        <w:numId w:val="2"/>
      </w:numPr>
      <w:contextualSpacing/>
    </w:pPr>
  </w:style>
  <w:style w:type="paragraph" w:styleId="Opstilling-punkttegn3">
    <w:name w:val="List Bullet 3"/>
    <w:basedOn w:val="Normal"/>
    <w:uiPriority w:val="99"/>
    <w:semiHidden/>
    <w:unhideWhenUsed/>
    <w:rsid w:val="00922EA9"/>
    <w:pPr>
      <w:numPr>
        <w:numId w:val="3"/>
      </w:numPr>
      <w:contextualSpacing/>
    </w:pPr>
  </w:style>
  <w:style w:type="paragraph" w:styleId="Opstilling-punkttegn4">
    <w:name w:val="List Bullet 4"/>
    <w:basedOn w:val="Normal"/>
    <w:uiPriority w:val="99"/>
    <w:semiHidden/>
    <w:unhideWhenUsed/>
    <w:rsid w:val="00922EA9"/>
    <w:pPr>
      <w:numPr>
        <w:numId w:val="4"/>
      </w:numPr>
      <w:contextualSpacing/>
    </w:pPr>
  </w:style>
  <w:style w:type="paragraph" w:styleId="Opstilling-punkttegn5">
    <w:name w:val="List Bullet 5"/>
    <w:basedOn w:val="Normal"/>
    <w:uiPriority w:val="99"/>
    <w:semiHidden/>
    <w:unhideWhenUsed/>
    <w:rsid w:val="00922EA9"/>
    <w:pPr>
      <w:numPr>
        <w:numId w:val="5"/>
      </w:numPr>
      <w:contextualSpacing/>
    </w:pPr>
  </w:style>
  <w:style w:type="paragraph" w:styleId="Opstilling-forts">
    <w:name w:val="List Continue"/>
    <w:basedOn w:val="Normal"/>
    <w:uiPriority w:val="99"/>
    <w:semiHidden/>
    <w:unhideWhenUsed/>
    <w:rsid w:val="00922EA9"/>
    <w:pPr>
      <w:spacing w:after="120"/>
      <w:ind w:left="283"/>
      <w:contextualSpacing/>
    </w:pPr>
  </w:style>
  <w:style w:type="paragraph" w:styleId="Opstilling-forts2">
    <w:name w:val="List Continue 2"/>
    <w:basedOn w:val="Normal"/>
    <w:uiPriority w:val="99"/>
    <w:semiHidden/>
    <w:unhideWhenUsed/>
    <w:rsid w:val="00922EA9"/>
    <w:pPr>
      <w:spacing w:after="120"/>
      <w:ind w:left="566"/>
      <w:contextualSpacing/>
    </w:pPr>
  </w:style>
  <w:style w:type="paragraph" w:styleId="Opstilling-forts3">
    <w:name w:val="List Continue 3"/>
    <w:basedOn w:val="Normal"/>
    <w:uiPriority w:val="99"/>
    <w:semiHidden/>
    <w:unhideWhenUsed/>
    <w:rsid w:val="00922EA9"/>
    <w:pPr>
      <w:spacing w:after="120"/>
      <w:ind w:left="849"/>
      <w:contextualSpacing/>
    </w:pPr>
  </w:style>
  <w:style w:type="paragraph" w:styleId="Opstilling-forts4">
    <w:name w:val="List Continue 4"/>
    <w:basedOn w:val="Normal"/>
    <w:uiPriority w:val="99"/>
    <w:semiHidden/>
    <w:unhideWhenUsed/>
    <w:rsid w:val="00922EA9"/>
    <w:pPr>
      <w:spacing w:after="120"/>
      <w:ind w:left="1132"/>
      <w:contextualSpacing/>
    </w:pPr>
  </w:style>
  <w:style w:type="paragraph" w:styleId="Opstilling-forts5">
    <w:name w:val="List Continue 5"/>
    <w:basedOn w:val="Normal"/>
    <w:uiPriority w:val="99"/>
    <w:semiHidden/>
    <w:unhideWhenUsed/>
    <w:rsid w:val="00922EA9"/>
    <w:pPr>
      <w:spacing w:after="120"/>
      <w:ind w:left="1415"/>
      <w:contextualSpacing/>
    </w:pPr>
  </w:style>
  <w:style w:type="paragraph" w:styleId="Opstilling-talellerbogst2">
    <w:name w:val="List Number 2"/>
    <w:basedOn w:val="Normal"/>
    <w:uiPriority w:val="99"/>
    <w:semiHidden/>
    <w:unhideWhenUsed/>
    <w:rsid w:val="00922EA9"/>
    <w:pPr>
      <w:numPr>
        <w:numId w:val="7"/>
      </w:numPr>
      <w:contextualSpacing/>
    </w:pPr>
  </w:style>
  <w:style w:type="paragraph" w:styleId="Opstilling-talellerbogst3">
    <w:name w:val="List Number 3"/>
    <w:basedOn w:val="Normal"/>
    <w:uiPriority w:val="99"/>
    <w:semiHidden/>
    <w:unhideWhenUsed/>
    <w:rsid w:val="00922EA9"/>
    <w:pPr>
      <w:numPr>
        <w:numId w:val="8"/>
      </w:numPr>
      <w:contextualSpacing/>
    </w:pPr>
  </w:style>
  <w:style w:type="paragraph" w:styleId="Opstilling-talellerbogst4">
    <w:name w:val="List Number 4"/>
    <w:basedOn w:val="Normal"/>
    <w:uiPriority w:val="99"/>
    <w:semiHidden/>
    <w:unhideWhenUsed/>
    <w:rsid w:val="00922EA9"/>
    <w:pPr>
      <w:numPr>
        <w:numId w:val="9"/>
      </w:numPr>
      <w:contextualSpacing/>
    </w:pPr>
  </w:style>
  <w:style w:type="paragraph" w:styleId="Opstilling-talellerbogst5">
    <w:name w:val="List Number 5"/>
    <w:basedOn w:val="Normal"/>
    <w:uiPriority w:val="99"/>
    <w:semiHidden/>
    <w:unhideWhenUsed/>
    <w:rsid w:val="00922EA9"/>
    <w:pPr>
      <w:numPr>
        <w:numId w:val="10"/>
      </w:numPr>
      <w:contextualSpacing/>
    </w:pPr>
  </w:style>
  <w:style w:type="paragraph" w:styleId="Listeafsnit">
    <w:name w:val="List Paragraph"/>
    <w:basedOn w:val="Normal"/>
    <w:uiPriority w:val="99"/>
    <w:qFormat/>
    <w:rsid w:val="00922EA9"/>
    <w:pPr>
      <w:ind w:left="720"/>
      <w:contextualSpacing/>
    </w:pPr>
  </w:style>
  <w:style w:type="table" w:customStyle="1" w:styleId="ListTable1Light1">
    <w:name w:val="List Table 1 Light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39EFFF" w:themeColor="accent1" w:themeTint="99"/>
        </w:tcBorders>
      </w:tcPr>
    </w:tblStylePr>
    <w:tblStylePr w:type="lastRow">
      <w:rPr>
        <w:b/>
        <w:bCs/>
      </w:rPr>
      <w:tblPr/>
      <w:tcPr>
        <w:tcBorders>
          <w:top w:val="single" w:sz="4" w:space="0" w:color="39EFFF" w:themeColor="accent1" w:themeTint="99"/>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1Light-Accent21">
    <w:name w:val="List Table 1 Light - Accent 2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00E9B8" w:themeColor="accent2" w:themeTint="99"/>
        </w:tcBorders>
      </w:tcPr>
    </w:tblStylePr>
    <w:tblStylePr w:type="lastRow">
      <w:rPr>
        <w:b/>
        <w:bCs/>
      </w:rPr>
      <w:tblPr/>
      <w:tcPr>
        <w:tcBorders>
          <w:top w:val="single" w:sz="4" w:space="0" w:color="00E9B8" w:themeColor="accent2" w:themeTint="99"/>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1Light-Accent31">
    <w:name w:val="List Table 1 Light - Accent 3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7DDBC6" w:themeColor="accent3" w:themeTint="99"/>
        </w:tcBorders>
      </w:tcPr>
    </w:tblStylePr>
    <w:tblStylePr w:type="lastRow">
      <w:rPr>
        <w:b/>
        <w:bCs/>
      </w:rPr>
      <w:tblPr/>
      <w:tcPr>
        <w:tcBorders>
          <w:top w:val="single" w:sz="4" w:space="0" w:color="7DDBC6" w:themeColor="accent3" w:themeTint="99"/>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1Light-Accent41">
    <w:name w:val="List Table 1 Light - Accent 4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34D0FF" w:themeColor="accent4" w:themeTint="99"/>
        </w:tcBorders>
      </w:tcPr>
    </w:tblStylePr>
    <w:tblStylePr w:type="lastRow">
      <w:rPr>
        <w:b/>
        <w:bCs/>
      </w:rPr>
      <w:tblPr/>
      <w:tcPr>
        <w:tcBorders>
          <w:top w:val="single" w:sz="4" w:space="0" w:color="34D0FF" w:themeColor="accent4" w:themeTint="99"/>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1Light-Accent51">
    <w:name w:val="List Table 1 Light - Accent 5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F5E9A6" w:themeColor="accent5" w:themeTint="99"/>
        </w:tcBorders>
      </w:tcPr>
    </w:tblStylePr>
    <w:tblStylePr w:type="lastRow">
      <w:rPr>
        <w:b/>
        <w:bCs/>
      </w:rPr>
      <w:tblPr/>
      <w:tcPr>
        <w:tcBorders>
          <w:top w:val="single" w:sz="4" w:space="0" w:color="F5E9A6" w:themeColor="accent5" w:themeTint="99"/>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1Light-Accent61">
    <w:name w:val="List Table 1 Light - Accent 6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9967C0" w:themeColor="accent6" w:themeTint="99"/>
        </w:tcBorders>
      </w:tcPr>
    </w:tblStylePr>
    <w:tblStylePr w:type="lastRow">
      <w:rPr>
        <w:b/>
        <w:bCs/>
      </w:rPr>
      <w:tblPr/>
      <w:tcPr>
        <w:tcBorders>
          <w:top w:val="single" w:sz="4" w:space="0" w:color="9967C0" w:themeColor="accent6" w:themeTint="99"/>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21">
    <w:name w:val="List Table 21"/>
    <w:basedOn w:val="Tabel-Normal"/>
    <w:uiPriority w:val="47"/>
    <w:rsid w:val="00922EA9"/>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el-Normal"/>
    <w:uiPriority w:val="47"/>
    <w:rsid w:val="00922EA9"/>
    <w:pPr>
      <w:spacing w:line="240" w:lineRule="auto"/>
    </w:pPr>
    <w:tblPr>
      <w:tblStyleRowBandSize w:val="1"/>
      <w:tblStyleColBandSize w:val="1"/>
      <w:tblBorders>
        <w:top w:val="single" w:sz="4" w:space="0" w:color="39EFFF" w:themeColor="accent1" w:themeTint="99"/>
        <w:bottom w:val="single" w:sz="4" w:space="0" w:color="39EFFF" w:themeColor="accent1" w:themeTint="99"/>
        <w:insideH w:val="single" w:sz="4" w:space="0" w:color="39EFF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2-Accent21">
    <w:name w:val="List Table 2 - Accent 21"/>
    <w:basedOn w:val="Tabel-Normal"/>
    <w:uiPriority w:val="47"/>
    <w:rsid w:val="00922EA9"/>
    <w:pPr>
      <w:spacing w:line="240" w:lineRule="auto"/>
    </w:pPr>
    <w:tblPr>
      <w:tblStyleRowBandSize w:val="1"/>
      <w:tblStyleColBandSize w:val="1"/>
      <w:tblBorders>
        <w:top w:val="single" w:sz="4" w:space="0" w:color="00E9B8" w:themeColor="accent2" w:themeTint="99"/>
        <w:bottom w:val="single" w:sz="4" w:space="0" w:color="00E9B8" w:themeColor="accent2" w:themeTint="99"/>
        <w:insideH w:val="single" w:sz="4" w:space="0" w:color="00E9B8"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2-Accent31">
    <w:name w:val="List Table 2 - Accent 31"/>
    <w:basedOn w:val="Tabel-Normal"/>
    <w:uiPriority w:val="47"/>
    <w:rsid w:val="00922EA9"/>
    <w:pPr>
      <w:spacing w:line="240" w:lineRule="auto"/>
    </w:pPr>
    <w:tblPr>
      <w:tblStyleRowBandSize w:val="1"/>
      <w:tblStyleColBandSize w:val="1"/>
      <w:tblBorders>
        <w:top w:val="single" w:sz="4" w:space="0" w:color="7DDBC6" w:themeColor="accent3" w:themeTint="99"/>
        <w:bottom w:val="single" w:sz="4" w:space="0" w:color="7DDBC6" w:themeColor="accent3" w:themeTint="99"/>
        <w:insideH w:val="single" w:sz="4" w:space="0" w:color="7DDBC6"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2-Accent41">
    <w:name w:val="List Table 2 - Accent 41"/>
    <w:basedOn w:val="Tabel-Normal"/>
    <w:uiPriority w:val="47"/>
    <w:rsid w:val="00922EA9"/>
    <w:pPr>
      <w:spacing w:line="240" w:lineRule="auto"/>
    </w:pPr>
    <w:tblPr>
      <w:tblStyleRowBandSize w:val="1"/>
      <w:tblStyleColBandSize w:val="1"/>
      <w:tblBorders>
        <w:top w:val="single" w:sz="4" w:space="0" w:color="34D0FF" w:themeColor="accent4" w:themeTint="99"/>
        <w:bottom w:val="single" w:sz="4" w:space="0" w:color="34D0FF" w:themeColor="accent4" w:themeTint="99"/>
        <w:insideH w:val="single" w:sz="4" w:space="0" w:color="34D0FF"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2-Accent51">
    <w:name w:val="List Table 2 - Accent 51"/>
    <w:basedOn w:val="Tabel-Normal"/>
    <w:uiPriority w:val="47"/>
    <w:rsid w:val="00922EA9"/>
    <w:pPr>
      <w:spacing w:line="240" w:lineRule="auto"/>
    </w:pPr>
    <w:tblPr>
      <w:tblStyleRowBandSize w:val="1"/>
      <w:tblStyleColBandSize w:val="1"/>
      <w:tblBorders>
        <w:top w:val="single" w:sz="4" w:space="0" w:color="F5E9A6" w:themeColor="accent5" w:themeTint="99"/>
        <w:bottom w:val="single" w:sz="4" w:space="0" w:color="F5E9A6" w:themeColor="accent5" w:themeTint="99"/>
        <w:insideH w:val="single" w:sz="4" w:space="0" w:color="F5E9A6"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2-Accent61">
    <w:name w:val="List Table 2 - Accent 61"/>
    <w:basedOn w:val="Tabel-Normal"/>
    <w:uiPriority w:val="47"/>
    <w:rsid w:val="00922EA9"/>
    <w:pPr>
      <w:spacing w:line="240" w:lineRule="auto"/>
    </w:pPr>
    <w:tblPr>
      <w:tblStyleRowBandSize w:val="1"/>
      <w:tblStyleColBandSize w:val="1"/>
      <w:tblBorders>
        <w:top w:val="single" w:sz="4" w:space="0" w:color="9967C0" w:themeColor="accent6" w:themeTint="99"/>
        <w:bottom w:val="single" w:sz="4" w:space="0" w:color="9967C0" w:themeColor="accent6" w:themeTint="99"/>
        <w:insideH w:val="single" w:sz="4" w:space="0" w:color="9967C0"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31">
    <w:name w:val="List Table 31"/>
    <w:basedOn w:val="Tabel-Normal"/>
    <w:uiPriority w:val="48"/>
    <w:rsid w:val="00922EA9"/>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el-Normal"/>
    <w:uiPriority w:val="48"/>
    <w:rsid w:val="00922EA9"/>
    <w:pPr>
      <w:spacing w:line="240" w:lineRule="auto"/>
    </w:pPr>
    <w:tblPr>
      <w:tblStyleRowBandSize w:val="1"/>
      <w:tblStyleColBandSize w:val="1"/>
      <w:tblBorders>
        <w:top w:val="single" w:sz="4" w:space="0" w:color="00A7B5" w:themeColor="accent1"/>
        <w:left w:val="single" w:sz="4" w:space="0" w:color="00A7B5" w:themeColor="accent1"/>
        <w:bottom w:val="single" w:sz="4" w:space="0" w:color="00A7B5" w:themeColor="accent1"/>
        <w:right w:val="single" w:sz="4" w:space="0" w:color="00A7B5" w:themeColor="accent1"/>
      </w:tblBorders>
    </w:tblPr>
    <w:tblStylePr w:type="firstRow">
      <w:rPr>
        <w:b/>
        <w:bCs/>
        <w:color w:val="FFFFFF" w:themeColor="background1"/>
      </w:rPr>
      <w:tblPr/>
      <w:tcPr>
        <w:shd w:val="clear" w:color="auto" w:fill="00A7B5" w:themeFill="accent1"/>
      </w:tcPr>
    </w:tblStylePr>
    <w:tblStylePr w:type="lastRow">
      <w:rPr>
        <w:b/>
        <w:bCs/>
      </w:rPr>
      <w:tblPr/>
      <w:tcPr>
        <w:tcBorders>
          <w:top w:val="double" w:sz="4" w:space="0" w:color="00A7B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7B5" w:themeColor="accent1"/>
          <w:right w:val="single" w:sz="4" w:space="0" w:color="00A7B5" w:themeColor="accent1"/>
        </w:tcBorders>
      </w:tcPr>
    </w:tblStylePr>
    <w:tblStylePr w:type="band1Horz">
      <w:tblPr/>
      <w:tcPr>
        <w:tcBorders>
          <w:top w:val="single" w:sz="4" w:space="0" w:color="00A7B5" w:themeColor="accent1"/>
          <w:bottom w:val="single" w:sz="4" w:space="0" w:color="00A7B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7B5" w:themeColor="accent1"/>
          <w:left w:val="nil"/>
        </w:tcBorders>
      </w:tcPr>
    </w:tblStylePr>
    <w:tblStylePr w:type="swCell">
      <w:tblPr/>
      <w:tcPr>
        <w:tcBorders>
          <w:top w:val="double" w:sz="4" w:space="0" w:color="00A7B5" w:themeColor="accent1"/>
          <w:right w:val="nil"/>
        </w:tcBorders>
      </w:tcPr>
    </w:tblStylePr>
  </w:style>
  <w:style w:type="table" w:customStyle="1" w:styleId="ListTable3-Accent21">
    <w:name w:val="List Table 3 - Accent 21"/>
    <w:basedOn w:val="Tabel-Normal"/>
    <w:uiPriority w:val="48"/>
    <w:rsid w:val="00922EA9"/>
    <w:pPr>
      <w:spacing w:line="240" w:lineRule="auto"/>
    </w:pPr>
    <w:tblPr>
      <w:tblStyleRowBandSize w:val="1"/>
      <w:tblStyleColBandSize w:val="1"/>
      <w:tblBorders>
        <w:top w:val="single" w:sz="4" w:space="0" w:color="003127" w:themeColor="accent2"/>
        <w:left w:val="single" w:sz="4" w:space="0" w:color="003127" w:themeColor="accent2"/>
        <w:bottom w:val="single" w:sz="4" w:space="0" w:color="003127" w:themeColor="accent2"/>
        <w:right w:val="single" w:sz="4" w:space="0" w:color="003127" w:themeColor="accent2"/>
      </w:tblBorders>
    </w:tblPr>
    <w:tblStylePr w:type="firstRow">
      <w:rPr>
        <w:b/>
        <w:bCs/>
        <w:color w:val="FFFFFF" w:themeColor="background1"/>
      </w:rPr>
      <w:tblPr/>
      <w:tcPr>
        <w:shd w:val="clear" w:color="auto" w:fill="003127" w:themeFill="accent2"/>
      </w:tcPr>
    </w:tblStylePr>
    <w:tblStylePr w:type="lastRow">
      <w:rPr>
        <w:b/>
        <w:bCs/>
      </w:rPr>
      <w:tblPr/>
      <w:tcPr>
        <w:tcBorders>
          <w:top w:val="double" w:sz="4" w:space="0" w:color="00312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127" w:themeColor="accent2"/>
          <w:right w:val="single" w:sz="4" w:space="0" w:color="003127" w:themeColor="accent2"/>
        </w:tcBorders>
      </w:tcPr>
    </w:tblStylePr>
    <w:tblStylePr w:type="band1Horz">
      <w:tblPr/>
      <w:tcPr>
        <w:tcBorders>
          <w:top w:val="single" w:sz="4" w:space="0" w:color="003127" w:themeColor="accent2"/>
          <w:bottom w:val="single" w:sz="4" w:space="0" w:color="00312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127" w:themeColor="accent2"/>
          <w:left w:val="nil"/>
        </w:tcBorders>
      </w:tcPr>
    </w:tblStylePr>
    <w:tblStylePr w:type="swCell">
      <w:tblPr/>
      <w:tcPr>
        <w:tcBorders>
          <w:top w:val="double" w:sz="4" w:space="0" w:color="003127" w:themeColor="accent2"/>
          <w:right w:val="nil"/>
        </w:tcBorders>
      </w:tcPr>
    </w:tblStylePr>
  </w:style>
  <w:style w:type="table" w:customStyle="1" w:styleId="ListTable3-Accent31">
    <w:name w:val="List Table 3 - Accent 31"/>
    <w:basedOn w:val="Tabel-Normal"/>
    <w:uiPriority w:val="48"/>
    <w:rsid w:val="00922EA9"/>
    <w:pPr>
      <w:spacing w:line="240" w:lineRule="auto"/>
    </w:pPr>
    <w:tblPr>
      <w:tblStyleRowBandSize w:val="1"/>
      <w:tblStyleColBandSize w:val="1"/>
      <w:tblBorders>
        <w:top w:val="single" w:sz="4" w:space="0" w:color="33B99B" w:themeColor="accent3"/>
        <w:left w:val="single" w:sz="4" w:space="0" w:color="33B99B" w:themeColor="accent3"/>
        <w:bottom w:val="single" w:sz="4" w:space="0" w:color="33B99B" w:themeColor="accent3"/>
        <w:right w:val="single" w:sz="4" w:space="0" w:color="33B99B" w:themeColor="accent3"/>
      </w:tblBorders>
    </w:tblPr>
    <w:tblStylePr w:type="firstRow">
      <w:rPr>
        <w:b/>
        <w:bCs/>
        <w:color w:val="FFFFFF" w:themeColor="background1"/>
      </w:rPr>
      <w:tblPr/>
      <w:tcPr>
        <w:shd w:val="clear" w:color="auto" w:fill="33B99B" w:themeFill="accent3"/>
      </w:tcPr>
    </w:tblStylePr>
    <w:tblStylePr w:type="lastRow">
      <w:rPr>
        <w:b/>
        <w:bCs/>
      </w:rPr>
      <w:tblPr/>
      <w:tcPr>
        <w:tcBorders>
          <w:top w:val="double" w:sz="4" w:space="0" w:color="33B99B"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B99B" w:themeColor="accent3"/>
          <w:right w:val="single" w:sz="4" w:space="0" w:color="33B99B" w:themeColor="accent3"/>
        </w:tcBorders>
      </w:tcPr>
    </w:tblStylePr>
    <w:tblStylePr w:type="band1Horz">
      <w:tblPr/>
      <w:tcPr>
        <w:tcBorders>
          <w:top w:val="single" w:sz="4" w:space="0" w:color="33B99B" w:themeColor="accent3"/>
          <w:bottom w:val="single" w:sz="4" w:space="0" w:color="33B99B"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B99B" w:themeColor="accent3"/>
          <w:left w:val="nil"/>
        </w:tcBorders>
      </w:tcPr>
    </w:tblStylePr>
    <w:tblStylePr w:type="swCell">
      <w:tblPr/>
      <w:tcPr>
        <w:tcBorders>
          <w:top w:val="double" w:sz="4" w:space="0" w:color="33B99B" w:themeColor="accent3"/>
          <w:right w:val="nil"/>
        </w:tcBorders>
      </w:tcPr>
    </w:tblStylePr>
  </w:style>
  <w:style w:type="table" w:customStyle="1" w:styleId="ListTable3-Accent41">
    <w:name w:val="List Table 3 - Accent 41"/>
    <w:basedOn w:val="Tabel-Normal"/>
    <w:uiPriority w:val="48"/>
    <w:rsid w:val="00922EA9"/>
    <w:pPr>
      <w:spacing w:line="240" w:lineRule="auto"/>
    </w:pPr>
    <w:tblPr>
      <w:tblStyleRowBandSize w:val="1"/>
      <w:tblStyleColBandSize w:val="1"/>
      <w:tblBorders>
        <w:top w:val="single" w:sz="4" w:space="0" w:color="0085AD" w:themeColor="accent4"/>
        <w:left w:val="single" w:sz="4" w:space="0" w:color="0085AD" w:themeColor="accent4"/>
        <w:bottom w:val="single" w:sz="4" w:space="0" w:color="0085AD" w:themeColor="accent4"/>
        <w:right w:val="single" w:sz="4" w:space="0" w:color="0085AD" w:themeColor="accent4"/>
      </w:tblBorders>
    </w:tblPr>
    <w:tblStylePr w:type="firstRow">
      <w:rPr>
        <w:b/>
        <w:bCs/>
        <w:color w:val="FFFFFF" w:themeColor="background1"/>
      </w:rPr>
      <w:tblPr/>
      <w:tcPr>
        <w:shd w:val="clear" w:color="auto" w:fill="0085AD" w:themeFill="accent4"/>
      </w:tcPr>
    </w:tblStylePr>
    <w:tblStylePr w:type="lastRow">
      <w:rPr>
        <w:b/>
        <w:bCs/>
      </w:rPr>
      <w:tblPr/>
      <w:tcPr>
        <w:tcBorders>
          <w:top w:val="double" w:sz="4" w:space="0" w:color="0085AD"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5AD" w:themeColor="accent4"/>
          <w:right w:val="single" w:sz="4" w:space="0" w:color="0085AD" w:themeColor="accent4"/>
        </w:tcBorders>
      </w:tcPr>
    </w:tblStylePr>
    <w:tblStylePr w:type="band1Horz">
      <w:tblPr/>
      <w:tcPr>
        <w:tcBorders>
          <w:top w:val="single" w:sz="4" w:space="0" w:color="0085AD" w:themeColor="accent4"/>
          <w:bottom w:val="single" w:sz="4" w:space="0" w:color="0085AD"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5AD" w:themeColor="accent4"/>
          <w:left w:val="nil"/>
        </w:tcBorders>
      </w:tcPr>
    </w:tblStylePr>
    <w:tblStylePr w:type="swCell">
      <w:tblPr/>
      <w:tcPr>
        <w:tcBorders>
          <w:top w:val="double" w:sz="4" w:space="0" w:color="0085AD" w:themeColor="accent4"/>
          <w:right w:val="nil"/>
        </w:tcBorders>
      </w:tcPr>
    </w:tblStylePr>
  </w:style>
  <w:style w:type="table" w:customStyle="1" w:styleId="ListTable3-Accent51">
    <w:name w:val="List Table 3 - Accent 51"/>
    <w:basedOn w:val="Tabel-Normal"/>
    <w:uiPriority w:val="48"/>
    <w:rsid w:val="00922EA9"/>
    <w:pPr>
      <w:spacing w:line="240" w:lineRule="auto"/>
    </w:pPr>
    <w:tblPr>
      <w:tblStyleRowBandSize w:val="1"/>
      <w:tblStyleColBandSize w:val="1"/>
      <w:tblBorders>
        <w:top w:val="single" w:sz="4" w:space="0" w:color="EFDB6C" w:themeColor="accent5"/>
        <w:left w:val="single" w:sz="4" w:space="0" w:color="EFDB6C" w:themeColor="accent5"/>
        <w:bottom w:val="single" w:sz="4" w:space="0" w:color="EFDB6C" w:themeColor="accent5"/>
        <w:right w:val="single" w:sz="4" w:space="0" w:color="EFDB6C" w:themeColor="accent5"/>
      </w:tblBorders>
    </w:tblPr>
    <w:tblStylePr w:type="firstRow">
      <w:rPr>
        <w:b/>
        <w:bCs/>
        <w:color w:val="FFFFFF" w:themeColor="background1"/>
      </w:rPr>
      <w:tblPr/>
      <w:tcPr>
        <w:shd w:val="clear" w:color="auto" w:fill="EFDB6C" w:themeFill="accent5"/>
      </w:tcPr>
    </w:tblStylePr>
    <w:tblStylePr w:type="lastRow">
      <w:rPr>
        <w:b/>
        <w:bCs/>
      </w:rPr>
      <w:tblPr/>
      <w:tcPr>
        <w:tcBorders>
          <w:top w:val="double" w:sz="4" w:space="0" w:color="EFDB6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FDB6C" w:themeColor="accent5"/>
          <w:right w:val="single" w:sz="4" w:space="0" w:color="EFDB6C" w:themeColor="accent5"/>
        </w:tcBorders>
      </w:tcPr>
    </w:tblStylePr>
    <w:tblStylePr w:type="band1Horz">
      <w:tblPr/>
      <w:tcPr>
        <w:tcBorders>
          <w:top w:val="single" w:sz="4" w:space="0" w:color="EFDB6C" w:themeColor="accent5"/>
          <w:bottom w:val="single" w:sz="4" w:space="0" w:color="EFDB6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FDB6C" w:themeColor="accent5"/>
          <w:left w:val="nil"/>
        </w:tcBorders>
      </w:tcPr>
    </w:tblStylePr>
    <w:tblStylePr w:type="swCell">
      <w:tblPr/>
      <w:tcPr>
        <w:tcBorders>
          <w:top w:val="double" w:sz="4" w:space="0" w:color="EFDB6C" w:themeColor="accent5"/>
          <w:right w:val="nil"/>
        </w:tcBorders>
      </w:tcPr>
    </w:tblStylePr>
  </w:style>
  <w:style w:type="table" w:customStyle="1" w:styleId="ListTable3-Accent61">
    <w:name w:val="List Table 3 - Accent 61"/>
    <w:basedOn w:val="Tabel-Normal"/>
    <w:uiPriority w:val="48"/>
    <w:rsid w:val="00922EA9"/>
    <w:pPr>
      <w:spacing w:line="240" w:lineRule="auto"/>
    </w:pPr>
    <w:tblPr>
      <w:tblStyleRowBandSize w:val="1"/>
      <w:tblStyleColBandSize w:val="1"/>
      <w:tblBorders>
        <w:top w:val="single" w:sz="4" w:space="0" w:color="512D6D" w:themeColor="accent6"/>
        <w:left w:val="single" w:sz="4" w:space="0" w:color="512D6D" w:themeColor="accent6"/>
        <w:bottom w:val="single" w:sz="4" w:space="0" w:color="512D6D" w:themeColor="accent6"/>
        <w:right w:val="single" w:sz="4" w:space="0" w:color="512D6D" w:themeColor="accent6"/>
      </w:tblBorders>
    </w:tblPr>
    <w:tblStylePr w:type="firstRow">
      <w:rPr>
        <w:b/>
        <w:bCs/>
        <w:color w:val="FFFFFF" w:themeColor="background1"/>
      </w:rPr>
      <w:tblPr/>
      <w:tcPr>
        <w:shd w:val="clear" w:color="auto" w:fill="512D6D" w:themeFill="accent6"/>
      </w:tcPr>
    </w:tblStylePr>
    <w:tblStylePr w:type="lastRow">
      <w:rPr>
        <w:b/>
        <w:bCs/>
      </w:rPr>
      <w:tblPr/>
      <w:tcPr>
        <w:tcBorders>
          <w:top w:val="double" w:sz="4" w:space="0" w:color="512D6D"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12D6D" w:themeColor="accent6"/>
          <w:right w:val="single" w:sz="4" w:space="0" w:color="512D6D" w:themeColor="accent6"/>
        </w:tcBorders>
      </w:tcPr>
    </w:tblStylePr>
    <w:tblStylePr w:type="band1Horz">
      <w:tblPr/>
      <w:tcPr>
        <w:tcBorders>
          <w:top w:val="single" w:sz="4" w:space="0" w:color="512D6D" w:themeColor="accent6"/>
          <w:bottom w:val="single" w:sz="4" w:space="0" w:color="512D6D"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12D6D" w:themeColor="accent6"/>
          <w:left w:val="nil"/>
        </w:tcBorders>
      </w:tcPr>
    </w:tblStylePr>
    <w:tblStylePr w:type="swCell">
      <w:tblPr/>
      <w:tcPr>
        <w:tcBorders>
          <w:top w:val="double" w:sz="4" w:space="0" w:color="512D6D" w:themeColor="accent6"/>
          <w:right w:val="nil"/>
        </w:tcBorders>
      </w:tcPr>
    </w:tblStylePr>
  </w:style>
  <w:style w:type="table" w:customStyle="1" w:styleId="ListTable41">
    <w:name w:val="List Table 41"/>
    <w:basedOn w:val="Tabel-Normal"/>
    <w:uiPriority w:val="49"/>
    <w:rsid w:val="00922EA9"/>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el-Normal"/>
    <w:uiPriority w:val="49"/>
    <w:rsid w:val="00922EA9"/>
    <w:pPr>
      <w:spacing w:line="240" w:lineRule="auto"/>
    </w:p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tblBorders>
    </w:tblPr>
    <w:tblStylePr w:type="firstRow">
      <w:rPr>
        <w:b/>
        <w:bCs/>
        <w:color w:val="FFFFFF" w:themeColor="background1"/>
      </w:rPr>
      <w:tblPr/>
      <w:tcPr>
        <w:tcBorders>
          <w:top w:val="single" w:sz="4" w:space="0" w:color="00A7B5" w:themeColor="accent1"/>
          <w:left w:val="single" w:sz="4" w:space="0" w:color="00A7B5" w:themeColor="accent1"/>
          <w:bottom w:val="single" w:sz="4" w:space="0" w:color="00A7B5" w:themeColor="accent1"/>
          <w:right w:val="single" w:sz="4" w:space="0" w:color="00A7B5" w:themeColor="accent1"/>
          <w:insideH w:val="nil"/>
        </w:tcBorders>
        <w:shd w:val="clear" w:color="auto" w:fill="00A7B5" w:themeFill="accent1"/>
      </w:tcPr>
    </w:tblStylePr>
    <w:tblStylePr w:type="lastRow">
      <w:rPr>
        <w:b/>
        <w:bCs/>
      </w:rPr>
      <w:tblPr/>
      <w:tcPr>
        <w:tcBorders>
          <w:top w:val="double" w:sz="4" w:space="0" w:color="39EFFF" w:themeColor="accent1" w:themeTint="99"/>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4-Accent21">
    <w:name w:val="List Table 4 - Accent 21"/>
    <w:basedOn w:val="Tabel-Normal"/>
    <w:uiPriority w:val="49"/>
    <w:rsid w:val="00922EA9"/>
    <w:pPr>
      <w:spacing w:line="240" w:lineRule="auto"/>
    </w:p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tblBorders>
    </w:tblPr>
    <w:tblStylePr w:type="firstRow">
      <w:rPr>
        <w:b/>
        <w:bCs/>
        <w:color w:val="FFFFFF" w:themeColor="background1"/>
      </w:rPr>
      <w:tblPr/>
      <w:tcPr>
        <w:tcBorders>
          <w:top w:val="single" w:sz="4" w:space="0" w:color="003127" w:themeColor="accent2"/>
          <w:left w:val="single" w:sz="4" w:space="0" w:color="003127" w:themeColor="accent2"/>
          <w:bottom w:val="single" w:sz="4" w:space="0" w:color="003127" w:themeColor="accent2"/>
          <w:right w:val="single" w:sz="4" w:space="0" w:color="003127" w:themeColor="accent2"/>
          <w:insideH w:val="nil"/>
        </w:tcBorders>
        <w:shd w:val="clear" w:color="auto" w:fill="003127" w:themeFill="accent2"/>
      </w:tcPr>
    </w:tblStylePr>
    <w:tblStylePr w:type="lastRow">
      <w:rPr>
        <w:b/>
        <w:bCs/>
      </w:rPr>
      <w:tblPr/>
      <w:tcPr>
        <w:tcBorders>
          <w:top w:val="double" w:sz="4" w:space="0" w:color="00E9B8" w:themeColor="accent2" w:themeTint="99"/>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4-Accent31">
    <w:name w:val="List Table 4 - Accent 31"/>
    <w:basedOn w:val="Tabel-Normal"/>
    <w:uiPriority w:val="49"/>
    <w:rsid w:val="00922EA9"/>
    <w:pPr>
      <w:spacing w:line="240" w:lineRule="auto"/>
    </w:p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tblBorders>
    </w:tblPr>
    <w:tblStylePr w:type="firstRow">
      <w:rPr>
        <w:b/>
        <w:bCs/>
        <w:color w:val="FFFFFF" w:themeColor="background1"/>
      </w:rPr>
      <w:tblPr/>
      <w:tcPr>
        <w:tcBorders>
          <w:top w:val="single" w:sz="4" w:space="0" w:color="33B99B" w:themeColor="accent3"/>
          <w:left w:val="single" w:sz="4" w:space="0" w:color="33B99B" w:themeColor="accent3"/>
          <w:bottom w:val="single" w:sz="4" w:space="0" w:color="33B99B" w:themeColor="accent3"/>
          <w:right w:val="single" w:sz="4" w:space="0" w:color="33B99B" w:themeColor="accent3"/>
          <w:insideH w:val="nil"/>
        </w:tcBorders>
        <w:shd w:val="clear" w:color="auto" w:fill="33B99B" w:themeFill="accent3"/>
      </w:tcPr>
    </w:tblStylePr>
    <w:tblStylePr w:type="lastRow">
      <w:rPr>
        <w:b/>
        <w:bCs/>
      </w:rPr>
      <w:tblPr/>
      <w:tcPr>
        <w:tcBorders>
          <w:top w:val="double" w:sz="4" w:space="0" w:color="7DDBC6" w:themeColor="accent3" w:themeTint="99"/>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4-Accent41">
    <w:name w:val="List Table 4 - Accent 41"/>
    <w:basedOn w:val="Tabel-Normal"/>
    <w:uiPriority w:val="49"/>
    <w:rsid w:val="00922EA9"/>
    <w:pPr>
      <w:spacing w:line="240" w:lineRule="auto"/>
    </w:p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tblBorders>
    </w:tblPr>
    <w:tblStylePr w:type="firstRow">
      <w:rPr>
        <w:b/>
        <w:bCs/>
        <w:color w:val="FFFFFF" w:themeColor="background1"/>
      </w:rPr>
      <w:tblPr/>
      <w:tcPr>
        <w:tcBorders>
          <w:top w:val="single" w:sz="4" w:space="0" w:color="0085AD" w:themeColor="accent4"/>
          <w:left w:val="single" w:sz="4" w:space="0" w:color="0085AD" w:themeColor="accent4"/>
          <w:bottom w:val="single" w:sz="4" w:space="0" w:color="0085AD" w:themeColor="accent4"/>
          <w:right w:val="single" w:sz="4" w:space="0" w:color="0085AD" w:themeColor="accent4"/>
          <w:insideH w:val="nil"/>
        </w:tcBorders>
        <w:shd w:val="clear" w:color="auto" w:fill="0085AD" w:themeFill="accent4"/>
      </w:tcPr>
    </w:tblStylePr>
    <w:tblStylePr w:type="lastRow">
      <w:rPr>
        <w:b/>
        <w:bCs/>
      </w:rPr>
      <w:tblPr/>
      <w:tcPr>
        <w:tcBorders>
          <w:top w:val="double" w:sz="4" w:space="0" w:color="34D0FF" w:themeColor="accent4" w:themeTint="99"/>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4-Accent51">
    <w:name w:val="List Table 4 - Accent 51"/>
    <w:basedOn w:val="Tabel-Normal"/>
    <w:uiPriority w:val="49"/>
    <w:rsid w:val="00922EA9"/>
    <w:pPr>
      <w:spacing w:line="240" w:lineRule="auto"/>
    </w:p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tblBorders>
    </w:tblPr>
    <w:tblStylePr w:type="firstRow">
      <w:rPr>
        <w:b/>
        <w:bCs/>
        <w:color w:val="FFFFFF" w:themeColor="background1"/>
      </w:rPr>
      <w:tblPr/>
      <w:tcPr>
        <w:tcBorders>
          <w:top w:val="single" w:sz="4" w:space="0" w:color="EFDB6C" w:themeColor="accent5"/>
          <w:left w:val="single" w:sz="4" w:space="0" w:color="EFDB6C" w:themeColor="accent5"/>
          <w:bottom w:val="single" w:sz="4" w:space="0" w:color="EFDB6C" w:themeColor="accent5"/>
          <w:right w:val="single" w:sz="4" w:space="0" w:color="EFDB6C" w:themeColor="accent5"/>
          <w:insideH w:val="nil"/>
        </w:tcBorders>
        <w:shd w:val="clear" w:color="auto" w:fill="EFDB6C" w:themeFill="accent5"/>
      </w:tcPr>
    </w:tblStylePr>
    <w:tblStylePr w:type="lastRow">
      <w:rPr>
        <w:b/>
        <w:bCs/>
      </w:rPr>
      <w:tblPr/>
      <w:tcPr>
        <w:tcBorders>
          <w:top w:val="double" w:sz="4" w:space="0" w:color="F5E9A6" w:themeColor="accent5" w:themeTint="99"/>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4-Accent61">
    <w:name w:val="List Table 4 - Accent 61"/>
    <w:basedOn w:val="Tabel-Normal"/>
    <w:uiPriority w:val="49"/>
    <w:rsid w:val="00922EA9"/>
    <w:pPr>
      <w:spacing w:line="240" w:lineRule="auto"/>
    </w:p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tblBorders>
    </w:tblPr>
    <w:tblStylePr w:type="firstRow">
      <w:rPr>
        <w:b/>
        <w:bCs/>
        <w:color w:val="FFFFFF" w:themeColor="background1"/>
      </w:rPr>
      <w:tblPr/>
      <w:tcPr>
        <w:tcBorders>
          <w:top w:val="single" w:sz="4" w:space="0" w:color="512D6D" w:themeColor="accent6"/>
          <w:left w:val="single" w:sz="4" w:space="0" w:color="512D6D" w:themeColor="accent6"/>
          <w:bottom w:val="single" w:sz="4" w:space="0" w:color="512D6D" w:themeColor="accent6"/>
          <w:right w:val="single" w:sz="4" w:space="0" w:color="512D6D" w:themeColor="accent6"/>
          <w:insideH w:val="nil"/>
        </w:tcBorders>
        <w:shd w:val="clear" w:color="auto" w:fill="512D6D" w:themeFill="accent6"/>
      </w:tcPr>
    </w:tblStylePr>
    <w:tblStylePr w:type="lastRow">
      <w:rPr>
        <w:b/>
        <w:bCs/>
      </w:rPr>
      <w:tblPr/>
      <w:tcPr>
        <w:tcBorders>
          <w:top w:val="double" w:sz="4" w:space="0" w:color="9967C0" w:themeColor="accent6" w:themeTint="99"/>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5Dark1">
    <w:name w:val="List Table 5 Dark1"/>
    <w:basedOn w:val="Tabel-Normal"/>
    <w:uiPriority w:val="50"/>
    <w:rsid w:val="00922EA9"/>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el-Normal"/>
    <w:uiPriority w:val="50"/>
    <w:rsid w:val="00922EA9"/>
    <w:pPr>
      <w:spacing w:line="240" w:lineRule="auto"/>
    </w:pPr>
    <w:rPr>
      <w:color w:val="FFFFFF" w:themeColor="background1"/>
    </w:rPr>
    <w:tblPr>
      <w:tblStyleRowBandSize w:val="1"/>
      <w:tblStyleColBandSize w:val="1"/>
      <w:tblBorders>
        <w:top w:val="single" w:sz="24" w:space="0" w:color="00A7B5" w:themeColor="accent1"/>
        <w:left w:val="single" w:sz="24" w:space="0" w:color="00A7B5" w:themeColor="accent1"/>
        <w:bottom w:val="single" w:sz="24" w:space="0" w:color="00A7B5" w:themeColor="accent1"/>
        <w:right w:val="single" w:sz="24" w:space="0" w:color="00A7B5" w:themeColor="accent1"/>
      </w:tblBorders>
    </w:tblPr>
    <w:tcPr>
      <w:shd w:val="clear" w:color="auto" w:fill="00A7B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el-Normal"/>
    <w:uiPriority w:val="50"/>
    <w:rsid w:val="00922EA9"/>
    <w:pPr>
      <w:spacing w:line="240" w:lineRule="auto"/>
    </w:pPr>
    <w:rPr>
      <w:color w:val="FFFFFF" w:themeColor="background1"/>
    </w:rPr>
    <w:tblPr>
      <w:tblStyleRowBandSize w:val="1"/>
      <w:tblStyleColBandSize w:val="1"/>
      <w:tblBorders>
        <w:top w:val="single" w:sz="24" w:space="0" w:color="003127" w:themeColor="accent2"/>
        <w:left w:val="single" w:sz="24" w:space="0" w:color="003127" w:themeColor="accent2"/>
        <w:bottom w:val="single" w:sz="24" w:space="0" w:color="003127" w:themeColor="accent2"/>
        <w:right w:val="single" w:sz="24" w:space="0" w:color="003127" w:themeColor="accent2"/>
      </w:tblBorders>
    </w:tblPr>
    <w:tcPr>
      <w:shd w:val="clear" w:color="auto" w:fill="00312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el-Normal"/>
    <w:uiPriority w:val="50"/>
    <w:rsid w:val="00922EA9"/>
    <w:pPr>
      <w:spacing w:line="240" w:lineRule="auto"/>
    </w:pPr>
    <w:rPr>
      <w:color w:val="FFFFFF" w:themeColor="background1"/>
    </w:rPr>
    <w:tblPr>
      <w:tblStyleRowBandSize w:val="1"/>
      <w:tblStyleColBandSize w:val="1"/>
      <w:tblBorders>
        <w:top w:val="single" w:sz="24" w:space="0" w:color="33B99B" w:themeColor="accent3"/>
        <w:left w:val="single" w:sz="24" w:space="0" w:color="33B99B" w:themeColor="accent3"/>
        <w:bottom w:val="single" w:sz="24" w:space="0" w:color="33B99B" w:themeColor="accent3"/>
        <w:right w:val="single" w:sz="24" w:space="0" w:color="33B99B" w:themeColor="accent3"/>
      </w:tblBorders>
    </w:tblPr>
    <w:tcPr>
      <w:shd w:val="clear" w:color="auto" w:fill="33B99B"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el-Normal"/>
    <w:uiPriority w:val="50"/>
    <w:rsid w:val="00922EA9"/>
    <w:pPr>
      <w:spacing w:line="240" w:lineRule="auto"/>
    </w:pPr>
    <w:rPr>
      <w:color w:val="FFFFFF" w:themeColor="background1"/>
    </w:rPr>
    <w:tblPr>
      <w:tblStyleRowBandSize w:val="1"/>
      <w:tblStyleColBandSize w:val="1"/>
      <w:tblBorders>
        <w:top w:val="single" w:sz="24" w:space="0" w:color="0085AD" w:themeColor="accent4"/>
        <w:left w:val="single" w:sz="24" w:space="0" w:color="0085AD" w:themeColor="accent4"/>
        <w:bottom w:val="single" w:sz="24" w:space="0" w:color="0085AD" w:themeColor="accent4"/>
        <w:right w:val="single" w:sz="24" w:space="0" w:color="0085AD" w:themeColor="accent4"/>
      </w:tblBorders>
    </w:tblPr>
    <w:tcPr>
      <w:shd w:val="clear" w:color="auto" w:fill="0085AD"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el-Normal"/>
    <w:uiPriority w:val="50"/>
    <w:rsid w:val="00922EA9"/>
    <w:pPr>
      <w:spacing w:line="240" w:lineRule="auto"/>
    </w:pPr>
    <w:rPr>
      <w:color w:val="FFFFFF" w:themeColor="background1"/>
    </w:rPr>
    <w:tblPr>
      <w:tblStyleRowBandSize w:val="1"/>
      <w:tblStyleColBandSize w:val="1"/>
      <w:tblBorders>
        <w:top w:val="single" w:sz="24" w:space="0" w:color="EFDB6C" w:themeColor="accent5"/>
        <w:left w:val="single" w:sz="24" w:space="0" w:color="EFDB6C" w:themeColor="accent5"/>
        <w:bottom w:val="single" w:sz="24" w:space="0" w:color="EFDB6C" w:themeColor="accent5"/>
        <w:right w:val="single" w:sz="24" w:space="0" w:color="EFDB6C" w:themeColor="accent5"/>
      </w:tblBorders>
    </w:tblPr>
    <w:tcPr>
      <w:shd w:val="clear" w:color="auto" w:fill="EFDB6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el-Normal"/>
    <w:uiPriority w:val="50"/>
    <w:rsid w:val="00922EA9"/>
    <w:pPr>
      <w:spacing w:line="240" w:lineRule="auto"/>
    </w:pPr>
    <w:rPr>
      <w:color w:val="FFFFFF" w:themeColor="background1"/>
    </w:rPr>
    <w:tblPr>
      <w:tblStyleRowBandSize w:val="1"/>
      <w:tblStyleColBandSize w:val="1"/>
      <w:tblBorders>
        <w:top w:val="single" w:sz="24" w:space="0" w:color="512D6D" w:themeColor="accent6"/>
        <w:left w:val="single" w:sz="24" w:space="0" w:color="512D6D" w:themeColor="accent6"/>
        <w:bottom w:val="single" w:sz="24" w:space="0" w:color="512D6D" w:themeColor="accent6"/>
        <w:right w:val="single" w:sz="24" w:space="0" w:color="512D6D" w:themeColor="accent6"/>
      </w:tblBorders>
    </w:tblPr>
    <w:tcPr>
      <w:shd w:val="clear" w:color="auto" w:fill="512D6D"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el-Normal"/>
    <w:uiPriority w:val="51"/>
    <w:rsid w:val="00922EA9"/>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el-Normal"/>
    <w:uiPriority w:val="51"/>
    <w:rsid w:val="00922EA9"/>
    <w:pPr>
      <w:spacing w:line="240" w:lineRule="auto"/>
    </w:pPr>
    <w:rPr>
      <w:color w:val="007C87" w:themeColor="accent1" w:themeShade="BF"/>
    </w:rPr>
    <w:tblPr>
      <w:tblStyleRowBandSize w:val="1"/>
      <w:tblStyleColBandSize w:val="1"/>
      <w:tblBorders>
        <w:top w:val="single" w:sz="4" w:space="0" w:color="00A7B5" w:themeColor="accent1"/>
        <w:bottom w:val="single" w:sz="4" w:space="0" w:color="00A7B5" w:themeColor="accent1"/>
      </w:tblBorders>
    </w:tblPr>
    <w:tblStylePr w:type="firstRow">
      <w:rPr>
        <w:b/>
        <w:bCs/>
      </w:rPr>
      <w:tblPr/>
      <w:tcPr>
        <w:tcBorders>
          <w:bottom w:val="single" w:sz="4" w:space="0" w:color="00A7B5" w:themeColor="accent1"/>
        </w:tcBorders>
      </w:tcPr>
    </w:tblStylePr>
    <w:tblStylePr w:type="lastRow">
      <w:rPr>
        <w:b/>
        <w:bCs/>
      </w:rPr>
      <w:tblPr/>
      <w:tcPr>
        <w:tcBorders>
          <w:top w:val="double" w:sz="4" w:space="0" w:color="00A7B5" w:themeColor="accent1"/>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6Colorful-Accent21">
    <w:name w:val="List Table 6 Colorful - Accent 21"/>
    <w:basedOn w:val="Tabel-Normal"/>
    <w:uiPriority w:val="51"/>
    <w:rsid w:val="00922EA9"/>
    <w:pPr>
      <w:spacing w:line="240" w:lineRule="auto"/>
    </w:pPr>
    <w:rPr>
      <w:color w:val="00241D" w:themeColor="accent2" w:themeShade="BF"/>
    </w:rPr>
    <w:tblPr>
      <w:tblStyleRowBandSize w:val="1"/>
      <w:tblStyleColBandSize w:val="1"/>
      <w:tblBorders>
        <w:top w:val="single" w:sz="4" w:space="0" w:color="003127" w:themeColor="accent2"/>
        <w:bottom w:val="single" w:sz="4" w:space="0" w:color="003127" w:themeColor="accent2"/>
      </w:tblBorders>
    </w:tblPr>
    <w:tblStylePr w:type="firstRow">
      <w:rPr>
        <w:b/>
        <w:bCs/>
      </w:rPr>
      <w:tblPr/>
      <w:tcPr>
        <w:tcBorders>
          <w:bottom w:val="single" w:sz="4" w:space="0" w:color="003127" w:themeColor="accent2"/>
        </w:tcBorders>
      </w:tcPr>
    </w:tblStylePr>
    <w:tblStylePr w:type="lastRow">
      <w:rPr>
        <w:b/>
        <w:bCs/>
      </w:rPr>
      <w:tblPr/>
      <w:tcPr>
        <w:tcBorders>
          <w:top w:val="double" w:sz="4" w:space="0" w:color="003127" w:themeColor="accent2"/>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6Colorful-Accent31">
    <w:name w:val="List Table 6 Colorful - Accent 31"/>
    <w:basedOn w:val="Tabel-Normal"/>
    <w:uiPriority w:val="51"/>
    <w:rsid w:val="00922EA9"/>
    <w:pPr>
      <w:spacing w:line="240" w:lineRule="auto"/>
    </w:pPr>
    <w:rPr>
      <w:color w:val="268A73" w:themeColor="accent3" w:themeShade="BF"/>
    </w:rPr>
    <w:tblPr>
      <w:tblStyleRowBandSize w:val="1"/>
      <w:tblStyleColBandSize w:val="1"/>
      <w:tblBorders>
        <w:top w:val="single" w:sz="4" w:space="0" w:color="33B99B" w:themeColor="accent3"/>
        <w:bottom w:val="single" w:sz="4" w:space="0" w:color="33B99B" w:themeColor="accent3"/>
      </w:tblBorders>
    </w:tblPr>
    <w:tblStylePr w:type="firstRow">
      <w:rPr>
        <w:b/>
        <w:bCs/>
      </w:rPr>
      <w:tblPr/>
      <w:tcPr>
        <w:tcBorders>
          <w:bottom w:val="single" w:sz="4" w:space="0" w:color="33B99B" w:themeColor="accent3"/>
        </w:tcBorders>
      </w:tcPr>
    </w:tblStylePr>
    <w:tblStylePr w:type="lastRow">
      <w:rPr>
        <w:b/>
        <w:bCs/>
      </w:rPr>
      <w:tblPr/>
      <w:tcPr>
        <w:tcBorders>
          <w:top w:val="double" w:sz="4" w:space="0" w:color="33B99B" w:themeColor="accent3"/>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6Colorful-Accent41">
    <w:name w:val="List Table 6 Colorful - Accent 41"/>
    <w:basedOn w:val="Tabel-Normal"/>
    <w:uiPriority w:val="51"/>
    <w:rsid w:val="00922EA9"/>
    <w:pPr>
      <w:spacing w:line="240" w:lineRule="auto"/>
    </w:pPr>
    <w:rPr>
      <w:color w:val="006381" w:themeColor="accent4" w:themeShade="BF"/>
    </w:rPr>
    <w:tblPr>
      <w:tblStyleRowBandSize w:val="1"/>
      <w:tblStyleColBandSize w:val="1"/>
      <w:tblBorders>
        <w:top w:val="single" w:sz="4" w:space="0" w:color="0085AD" w:themeColor="accent4"/>
        <w:bottom w:val="single" w:sz="4" w:space="0" w:color="0085AD" w:themeColor="accent4"/>
      </w:tblBorders>
    </w:tblPr>
    <w:tblStylePr w:type="firstRow">
      <w:rPr>
        <w:b/>
        <w:bCs/>
      </w:rPr>
      <w:tblPr/>
      <w:tcPr>
        <w:tcBorders>
          <w:bottom w:val="single" w:sz="4" w:space="0" w:color="0085AD" w:themeColor="accent4"/>
        </w:tcBorders>
      </w:tcPr>
    </w:tblStylePr>
    <w:tblStylePr w:type="lastRow">
      <w:rPr>
        <w:b/>
        <w:bCs/>
      </w:rPr>
      <w:tblPr/>
      <w:tcPr>
        <w:tcBorders>
          <w:top w:val="double" w:sz="4" w:space="0" w:color="0085AD" w:themeColor="accent4"/>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6Colorful-Accent51">
    <w:name w:val="List Table 6 Colorful - Accent 51"/>
    <w:basedOn w:val="Tabel-Normal"/>
    <w:uiPriority w:val="51"/>
    <w:rsid w:val="00922EA9"/>
    <w:pPr>
      <w:spacing w:line="240" w:lineRule="auto"/>
    </w:pPr>
    <w:rPr>
      <w:color w:val="E6C71D" w:themeColor="accent5" w:themeShade="BF"/>
    </w:rPr>
    <w:tblPr>
      <w:tblStyleRowBandSize w:val="1"/>
      <w:tblStyleColBandSize w:val="1"/>
      <w:tblBorders>
        <w:top w:val="single" w:sz="4" w:space="0" w:color="EFDB6C" w:themeColor="accent5"/>
        <w:bottom w:val="single" w:sz="4" w:space="0" w:color="EFDB6C" w:themeColor="accent5"/>
      </w:tblBorders>
    </w:tblPr>
    <w:tblStylePr w:type="firstRow">
      <w:rPr>
        <w:b/>
        <w:bCs/>
      </w:rPr>
      <w:tblPr/>
      <w:tcPr>
        <w:tcBorders>
          <w:bottom w:val="single" w:sz="4" w:space="0" w:color="EFDB6C" w:themeColor="accent5"/>
        </w:tcBorders>
      </w:tcPr>
    </w:tblStylePr>
    <w:tblStylePr w:type="lastRow">
      <w:rPr>
        <w:b/>
        <w:bCs/>
      </w:rPr>
      <w:tblPr/>
      <w:tcPr>
        <w:tcBorders>
          <w:top w:val="double" w:sz="4" w:space="0" w:color="EFDB6C" w:themeColor="accent5"/>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6Colorful-Accent61">
    <w:name w:val="List Table 6 Colorful - Accent 61"/>
    <w:basedOn w:val="Tabel-Normal"/>
    <w:uiPriority w:val="51"/>
    <w:rsid w:val="00922EA9"/>
    <w:pPr>
      <w:spacing w:line="240" w:lineRule="auto"/>
    </w:pPr>
    <w:rPr>
      <w:color w:val="3C2151" w:themeColor="accent6" w:themeShade="BF"/>
    </w:rPr>
    <w:tblPr>
      <w:tblStyleRowBandSize w:val="1"/>
      <w:tblStyleColBandSize w:val="1"/>
      <w:tblBorders>
        <w:top w:val="single" w:sz="4" w:space="0" w:color="512D6D" w:themeColor="accent6"/>
        <w:bottom w:val="single" w:sz="4" w:space="0" w:color="512D6D" w:themeColor="accent6"/>
      </w:tblBorders>
    </w:tblPr>
    <w:tblStylePr w:type="firstRow">
      <w:rPr>
        <w:b/>
        <w:bCs/>
      </w:rPr>
      <w:tblPr/>
      <w:tcPr>
        <w:tcBorders>
          <w:bottom w:val="single" w:sz="4" w:space="0" w:color="512D6D" w:themeColor="accent6"/>
        </w:tcBorders>
      </w:tcPr>
    </w:tblStylePr>
    <w:tblStylePr w:type="lastRow">
      <w:rPr>
        <w:b/>
        <w:bCs/>
      </w:rPr>
      <w:tblPr/>
      <w:tcPr>
        <w:tcBorders>
          <w:top w:val="double" w:sz="4" w:space="0" w:color="512D6D" w:themeColor="accent6"/>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7Colorful1">
    <w:name w:val="List Table 7 Colorful1"/>
    <w:basedOn w:val="Tabel-Normal"/>
    <w:uiPriority w:val="52"/>
    <w:rsid w:val="00922EA9"/>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el-Normal"/>
    <w:uiPriority w:val="52"/>
    <w:rsid w:val="00922EA9"/>
    <w:pPr>
      <w:spacing w:line="240" w:lineRule="auto"/>
    </w:pPr>
    <w:rPr>
      <w:color w:val="007C87"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7B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7B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7B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7B5" w:themeColor="accent1"/>
        </w:tcBorders>
        <w:shd w:val="clear" w:color="auto" w:fill="FFFFFF" w:themeFill="background1"/>
      </w:tcPr>
    </w:tblStylePr>
    <w:tblStylePr w:type="band1Vert">
      <w:tblPr/>
      <w:tcPr>
        <w:shd w:val="clear" w:color="auto" w:fill="BDF9FF" w:themeFill="accent1" w:themeFillTint="33"/>
      </w:tcPr>
    </w:tblStylePr>
    <w:tblStylePr w:type="band1Horz">
      <w:tblPr/>
      <w:tcPr>
        <w:shd w:val="clear" w:color="auto" w:fill="BDF9F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el-Normal"/>
    <w:uiPriority w:val="52"/>
    <w:rsid w:val="00922EA9"/>
    <w:pPr>
      <w:spacing w:line="240" w:lineRule="auto"/>
    </w:pPr>
    <w:rPr>
      <w:color w:val="00241D"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312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312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312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3127" w:themeColor="accent2"/>
        </w:tcBorders>
        <w:shd w:val="clear" w:color="auto" w:fill="FFFFFF" w:themeFill="background1"/>
      </w:tcPr>
    </w:tblStylePr>
    <w:tblStylePr w:type="band1Vert">
      <w:tblPr/>
      <w:tcPr>
        <w:shd w:val="clear" w:color="auto" w:fill="A2FFEB" w:themeFill="accent2" w:themeFillTint="33"/>
      </w:tcPr>
    </w:tblStylePr>
    <w:tblStylePr w:type="band1Horz">
      <w:tblPr/>
      <w:tcPr>
        <w:shd w:val="clear" w:color="auto" w:fill="A2FFE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el-Normal"/>
    <w:uiPriority w:val="52"/>
    <w:rsid w:val="00922EA9"/>
    <w:pPr>
      <w:spacing w:line="240" w:lineRule="auto"/>
    </w:pPr>
    <w:rPr>
      <w:color w:val="268A73"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B99B"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B99B"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B99B"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B99B" w:themeColor="accent3"/>
        </w:tcBorders>
        <w:shd w:val="clear" w:color="auto" w:fill="FFFFFF" w:themeFill="background1"/>
      </w:tcPr>
    </w:tblStylePr>
    <w:tblStylePr w:type="band1Vert">
      <w:tblPr/>
      <w:tcPr>
        <w:shd w:val="clear" w:color="auto" w:fill="D3F3EC" w:themeFill="accent3" w:themeFillTint="33"/>
      </w:tcPr>
    </w:tblStylePr>
    <w:tblStylePr w:type="band1Horz">
      <w:tblPr/>
      <w:tcPr>
        <w:shd w:val="clear" w:color="auto" w:fill="D3F3EC"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el-Normal"/>
    <w:uiPriority w:val="52"/>
    <w:rsid w:val="00922EA9"/>
    <w:pPr>
      <w:spacing w:line="240" w:lineRule="auto"/>
    </w:pPr>
    <w:rPr>
      <w:color w:val="006381"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5AD"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5AD"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5AD"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5AD" w:themeColor="accent4"/>
        </w:tcBorders>
        <w:shd w:val="clear" w:color="auto" w:fill="FFFFFF" w:themeFill="background1"/>
      </w:tcPr>
    </w:tblStylePr>
    <w:tblStylePr w:type="band1Vert">
      <w:tblPr/>
      <w:tcPr>
        <w:shd w:val="clear" w:color="auto" w:fill="BBEFFF" w:themeFill="accent4" w:themeFillTint="33"/>
      </w:tcPr>
    </w:tblStylePr>
    <w:tblStylePr w:type="band1Horz">
      <w:tblPr/>
      <w:tcPr>
        <w:shd w:val="clear" w:color="auto" w:fill="BBEFFF"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el-Normal"/>
    <w:uiPriority w:val="52"/>
    <w:rsid w:val="00922EA9"/>
    <w:pPr>
      <w:spacing w:line="240" w:lineRule="auto"/>
    </w:pPr>
    <w:rPr>
      <w:color w:val="E6C71D"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FDB6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FDB6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FDB6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FDB6C" w:themeColor="accent5"/>
        </w:tcBorders>
        <w:shd w:val="clear" w:color="auto" w:fill="FFFFFF" w:themeFill="background1"/>
      </w:tcPr>
    </w:tblStylePr>
    <w:tblStylePr w:type="band1Vert">
      <w:tblPr/>
      <w:tcPr>
        <w:shd w:val="clear" w:color="auto" w:fill="FBF7E1" w:themeFill="accent5" w:themeFillTint="33"/>
      </w:tcPr>
    </w:tblStylePr>
    <w:tblStylePr w:type="band1Horz">
      <w:tblPr/>
      <w:tcPr>
        <w:shd w:val="clear" w:color="auto" w:fill="FBF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el-Normal"/>
    <w:uiPriority w:val="52"/>
    <w:rsid w:val="00922EA9"/>
    <w:pPr>
      <w:spacing w:line="240" w:lineRule="auto"/>
    </w:pPr>
    <w:rPr>
      <w:color w:val="3C2151"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12D6D"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12D6D"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12D6D"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12D6D" w:themeColor="accent6"/>
        </w:tcBorders>
        <w:shd w:val="clear" w:color="auto" w:fill="FFFFFF" w:themeFill="background1"/>
      </w:tcPr>
    </w:tblStylePr>
    <w:tblStylePr w:type="band1Vert">
      <w:tblPr/>
      <w:tcPr>
        <w:shd w:val="clear" w:color="auto" w:fill="DDCCEA" w:themeFill="accent6" w:themeFillTint="33"/>
      </w:tcPr>
    </w:tblStylePr>
    <w:tblStylePr w:type="band1Horz">
      <w:tblPr/>
      <w:tcPr>
        <w:shd w:val="clear" w:color="auto" w:fill="DDCCEA"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krotekst">
    <w:name w:val="macro"/>
    <w:link w:val="MakrotekstTegn"/>
    <w:uiPriority w:val="99"/>
    <w:semiHidden/>
    <w:unhideWhenUsed/>
    <w:rsid w:val="00922EA9"/>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krotekstTegn">
    <w:name w:val="Makrotekst Tegn"/>
    <w:basedOn w:val="Standardskrifttypeiafsnit"/>
    <w:link w:val="Makrotekst"/>
    <w:uiPriority w:val="99"/>
    <w:semiHidden/>
    <w:rsid w:val="00922EA9"/>
    <w:rPr>
      <w:rFonts w:ascii="Consolas" w:hAnsi="Consolas"/>
      <w:sz w:val="20"/>
      <w:szCs w:val="20"/>
    </w:rPr>
  </w:style>
  <w:style w:type="table" w:styleId="Mediumgitter1">
    <w:name w:val="Medium Grid 1"/>
    <w:basedOn w:val="Tabel-Normal"/>
    <w:uiPriority w:val="67"/>
    <w:semiHidden/>
    <w:unhideWhenUsed/>
    <w:rsid w:val="00922EA9"/>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itter1-fremhvningsfarve1">
    <w:name w:val="Medium Grid 1 Accent 1"/>
    <w:basedOn w:val="Tabel-Normal"/>
    <w:uiPriority w:val="67"/>
    <w:semiHidden/>
    <w:unhideWhenUsed/>
    <w:rsid w:val="00922EA9"/>
    <w:pPr>
      <w:spacing w:line="240" w:lineRule="auto"/>
    </w:pPr>
    <w:tblPr>
      <w:tblStyleRowBandSize w:val="1"/>
      <w:tblStyleColBandSize w:val="1"/>
      <w:tblBorders>
        <w:top w:val="single" w:sz="8"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single" w:sz="8" w:space="0" w:color="08EBFF" w:themeColor="accent1" w:themeTint="BF"/>
        <w:insideV w:val="single" w:sz="8" w:space="0" w:color="08EBFF" w:themeColor="accent1" w:themeTint="BF"/>
      </w:tblBorders>
    </w:tblPr>
    <w:tcPr>
      <w:shd w:val="clear" w:color="auto" w:fill="ADF8FF" w:themeFill="accent1" w:themeFillTint="3F"/>
    </w:tcPr>
    <w:tblStylePr w:type="firstRow">
      <w:rPr>
        <w:b/>
        <w:bCs/>
      </w:rPr>
    </w:tblStylePr>
    <w:tblStylePr w:type="lastRow">
      <w:rPr>
        <w:b/>
        <w:bCs/>
      </w:rPr>
      <w:tblPr/>
      <w:tcPr>
        <w:tcBorders>
          <w:top w:val="single" w:sz="18" w:space="0" w:color="08EBFF" w:themeColor="accent1" w:themeTint="BF"/>
        </w:tcBorders>
      </w:tcPr>
    </w:tblStylePr>
    <w:tblStylePr w:type="firstCol">
      <w:rPr>
        <w:b/>
        <w:bCs/>
      </w:rPr>
    </w:tblStylePr>
    <w:tblStylePr w:type="lastCol">
      <w:rPr>
        <w:b/>
        <w:bCs/>
      </w:rPr>
    </w:tblStylePr>
    <w:tblStylePr w:type="band1Vert">
      <w:tblPr/>
      <w:tcPr>
        <w:shd w:val="clear" w:color="auto" w:fill="5BF2FF" w:themeFill="accent1" w:themeFillTint="7F"/>
      </w:tcPr>
    </w:tblStylePr>
    <w:tblStylePr w:type="band1Horz">
      <w:tblPr/>
      <w:tcPr>
        <w:shd w:val="clear" w:color="auto" w:fill="5BF2FF" w:themeFill="accent1" w:themeFillTint="7F"/>
      </w:tcPr>
    </w:tblStylePr>
  </w:style>
  <w:style w:type="table" w:styleId="Mediumgitter1-fremhvningsfarve2">
    <w:name w:val="Medium Grid 1 Accent 2"/>
    <w:basedOn w:val="Tabel-Normal"/>
    <w:uiPriority w:val="67"/>
    <w:semiHidden/>
    <w:unhideWhenUsed/>
    <w:rsid w:val="00922EA9"/>
    <w:pPr>
      <w:spacing w:line="240" w:lineRule="auto"/>
    </w:pPr>
    <w:tblPr>
      <w:tblStyleRowBandSize w:val="1"/>
      <w:tblStyleColBandSize w:val="1"/>
      <w:tbl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single" w:sz="8" w:space="0" w:color="00A482" w:themeColor="accent2" w:themeTint="BF"/>
        <w:insideV w:val="single" w:sz="8" w:space="0" w:color="00A482" w:themeColor="accent2" w:themeTint="BF"/>
      </w:tblBorders>
    </w:tblPr>
    <w:tcPr>
      <w:shd w:val="clear" w:color="auto" w:fill="8DFFE7" w:themeFill="accent2" w:themeFillTint="3F"/>
    </w:tcPr>
    <w:tblStylePr w:type="firstRow">
      <w:rPr>
        <w:b/>
        <w:bCs/>
      </w:rPr>
    </w:tblStylePr>
    <w:tblStylePr w:type="lastRow">
      <w:rPr>
        <w:b/>
        <w:bCs/>
      </w:rPr>
      <w:tblPr/>
      <w:tcPr>
        <w:tcBorders>
          <w:top w:val="single" w:sz="18" w:space="0" w:color="00A482" w:themeColor="accent2" w:themeTint="BF"/>
        </w:tcBorders>
      </w:tcPr>
    </w:tblStylePr>
    <w:tblStylePr w:type="firstCol">
      <w:rPr>
        <w:b/>
        <w:bCs/>
      </w:rPr>
    </w:tblStylePr>
    <w:tblStylePr w:type="lastCol">
      <w:rPr>
        <w:b/>
        <w:bCs/>
      </w:rPr>
    </w:tblStylePr>
    <w:tblStylePr w:type="band1Vert">
      <w:tblPr/>
      <w:tcPr>
        <w:shd w:val="clear" w:color="auto" w:fill="19FFCF" w:themeFill="accent2" w:themeFillTint="7F"/>
      </w:tcPr>
    </w:tblStylePr>
    <w:tblStylePr w:type="band1Horz">
      <w:tblPr/>
      <w:tcPr>
        <w:shd w:val="clear" w:color="auto" w:fill="19FFCF" w:themeFill="accent2" w:themeFillTint="7F"/>
      </w:tcPr>
    </w:tblStylePr>
  </w:style>
  <w:style w:type="table" w:styleId="Mediumgitter1-fremhvningsfarve3">
    <w:name w:val="Medium Grid 1 Accent 3"/>
    <w:basedOn w:val="Tabel-Normal"/>
    <w:uiPriority w:val="67"/>
    <w:semiHidden/>
    <w:unhideWhenUsed/>
    <w:rsid w:val="00922EA9"/>
    <w:pPr>
      <w:spacing w:line="240" w:lineRule="auto"/>
    </w:pPr>
    <w:tblPr>
      <w:tblStyleRowBandSize w:val="1"/>
      <w:tblStyleColBandSize w:val="1"/>
      <w:tblBorders>
        <w:top w:val="single" w:sz="8"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single" w:sz="8" w:space="0" w:color="5ED2B8" w:themeColor="accent3" w:themeTint="BF"/>
        <w:insideV w:val="single" w:sz="8" w:space="0" w:color="5ED2B8" w:themeColor="accent3" w:themeTint="BF"/>
      </w:tblBorders>
    </w:tblPr>
    <w:tcPr>
      <w:shd w:val="clear" w:color="auto" w:fill="C9F0E7" w:themeFill="accent3" w:themeFillTint="3F"/>
    </w:tcPr>
    <w:tblStylePr w:type="firstRow">
      <w:rPr>
        <w:b/>
        <w:bCs/>
      </w:rPr>
    </w:tblStylePr>
    <w:tblStylePr w:type="lastRow">
      <w:rPr>
        <w:b/>
        <w:bCs/>
      </w:rPr>
      <w:tblPr/>
      <w:tcPr>
        <w:tcBorders>
          <w:top w:val="single" w:sz="18" w:space="0" w:color="5ED2B8" w:themeColor="accent3" w:themeTint="BF"/>
        </w:tcBorders>
      </w:tcPr>
    </w:tblStylePr>
    <w:tblStylePr w:type="firstCol">
      <w:rPr>
        <w:b/>
        <w:bCs/>
      </w:rPr>
    </w:tblStylePr>
    <w:tblStylePr w:type="lastCol">
      <w:rPr>
        <w:b/>
        <w:bCs/>
      </w:rPr>
    </w:tblStylePr>
    <w:tblStylePr w:type="band1Vert">
      <w:tblPr/>
      <w:tcPr>
        <w:shd w:val="clear" w:color="auto" w:fill="93E1CF" w:themeFill="accent3" w:themeFillTint="7F"/>
      </w:tcPr>
    </w:tblStylePr>
    <w:tblStylePr w:type="band1Horz">
      <w:tblPr/>
      <w:tcPr>
        <w:shd w:val="clear" w:color="auto" w:fill="93E1CF" w:themeFill="accent3" w:themeFillTint="7F"/>
      </w:tcPr>
    </w:tblStylePr>
  </w:style>
  <w:style w:type="table" w:styleId="Mediumgitter1-fremhvningsfarve4">
    <w:name w:val="Medium Grid 1 Accent 4"/>
    <w:basedOn w:val="Tabel-Normal"/>
    <w:uiPriority w:val="67"/>
    <w:semiHidden/>
    <w:unhideWhenUsed/>
    <w:rsid w:val="00922EA9"/>
    <w:pPr>
      <w:spacing w:line="240" w:lineRule="auto"/>
    </w:pPr>
    <w:tblPr>
      <w:tblStyleRowBandSize w:val="1"/>
      <w:tblStyleColBandSize w:val="1"/>
      <w:tblBorders>
        <w:top w:val="single" w:sz="8"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single" w:sz="8" w:space="0" w:color="02C4FF" w:themeColor="accent4" w:themeTint="BF"/>
        <w:insideV w:val="single" w:sz="8" w:space="0" w:color="02C4FF" w:themeColor="accent4" w:themeTint="BF"/>
      </w:tblBorders>
    </w:tblPr>
    <w:tcPr>
      <w:shd w:val="clear" w:color="auto" w:fill="ABEBFF" w:themeFill="accent4" w:themeFillTint="3F"/>
    </w:tcPr>
    <w:tblStylePr w:type="firstRow">
      <w:rPr>
        <w:b/>
        <w:bCs/>
      </w:rPr>
    </w:tblStylePr>
    <w:tblStylePr w:type="lastRow">
      <w:rPr>
        <w:b/>
        <w:bCs/>
      </w:rPr>
      <w:tblPr/>
      <w:tcPr>
        <w:tcBorders>
          <w:top w:val="single" w:sz="18" w:space="0" w:color="02C4FF" w:themeColor="accent4" w:themeTint="BF"/>
        </w:tcBorders>
      </w:tcPr>
    </w:tblStylePr>
    <w:tblStylePr w:type="firstCol">
      <w:rPr>
        <w:b/>
        <w:bCs/>
      </w:rPr>
    </w:tblStylePr>
    <w:tblStylePr w:type="lastCol">
      <w:rPr>
        <w:b/>
        <w:bCs/>
      </w:rPr>
    </w:tblStylePr>
    <w:tblStylePr w:type="band1Vert">
      <w:tblPr/>
      <w:tcPr>
        <w:shd w:val="clear" w:color="auto" w:fill="57D8FF" w:themeFill="accent4" w:themeFillTint="7F"/>
      </w:tcPr>
    </w:tblStylePr>
    <w:tblStylePr w:type="band1Horz">
      <w:tblPr/>
      <w:tcPr>
        <w:shd w:val="clear" w:color="auto" w:fill="57D8FF" w:themeFill="accent4" w:themeFillTint="7F"/>
      </w:tcPr>
    </w:tblStylePr>
  </w:style>
  <w:style w:type="table" w:styleId="Mediumgitter1-fremhvningsfarve5">
    <w:name w:val="Medium Grid 1 Accent 5"/>
    <w:basedOn w:val="Tabel-Normal"/>
    <w:uiPriority w:val="67"/>
    <w:semiHidden/>
    <w:unhideWhenUsed/>
    <w:rsid w:val="00922EA9"/>
    <w:pPr>
      <w:spacing w:line="240" w:lineRule="auto"/>
    </w:pPr>
    <w:tblPr>
      <w:tblStyleRowBandSize w:val="1"/>
      <w:tblStyleColBandSize w:val="1"/>
      <w:tblBorders>
        <w:top w:val="single" w:sz="8"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single" w:sz="8" w:space="0" w:color="F3E390" w:themeColor="accent5" w:themeTint="BF"/>
        <w:insideV w:val="single" w:sz="8" w:space="0" w:color="F3E390" w:themeColor="accent5" w:themeTint="BF"/>
      </w:tblBorders>
    </w:tblPr>
    <w:tcPr>
      <w:shd w:val="clear" w:color="auto" w:fill="FBF6DA" w:themeFill="accent5" w:themeFillTint="3F"/>
    </w:tcPr>
    <w:tblStylePr w:type="firstRow">
      <w:rPr>
        <w:b/>
        <w:bCs/>
      </w:rPr>
    </w:tblStylePr>
    <w:tblStylePr w:type="lastRow">
      <w:rPr>
        <w:b/>
        <w:bCs/>
      </w:rPr>
      <w:tblPr/>
      <w:tcPr>
        <w:tcBorders>
          <w:top w:val="single" w:sz="18" w:space="0" w:color="F3E390" w:themeColor="accent5" w:themeTint="BF"/>
        </w:tcBorders>
      </w:tcPr>
    </w:tblStylePr>
    <w:tblStylePr w:type="firstCol">
      <w:rPr>
        <w:b/>
        <w:bCs/>
      </w:rPr>
    </w:tblStylePr>
    <w:tblStylePr w:type="lastCol">
      <w:rPr>
        <w:b/>
        <w:bCs/>
      </w:rPr>
    </w:tblStylePr>
    <w:tblStylePr w:type="band1Vert">
      <w:tblPr/>
      <w:tcPr>
        <w:shd w:val="clear" w:color="auto" w:fill="F7EDB5" w:themeFill="accent5" w:themeFillTint="7F"/>
      </w:tcPr>
    </w:tblStylePr>
    <w:tblStylePr w:type="band1Horz">
      <w:tblPr/>
      <w:tcPr>
        <w:shd w:val="clear" w:color="auto" w:fill="F7EDB5" w:themeFill="accent5" w:themeFillTint="7F"/>
      </w:tcPr>
    </w:tblStylePr>
  </w:style>
  <w:style w:type="table" w:styleId="Mediumgitter1-fremhvningsfarve6">
    <w:name w:val="Medium Grid 1 Accent 6"/>
    <w:basedOn w:val="Tabel-Normal"/>
    <w:uiPriority w:val="67"/>
    <w:semiHidden/>
    <w:unhideWhenUsed/>
    <w:rsid w:val="00922EA9"/>
    <w:pPr>
      <w:spacing w:line="240" w:lineRule="auto"/>
    </w:pPr>
    <w:tblPr>
      <w:tblStyleRowBandSize w:val="1"/>
      <w:tblStyleColBandSize w:val="1"/>
      <w:tblBorders>
        <w:top w:val="single" w:sz="8"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single" w:sz="8" w:space="0" w:color="7F47AC" w:themeColor="accent6" w:themeTint="BF"/>
        <w:insideV w:val="single" w:sz="8" w:space="0" w:color="7F47AC" w:themeColor="accent6" w:themeTint="BF"/>
      </w:tblBorders>
    </w:tblPr>
    <w:tcPr>
      <w:shd w:val="clear" w:color="auto" w:fill="D5C0E5" w:themeFill="accent6" w:themeFillTint="3F"/>
    </w:tcPr>
    <w:tblStylePr w:type="firstRow">
      <w:rPr>
        <w:b/>
        <w:bCs/>
      </w:rPr>
    </w:tblStylePr>
    <w:tblStylePr w:type="lastRow">
      <w:rPr>
        <w:b/>
        <w:bCs/>
      </w:rPr>
      <w:tblPr/>
      <w:tcPr>
        <w:tcBorders>
          <w:top w:val="single" w:sz="18" w:space="0" w:color="7F47AC" w:themeColor="accent6" w:themeTint="BF"/>
        </w:tcBorders>
      </w:tcPr>
    </w:tblStylePr>
    <w:tblStylePr w:type="firstCol">
      <w:rPr>
        <w:b/>
        <w:bCs/>
      </w:rPr>
    </w:tblStylePr>
    <w:tblStylePr w:type="lastCol">
      <w:rPr>
        <w:b/>
        <w:bCs/>
      </w:rPr>
    </w:tblStylePr>
    <w:tblStylePr w:type="band1Vert">
      <w:tblPr/>
      <w:tcPr>
        <w:shd w:val="clear" w:color="auto" w:fill="AA81CB" w:themeFill="accent6" w:themeFillTint="7F"/>
      </w:tcPr>
    </w:tblStylePr>
    <w:tblStylePr w:type="band1Horz">
      <w:tblPr/>
      <w:tcPr>
        <w:shd w:val="clear" w:color="auto" w:fill="AA81CB" w:themeFill="accent6" w:themeFillTint="7F"/>
      </w:tcPr>
    </w:tblStylePr>
  </w:style>
  <w:style w:type="table" w:styleId="Mediumgitter2">
    <w:name w:val="Medium Grid 2"/>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itter2-fremhvningsfarve1">
    <w:name w:val="Medium Grid 2 Accent 1"/>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insideH w:val="single" w:sz="8" w:space="0" w:color="00A7B5" w:themeColor="accent1"/>
        <w:insideV w:val="single" w:sz="8" w:space="0" w:color="00A7B5" w:themeColor="accent1"/>
      </w:tblBorders>
    </w:tblPr>
    <w:tcPr>
      <w:shd w:val="clear" w:color="auto" w:fill="ADF8FF" w:themeFill="accent1" w:themeFillTint="3F"/>
    </w:tcPr>
    <w:tblStylePr w:type="firstRow">
      <w:rPr>
        <w:b/>
        <w:bCs/>
        <w:color w:val="000000" w:themeColor="text1"/>
      </w:rPr>
      <w:tblPr/>
      <w:tcPr>
        <w:shd w:val="clear" w:color="auto" w:fill="DEFC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DF9FF" w:themeFill="accent1" w:themeFillTint="33"/>
      </w:tcPr>
    </w:tblStylePr>
    <w:tblStylePr w:type="band1Vert">
      <w:tblPr/>
      <w:tcPr>
        <w:shd w:val="clear" w:color="auto" w:fill="5BF2FF" w:themeFill="accent1" w:themeFillTint="7F"/>
      </w:tcPr>
    </w:tblStylePr>
    <w:tblStylePr w:type="band1Horz">
      <w:tblPr/>
      <w:tcPr>
        <w:tcBorders>
          <w:insideH w:val="single" w:sz="6" w:space="0" w:color="00A7B5" w:themeColor="accent1"/>
          <w:insideV w:val="single" w:sz="6" w:space="0" w:color="00A7B5" w:themeColor="accent1"/>
        </w:tcBorders>
        <w:shd w:val="clear" w:color="auto" w:fill="5BF2FF" w:themeFill="accent1" w:themeFillTint="7F"/>
      </w:tcPr>
    </w:tblStylePr>
    <w:tblStylePr w:type="nwCell">
      <w:tblPr/>
      <w:tcPr>
        <w:shd w:val="clear" w:color="auto" w:fill="FFFFFF" w:themeFill="background1"/>
      </w:tcPr>
    </w:tblStylePr>
  </w:style>
  <w:style w:type="table" w:styleId="Mediumgitter2-fremhvningsfarve2">
    <w:name w:val="Medium Grid 2 Accent 2"/>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insideH w:val="single" w:sz="8" w:space="0" w:color="003127" w:themeColor="accent2"/>
        <w:insideV w:val="single" w:sz="8" w:space="0" w:color="003127" w:themeColor="accent2"/>
      </w:tblBorders>
    </w:tblPr>
    <w:tcPr>
      <w:shd w:val="clear" w:color="auto" w:fill="8DFFE7" w:themeFill="accent2" w:themeFillTint="3F"/>
    </w:tcPr>
    <w:tblStylePr w:type="firstRow">
      <w:rPr>
        <w:b/>
        <w:bCs/>
        <w:color w:val="000000" w:themeColor="text1"/>
      </w:rPr>
      <w:tblPr/>
      <w:tcPr>
        <w:shd w:val="clear" w:color="auto" w:fill="D1FFF5"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A2FFEB" w:themeFill="accent2" w:themeFillTint="33"/>
      </w:tcPr>
    </w:tblStylePr>
    <w:tblStylePr w:type="band1Vert">
      <w:tblPr/>
      <w:tcPr>
        <w:shd w:val="clear" w:color="auto" w:fill="19FFCF" w:themeFill="accent2" w:themeFillTint="7F"/>
      </w:tcPr>
    </w:tblStylePr>
    <w:tblStylePr w:type="band1Horz">
      <w:tblPr/>
      <w:tcPr>
        <w:tcBorders>
          <w:insideH w:val="single" w:sz="6" w:space="0" w:color="003127" w:themeColor="accent2"/>
          <w:insideV w:val="single" w:sz="6" w:space="0" w:color="003127" w:themeColor="accent2"/>
        </w:tcBorders>
        <w:shd w:val="clear" w:color="auto" w:fill="19FFCF" w:themeFill="accent2" w:themeFillTint="7F"/>
      </w:tcPr>
    </w:tblStylePr>
    <w:tblStylePr w:type="nwCell">
      <w:tblPr/>
      <w:tcPr>
        <w:shd w:val="clear" w:color="auto" w:fill="FFFFFF" w:themeFill="background1"/>
      </w:tcPr>
    </w:tblStylePr>
  </w:style>
  <w:style w:type="table" w:styleId="Mediumgitter2-fremhvningsfarve3">
    <w:name w:val="Medium Grid 2 Accent 3"/>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insideH w:val="single" w:sz="8" w:space="0" w:color="33B99B" w:themeColor="accent3"/>
        <w:insideV w:val="single" w:sz="8" w:space="0" w:color="33B99B" w:themeColor="accent3"/>
      </w:tblBorders>
    </w:tblPr>
    <w:tcPr>
      <w:shd w:val="clear" w:color="auto" w:fill="C9F0E7" w:themeFill="accent3" w:themeFillTint="3F"/>
    </w:tcPr>
    <w:tblStylePr w:type="firstRow">
      <w:rPr>
        <w:b/>
        <w:bCs/>
        <w:color w:val="000000" w:themeColor="text1"/>
      </w:rPr>
      <w:tblPr/>
      <w:tcPr>
        <w:shd w:val="clear" w:color="auto" w:fill="E9F9F5"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3F3EC" w:themeFill="accent3" w:themeFillTint="33"/>
      </w:tcPr>
    </w:tblStylePr>
    <w:tblStylePr w:type="band1Vert">
      <w:tblPr/>
      <w:tcPr>
        <w:shd w:val="clear" w:color="auto" w:fill="93E1CF" w:themeFill="accent3" w:themeFillTint="7F"/>
      </w:tcPr>
    </w:tblStylePr>
    <w:tblStylePr w:type="band1Horz">
      <w:tblPr/>
      <w:tcPr>
        <w:tcBorders>
          <w:insideH w:val="single" w:sz="6" w:space="0" w:color="33B99B" w:themeColor="accent3"/>
          <w:insideV w:val="single" w:sz="6" w:space="0" w:color="33B99B" w:themeColor="accent3"/>
        </w:tcBorders>
        <w:shd w:val="clear" w:color="auto" w:fill="93E1CF" w:themeFill="accent3" w:themeFillTint="7F"/>
      </w:tcPr>
    </w:tblStylePr>
    <w:tblStylePr w:type="nwCell">
      <w:tblPr/>
      <w:tcPr>
        <w:shd w:val="clear" w:color="auto" w:fill="FFFFFF" w:themeFill="background1"/>
      </w:tcPr>
    </w:tblStylePr>
  </w:style>
  <w:style w:type="table" w:styleId="Mediumgitter2-fremhvningsfarve4">
    <w:name w:val="Medium Grid 2 Accent 4"/>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insideH w:val="single" w:sz="8" w:space="0" w:color="0085AD" w:themeColor="accent4"/>
        <w:insideV w:val="single" w:sz="8" w:space="0" w:color="0085AD" w:themeColor="accent4"/>
      </w:tblBorders>
    </w:tblPr>
    <w:tcPr>
      <w:shd w:val="clear" w:color="auto" w:fill="ABEBFF" w:themeFill="accent4" w:themeFillTint="3F"/>
    </w:tcPr>
    <w:tblStylePr w:type="firstRow">
      <w:rPr>
        <w:b/>
        <w:bCs/>
        <w:color w:val="000000" w:themeColor="text1"/>
      </w:rPr>
      <w:tblPr/>
      <w:tcPr>
        <w:shd w:val="clear" w:color="auto" w:fill="DDF7FF"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BEFFF" w:themeFill="accent4" w:themeFillTint="33"/>
      </w:tcPr>
    </w:tblStylePr>
    <w:tblStylePr w:type="band1Vert">
      <w:tblPr/>
      <w:tcPr>
        <w:shd w:val="clear" w:color="auto" w:fill="57D8FF" w:themeFill="accent4" w:themeFillTint="7F"/>
      </w:tcPr>
    </w:tblStylePr>
    <w:tblStylePr w:type="band1Horz">
      <w:tblPr/>
      <w:tcPr>
        <w:tcBorders>
          <w:insideH w:val="single" w:sz="6" w:space="0" w:color="0085AD" w:themeColor="accent4"/>
          <w:insideV w:val="single" w:sz="6" w:space="0" w:color="0085AD" w:themeColor="accent4"/>
        </w:tcBorders>
        <w:shd w:val="clear" w:color="auto" w:fill="57D8FF" w:themeFill="accent4" w:themeFillTint="7F"/>
      </w:tcPr>
    </w:tblStylePr>
    <w:tblStylePr w:type="nwCell">
      <w:tblPr/>
      <w:tcPr>
        <w:shd w:val="clear" w:color="auto" w:fill="FFFFFF" w:themeFill="background1"/>
      </w:tcPr>
    </w:tblStylePr>
  </w:style>
  <w:style w:type="table" w:styleId="Mediumgitter2-fremhvningsfarve5">
    <w:name w:val="Medium Grid 2 Accent 5"/>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insideH w:val="single" w:sz="8" w:space="0" w:color="EFDB6C" w:themeColor="accent5"/>
        <w:insideV w:val="single" w:sz="8" w:space="0" w:color="EFDB6C" w:themeColor="accent5"/>
      </w:tblBorders>
    </w:tblPr>
    <w:tcPr>
      <w:shd w:val="clear" w:color="auto" w:fill="FBF6DA" w:themeFill="accent5" w:themeFillTint="3F"/>
    </w:tcPr>
    <w:tblStylePr w:type="firstRow">
      <w:rPr>
        <w:b/>
        <w:bCs/>
        <w:color w:val="000000" w:themeColor="text1"/>
      </w:rPr>
      <w:tblPr/>
      <w:tcPr>
        <w:shd w:val="clear" w:color="auto" w:fill="FDFBF0"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F7E1" w:themeFill="accent5" w:themeFillTint="33"/>
      </w:tcPr>
    </w:tblStylePr>
    <w:tblStylePr w:type="band1Vert">
      <w:tblPr/>
      <w:tcPr>
        <w:shd w:val="clear" w:color="auto" w:fill="F7EDB5" w:themeFill="accent5" w:themeFillTint="7F"/>
      </w:tcPr>
    </w:tblStylePr>
    <w:tblStylePr w:type="band1Horz">
      <w:tblPr/>
      <w:tcPr>
        <w:tcBorders>
          <w:insideH w:val="single" w:sz="6" w:space="0" w:color="EFDB6C" w:themeColor="accent5"/>
          <w:insideV w:val="single" w:sz="6" w:space="0" w:color="EFDB6C" w:themeColor="accent5"/>
        </w:tcBorders>
        <w:shd w:val="clear" w:color="auto" w:fill="F7EDB5" w:themeFill="accent5" w:themeFillTint="7F"/>
      </w:tcPr>
    </w:tblStylePr>
    <w:tblStylePr w:type="nwCell">
      <w:tblPr/>
      <w:tcPr>
        <w:shd w:val="clear" w:color="auto" w:fill="FFFFFF" w:themeFill="background1"/>
      </w:tcPr>
    </w:tblStylePr>
  </w:style>
  <w:style w:type="table" w:styleId="Mediumgitter2-fremhvningsfarve6">
    <w:name w:val="Medium Grid 2 Accent 6"/>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insideH w:val="single" w:sz="8" w:space="0" w:color="512D6D" w:themeColor="accent6"/>
        <w:insideV w:val="single" w:sz="8" w:space="0" w:color="512D6D" w:themeColor="accent6"/>
      </w:tblBorders>
    </w:tblPr>
    <w:tcPr>
      <w:shd w:val="clear" w:color="auto" w:fill="D5C0E5" w:themeFill="accent6" w:themeFillTint="3F"/>
    </w:tcPr>
    <w:tblStylePr w:type="firstRow">
      <w:rPr>
        <w:b/>
        <w:bCs/>
        <w:color w:val="000000" w:themeColor="text1"/>
      </w:rPr>
      <w:tblPr/>
      <w:tcPr>
        <w:shd w:val="clear" w:color="auto" w:fill="EEE6F4"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DCCEA" w:themeFill="accent6" w:themeFillTint="33"/>
      </w:tcPr>
    </w:tblStylePr>
    <w:tblStylePr w:type="band1Vert">
      <w:tblPr/>
      <w:tcPr>
        <w:shd w:val="clear" w:color="auto" w:fill="AA81CB" w:themeFill="accent6" w:themeFillTint="7F"/>
      </w:tcPr>
    </w:tblStylePr>
    <w:tblStylePr w:type="band1Horz">
      <w:tblPr/>
      <w:tcPr>
        <w:tcBorders>
          <w:insideH w:val="single" w:sz="6" w:space="0" w:color="512D6D" w:themeColor="accent6"/>
          <w:insideV w:val="single" w:sz="6" w:space="0" w:color="512D6D" w:themeColor="accent6"/>
        </w:tcBorders>
        <w:shd w:val="clear" w:color="auto" w:fill="AA81CB" w:themeFill="accent6" w:themeFillTint="7F"/>
      </w:tcPr>
    </w:tblStylePr>
    <w:tblStylePr w:type="nwCell">
      <w:tblPr/>
      <w:tcPr>
        <w:shd w:val="clear" w:color="auto" w:fill="FFFFFF" w:themeFill="background1"/>
      </w:tcPr>
    </w:tblStylePr>
  </w:style>
  <w:style w:type="table" w:styleId="Mediumgitter3">
    <w:name w:val="Medium Grid 3"/>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itter3-fremhvningsfarve1">
    <w:name w:val="Medium Grid 3 Accent 1"/>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DF8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7B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7B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7B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7B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BF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BF2FF" w:themeFill="accent1" w:themeFillTint="7F"/>
      </w:tcPr>
    </w:tblStylePr>
  </w:style>
  <w:style w:type="table" w:styleId="Mediumgitter3-fremhvningsfarve2">
    <w:name w:val="Medium Grid 3 Accent 2"/>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8DFFE7"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312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312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312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312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19FFC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19FFCF" w:themeFill="accent2" w:themeFillTint="7F"/>
      </w:tcPr>
    </w:tblStylePr>
  </w:style>
  <w:style w:type="table" w:styleId="Mediumgitter3-fremhvningsfarve3">
    <w:name w:val="Medium Grid 3 Accent 3"/>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9F0E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B99B"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B99B"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B99B"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B99B"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3E1C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3E1CF" w:themeFill="accent3" w:themeFillTint="7F"/>
      </w:tcPr>
    </w:tblStylePr>
  </w:style>
  <w:style w:type="table" w:styleId="Mediumgitter3-fremhvningsfarve4">
    <w:name w:val="Medium Grid 3 Accent 4"/>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EBF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85AD"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85AD"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85AD"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85AD"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D8F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D8FF" w:themeFill="accent4" w:themeFillTint="7F"/>
      </w:tcPr>
    </w:tblStylePr>
  </w:style>
  <w:style w:type="table" w:styleId="Mediumgitter3-fremhvningsfarve5">
    <w:name w:val="Medium Grid 3 Accent 5"/>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BF6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FDB6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FDB6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FDB6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FDB6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7EDB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7EDB5" w:themeFill="accent5" w:themeFillTint="7F"/>
      </w:tcPr>
    </w:tblStylePr>
  </w:style>
  <w:style w:type="table" w:styleId="Mediumgitter3-fremhvningsfarve6">
    <w:name w:val="Medium Grid 3 Accent 6"/>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5C0E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12D6D"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12D6D"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12D6D"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12D6D"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A81C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A81CB" w:themeFill="accent6" w:themeFillTint="7F"/>
      </w:tcPr>
    </w:tblStylePr>
  </w:style>
  <w:style w:type="table" w:styleId="Mediumliste1">
    <w:name w:val="Medium List 1"/>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BFE9EC"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e1-farve1">
    <w:name w:val="Medium List 1 Accent 1"/>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A7B5" w:themeColor="accent1"/>
        <w:bottom w:val="single" w:sz="8" w:space="0" w:color="00A7B5" w:themeColor="accent1"/>
      </w:tblBorders>
    </w:tblPr>
    <w:tblStylePr w:type="firstRow">
      <w:rPr>
        <w:rFonts w:asciiTheme="majorHAnsi" w:eastAsiaTheme="majorEastAsia" w:hAnsiTheme="majorHAnsi" w:cstheme="majorBidi"/>
      </w:rPr>
      <w:tblPr/>
      <w:tcPr>
        <w:tcBorders>
          <w:top w:val="nil"/>
          <w:bottom w:val="single" w:sz="8" w:space="0" w:color="00A7B5" w:themeColor="accent1"/>
        </w:tcBorders>
      </w:tcPr>
    </w:tblStylePr>
    <w:tblStylePr w:type="lastRow">
      <w:rPr>
        <w:b/>
        <w:bCs/>
        <w:color w:val="BFE9EC" w:themeColor="text2"/>
      </w:rPr>
      <w:tblPr/>
      <w:tcPr>
        <w:tcBorders>
          <w:top w:val="single" w:sz="8" w:space="0" w:color="00A7B5" w:themeColor="accent1"/>
          <w:bottom w:val="single" w:sz="8" w:space="0" w:color="00A7B5" w:themeColor="accent1"/>
        </w:tcBorders>
      </w:tcPr>
    </w:tblStylePr>
    <w:tblStylePr w:type="firstCol">
      <w:rPr>
        <w:b/>
        <w:bCs/>
      </w:rPr>
    </w:tblStylePr>
    <w:tblStylePr w:type="lastCol">
      <w:rPr>
        <w:b/>
        <w:bCs/>
      </w:rPr>
      <w:tblPr/>
      <w:tcPr>
        <w:tcBorders>
          <w:top w:val="single" w:sz="8" w:space="0" w:color="00A7B5" w:themeColor="accent1"/>
          <w:bottom w:val="single" w:sz="8" w:space="0" w:color="00A7B5" w:themeColor="accent1"/>
        </w:tcBorders>
      </w:tcPr>
    </w:tblStylePr>
    <w:tblStylePr w:type="band1Vert">
      <w:tblPr/>
      <w:tcPr>
        <w:shd w:val="clear" w:color="auto" w:fill="ADF8FF" w:themeFill="accent1" w:themeFillTint="3F"/>
      </w:tcPr>
    </w:tblStylePr>
    <w:tblStylePr w:type="band1Horz">
      <w:tblPr/>
      <w:tcPr>
        <w:shd w:val="clear" w:color="auto" w:fill="ADF8FF" w:themeFill="accent1" w:themeFillTint="3F"/>
      </w:tcPr>
    </w:tblStylePr>
  </w:style>
  <w:style w:type="table" w:styleId="Mediumliste1-fremhvningsfarve2">
    <w:name w:val="Medium List 1 Accent 2"/>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3127" w:themeColor="accent2"/>
        <w:bottom w:val="single" w:sz="8" w:space="0" w:color="003127" w:themeColor="accent2"/>
      </w:tblBorders>
    </w:tblPr>
    <w:tblStylePr w:type="firstRow">
      <w:rPr>
        <w:rFonts w:asciiTheme="majorHAnsi" w:eastAsiaTheme="majorEastAsia" w:hAnsiTheme="majorHAnsi" w:cstheme="majorBidi"/>
      </w:rPr>
      <w:tblPr/>
      <w:tcPr>
        <w:tcBorders>
          <w:top w:val="nil"/>
          <w:bottom w:val="single" w:sz="8" w:space="0" w:color="003127" w:themeColor="accent2"/>
        </w:tcBorders>
      </w:tcPr>
    </w:tblStylePr>
    <w:tblStylePr w:type="lastRow">
      <w:rPr>
        <w:b/>
        <w:bCs/>
        <w:color w:val="BFE9EC" w:themeColor="text2"/>
      </w:rPr>
      <w:tblPr/>
      <w:tcPr>
        <w:tcBorders>
          <w:top w:val="single" w:sz="8" w:space="0" w:color="003127" w:themeColor="accent2"/>
          <w:bottom w:val="single" w:sz="8" w:space="0" w:color="003127" w:themeColor="accent2"/>
        </w:tcBorders>
      </w:tcPr>
    </w:tblStylePr>
    <w:tblStylePr w:type="firstCol">
      <w:rPr>
        <w:b/>
        <w:bCs/>
      </w:rPr>
    </w:tblStylePr>
    <w:tblStylePr w:type="lastCol">
      <w:rPr>
        <w:b/>
        <w:bCs/>
      </w:rPr>
      <w:tblPr/>
      <w:tcPr>
        <w:tcBorders>
          <w:top w:val="single" w:sz="8" w:space="0" w:color="003127" w:themeColor="accent2"/>
          <w:bottom w:val="single" w:sz="8" w:space="0" w:color="003127" w:themeColor="accent2"/>
        </w:tcBorders>
      </w:tcPr>
    </w:tblStylePr>
    <w:tblStylePr w:type="band1Vert">
      <w:tblPr/>
      <w:tcPr>
        <w:shd w:val="clear" w:color="auto" w:fill="8DFFE7" w:themeFill="accent2" w:themeFillTint="3F"/>
      </w:tcPr>
    </w:tblStylePr>
    <w:tblStylePr w:type="band1Horz">
      <w:tblPr/>
      <w:tcPr>
        <w:shd w:val="clear" w:color="auto" w:fill="8DFFE7" w:themeFill="accent2" w:themeFillTint="3F"/>
      </w:tcPr>
    </w:tblStylePr>
  </w:style>
  <w:style w:type="table" w:styleId="Mediumliste1-fremhvningsfarve3">
    <w:name w:val="Medium List 1 Accent 3"/>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33B99B" w:themeColor="accent3"/>
        <w:bottom w:val="single" w:sz="8" w:space="0" w:color="33B99B" w:themeColor="accent3"/>
      </w:tblBorders>
    </w:tblPr>
    <w:tblStylePr w:type="firstRow">
      <w:rPr>
        <w:rFonts w:asciiTheme="majorHAnsi" w:eastAsiaTheme="majorEastAsia" w:hAnsiTheme="majorHAnsi" w:cstheme="majorBidi"/>
      </w:rPr>
      <w:tblPr/>
      <w:tcPr>
        <w:tcBorders>
          <w:top w:val="nil"/>
          <w:bottom w:val="single" w:sz="8" w:space="0" w:color="33B99B" w:themeColor="accent3"/>
        </w:tcBorders>
      </w:tcPr>
    </w:tblStylePr>
    <w:tblStylePr w:type="lastRow">
      <w:rPr>
        <w:b/>
        <w:bCs/>
        <w:color w:val="BFE9EC" w:themeColor="text2"/>
      </w:rPr>
      <w:tblPr/>
      <w:tcPr>
        <w:tcBorders>
          <w:top w:val="single" w:sz="8" w:space="0" w:color="33B99B" w:themeColor="accent3"/>
          <w:bottom w:val="single" w:sz="8" w:space="0" w:color="33B99B" w:themeColor="accent3"/>
        </w:tcBorders>
      </w:tcPr>
    </w:tblStylePr>
    <w:tblStylePr w:type="firstCol">
      <w:rPr>
        <w:b/>
        <w:bCs/>
      </w:rPr>
    </w:tblStylePr>
    <w:tblStylePr w:type="lastCol">
      <w:rPr>
        <w:b/>
        <w:bCs/>
      </w:rPr>
      <w:tblPr/>
      <w:tcPr>
        <w:tcBorders>
          <w:top w:val="single" w:sz="8" w:space="0" w:color="33B99B" w:themeColor="accent3"/>
          <w:bottom w:val="single" w:sz="8" w:space="0" w:color="33B99B" w:themeColor="accent3"/>
        </w:tcBorders>
      </w:tcPr>
    </w:tblStylePr>
    <w:tblStylePr w:type="band1Vert">
      <w:tblPr/>
      <w:tcPr>
        <w:shd w:val="clear" w:color="auto" w:fill="C9F0E7" w:themeFill="accent3" w:themeFillTint="3F"/>
      </w:tcPr>
    </w:tblStylePr>
    <w:tblStylePr w:type="band1Horz">
      <w:tblPr/>
      <w:tcPr>
        <w:shd w:val="clear" w:color="auto" w:fill="C9F0E7" w:themeFill="accent3" w:themeFillTint="3F"/>
      </w:tcPr>
    </w:tblStylePr>
  </w:style>
  <w:style w:type="table" w:styleId="Mediumliste1-fremhvningsfarve4">
    <w:name w:val="Medium List 1 Accent 4"/>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85AD" w:themeColor="accent4"/>
        <w:bottom w:val="single" w:sz="8" w:space="0" w:color="0085AD" w:themeColor="accent4"/>
      </w:tblBorders>
    </w:tblPr>
    <w:tblStylePr w:type="firstRow">
      <w:rPr>
        <w:rFonts w:asciiTheme="majorHAnsi" w:eastAsiaTheme="majorEastAsia" w:hAnsiTheme="majorHAnsi" w:cstheme="majorBidi"/>
      </w:rPr>
      <w:tblPr/>
      <w:tcPr>
        <w:tcBorders>
          <w:top w:val="nil"/>
          <w:bottom w:val="single" w:sz="8" w:space="0" w:color="0085AD" w:themeColor="accent4"/>
        </w:tcBorders>
      </w:tcPr>
    </w:tblStylePr>
    <w:tblStylePr w:type="lastRow">
      <w:rPr>
        <w:b/>
        <w:bCs/>
        <w:color w:val="BFE9EC" w:themeColor="text2"/>
      </w:rPr>
      <w:tblPr/>
      <w:tcPr>
        <w:tcBorders>
          <w:top w:val="single" w:sz="8" w:space="0" w:color="0085AD" w:themeColor="accent4"/>
          <w:bottom w:val="single" w:sz="8" w:space="0" w:color="0085AD" w:themeColor="accent4"/>
        </w:tcBorders>
      </w:tcPr>
    </w:tblStylePr>
    <w:tblStylePr w:type="firstCol">
      <w:rPr>
        <w:b/>
        <w:bCs/>
      </w:rPr>
    </w:tblStylePr>
    <w:tblStylePr w:type="lastCol">
      <w:rPr>
        <w:b/>
        <w:bCs/>
      </w:rPr>
      <w:tblPr/>
      <w:tcPr>
        <w:tcBorders>
          <w:top w:val="single" w:sz="8" w:space="0" w:color="0085AD" w:themeColor="accent4"/>
          <w:bottom w:val="single" w:sz="8" w:space="0" w:color="0085AD" w:themeColor="accent4"/>
        </w:tcBorders>
      </w:tcPr>
    </w:tblStylePr>
    <w:tblStylePr w:type="band1Vert">
      <w:tblPr/>
      <w:tcPr>
        <w:shd w:val="clear" w:color="auto" w:fill="ABEBFF" w:themeFill="accent4" w:themeFillTint="3F"/>
      </w:tcPr>
    </w:tblStylePr>
    <w:tblStylePr w:type="band1Horz">
      <w:tblPr/>
      <w:tcPr>
        <w:shd w:val="clear" w:color="auto" w:fill="ABEBFF" w:themeFill="accent4" w:themeFillTint="3F"/>
      </w:tcPr>
    </w:tblStylePr>
  </w:style>
  <w:style w:type="table" w:styleId="Mediumliste1-fremhvningsfarve5">
    <w:name w:val="Medium List 1 Accent 5"/>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EFDB6C" w:themeColor="accent5"/>
        <w:bottom w:val="single" w:sz="8" w:space="0" w:color="EFDB6C" w:themeColor="accent5"/>
      </w:tblBorders>
    </w:tblPr>
    <w:tblStylePr w:type="firstRow">
      <w:rPr>
        <w:rFonts w:asciiTheme="majorHAnsi" w:eastAsiaTheme="majorEastAsia" w:hAnsiTheme="majorHAnsi" w:cstheme="majorBidi"/>
      </w:rPr>
      <w:tblPr/>
      <w:tcPr>
        <w:tcBorders>
          <w:top w:val="nil"/>
          <w:bottom w:val="single" w:sz="8" w:space="0" w:color="EFDB6C" w:themeColor="accent5"/>
        </w:tcBorders>
      </w:tcPr>
    </w:tblStylePr>
    <w:tblStylePr w:type="lastRow">
      <w:rPr>
        <w:b/>
        <w:bCs/>
        <w:color w:val="BFE9EC" w:themeColor="text2"/>
      </w:rPr>
      <w:tblPr/>
      <w:tcPr>
        <w:tcBorders>
          <w:top w:val="single" w:sz="8" w:space="0" w:color="EFDB6C" w:themeColor="accent5"/>
          <w:bottom w:val="single" w:sz="8" w:space="0" w:color="EFDB6C" w:themeColor="accent5"/>
        </w:tcBorders>
      </w:tcPr>
    </w:tblStylePr>
    <w:tblStylePr w:type="firstCol">
      <w:rPr>
        <w:b/>
        <w:bCs/>
      </w:rPr>
    </w:tblStylePr>
    <w:tblStylePr w:type="lastCol">
      <w:rPr>
        <w:b/>
        <w:bCs/>
      </w:rPr>
      <w:tblPr/>
      <w:tcPr>
        <w:tcBorders>
          <w:top w:val="single" w:sz="8" w:space="0" w:color="EFDB6C" w:themeColor="accent5"/>
          <w:bottom w:val="single" w:sz="8" w:space="0" w:color="EFDB6C" w:themeColor="accent5"/>
        </w:tcBorders>
      </w:tcPr>
    </w:tblStylePr>
    <w:tblStylePr w:type="band1Vert">
      <w:tblPr/>
      <w:tcPr>
        <w:shd w:val="clear" w:color="auto" w:fill="FBF6DA" w:themeFill="accent5" w:themeFillTint="3F"/>
      </w:tcPr>
    </w:tblStylePr>
    <w:tblStylePr w:type="band1Horz">
      <w:tblPr/>
      <w:tcPr>
        <w:shd w:val="clear" w:color="auto" w:fill="FBF6DA" w:themeFill="accent5" w:themeFillTint="3F"/>
      </w:tcPr>
    </w:tblStylePr>
  </w:style>
  <w:style w:type="table" w:styleId="Mediumliste1-fremhvningsfarve6">
    <w:name w:val="Medium List 1 Accent 6"/>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512D6D" w:themeColor="accent6"/>
        <w:bottom w:val="single" w:sz="8" w:space="0" w:color="512D6D" w:themeColor="accent6"/>
      </w:tblBorders>
    </w:tblPr>
    <w:tblStylePr w:type="firstRow">
      <w:rPr>
        <w:rFonts w:asciiTheme="majorHAnsi" w:eastAsiaTheme="majorEastAsia" w:hAnsiTheme="majorHAnsi" w:cstheme="majorBidi"/>
      </w:rPr>
      <w:tblPr/>
      <w:tcPr>
        <w:tcBorders>
          <w:top w:val="nil"/>
          <w:bottom w:val="single" w:sz="8" w:space="0" w:color="512D6D" w:themeColor="accent6"/>
        </w:tcBorders>
      </w:tcPr>
    </w:tblStylePr>
    <w:tblStylePr w:type="lastRow">
      <w:rPr>
        <w:b/>
        <w:bCs/>
        <w:color w:val="BFE9EC" w:themeColor="text2"/>
      </w:rPr>
      <w:tblPr/>
      <w:tcPr>
        <w:tcBorders>
          <w:top w:val="single" w:sz="8" w:space="0" w:color="512D6D" w:themeColor="accent6"/>
          <w:bottom w:val="single" w:sz="8" w:space="0" w:color="512D6D" w:themeColor="accent6"/>
        </w:tcBorders>
      </w:tcPr>
    </w:tblStylePr>
    <w:tblStylePr w:type="firstCol">
      <w:rPr>
        <w:b/>
        <w:bCs/>
      </w:rPr>
    </w:tblStylePr>
    <w:tblStylePr w:type="lastCol">
      <w:rPr>
        <w:b/>
        <w:bCs/>
      </w:rPr>
      <w:tblPr/>
      <w:tcPr>
        <w:tcBorders>
          <w:top w:val="single" w:sz="8" w:space="0" w:color="512D6D" w:themeColor="accent6"/>
          <w:bottom w:val="single" w:sz="8" w:space="0" w:color="512D6D" w:themeColor="accent6"/>
        </w:tcBorders>
      </w:tcPr>
    </w:tblStylePr>
    <w:tblStylePr w:type="band1Vert">
      <w:tblPr/>
      <w:tcPr>
        <w:shd w:val="clear" w:color="auto" w:fill="D5C0E5" w:themeFill="accent6" w:themeFillTint="3F"/>
      </w:tcPr>
    </w:tblStylePr>
    <w:tblStylePr w:type="band1Horz">
      <w:tblPr/>
      <w:tcPr>
        <w:shd w:val="clear" w:color="auto" w:fill="D5C0E5" w:themeFill="accent6" w:themeFillTint="3F"/>
      </w:tcPr>
    </w:tblStylePr>
  </w:style>
  <w:style w:type="table" w:styleId="Mediumliste2">
    <w:name w:val="Medium List 2"/>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1">
    <w:name w:val="Medium List 2 Accent 1"/>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tblBorders>
    </w:tblPr>
    <w:tblStylePr w:type="firstRow">
      <w:rPr>
        <w:sz w:val="24"/>
        <w:szCs w:val="24"/>
      </w:rPr>
      <w:tblPr/>
      <w:tcPr>
        <w:tcBorders>
          <w:top w:val="nil"/>
          <w:left w:val="nil"/>
          <w:bottom w:val="single" w:sz="24" w:space="0" w:color="00A7B5" w:themeColor="accent1"/>
          <w:right w:val="nil"/>
          <w:insideH w:val="nil"/>
          <w:insideV w:val="nil"/>
        </w:tcBorders>
        <w:shd w:val="clear" w:color="auto" w:fill="FFFFFF" w:themeFill="background1"/>
      </w:tcPr>
    </w:tblStylePr>
    <w:tblStylePr w:type="lastRow">
      <w:tblPr/>
      <w:tcPr>
        <w:tcBorders>
          <w:top w:val="single" w:sz="8" w:space="0" w:color="00A7B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7B5" w:themeColor="accent1"/>
          <w:insideH w:val="nil"/>
          <w:insideV w:val="nil"/>
        </w:tcBorders>
        <w:shd w:val="clear" w:color="auto" w:fill="FFFFFF" w:themeFill="background1"/>
      </w:tcPr>
    </w:tblStylePr>
    <w:tblStylePr w:type="lastCol">
      <w:tblPr/>
      <w:tcPr>
        <w:tcBorders>
          <w:top w:val="nil"/>
          <w:left w:val="single" w:sz="8" w:space="0" w:color="00A7B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DF8FF" w:themeFill="accent1" w:themeFillTint="3F"/>
      </w:tcPr>
    </w:tblStylePr>
    <w:tblStylePr w:type="band1Horz">
      <w:tblPr/>
      <w:tcPr>
        <w:tcBorders>
          <w:top w:val="nil"/>
          <w:bottom w:val="nil"/>
          <w:insideH w:val="nil"/>
          <w:insideV w:val="nil"/>
        </w:tcBorders>
        <w:shd w:val="clear" w:color="auto" w:fill="ADF8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2">
    <w:name w:val="Medium List 2 Accent 2"/>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tblBorders>
    </w:tblPr>
    <w:tblStylePr w:type="firstRow">
      <w:rPr>
        <w:sz w:val="24"/>
        <w:szCs w:val="24"/>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tblPr/>
      <w:tcPr>
        <w:tcBorders>
          <w:top w:val="single" w:sz="8" w:space="0" w:color="003127"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3127" w:themeColor="accent2"/>
          <w:insideH w:val="nil"/>
          <w:insideV w:val="nil"/>
        </w:tcBorders>
        <w:shd w:val="clear" w:color="auto" w:fill="FFFFFF" w:themeFill="background1"/>
      </w:tcPr>
    </w:tblStylePr>
    <w:tblStylePr w:type="lastCol">
      <w:tblPr/>
      <w:tcPr>
        <w:tcBorders>
          <w:top w:val="nil"/>
          <w:left w:val="single" w:sz="8" w:space="0" w:color="00312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8DFFE7" w:themeFill="accent2" w:themeFillTint="3F"/>
      </w:tcPr>
    </w:tblStylePr>
    <w:tblStylePr w:type="band1Horz">
      <w:tblPr/>
      <w:tcPr>
        <w:tcBorders>
          <w:top w:val="nil"/>
          <w:bottom w:val="nil"/>
          <w:insideH w:val="nil"/>
          <w:insideV w:val="nil"/>
        </w:tcBorders>
        <w:shd w:val="clear" w:color="auto" w:fill="8DFFE7"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3">
    <w:name w:val="Medium List 2 Accent 3"/>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tblBorders>
    </w:tblPr>
    <w:tblStylePr w:type="firstRow">
      <w:rPr>
        <w:sz w:val="24"/>
        <w:szCs w:val="24"/>
      </w:rPr>
      <w:tblPr/>
      <w:tcPr>
        <w:tcBorders>
          <w:top w:val="nil"/>
          <w:left w:val="nil"/>
          <w:bottom w:val="single" w:sz="24" w:space="0" w:color="33B99B" w:themeColor="accent3"/>
          <w:right w:val="nil"/>
          <w:insideH w:val="nil"/>
          <w:insideV w:val="nil"/>
        </w:tcBorders>
        <w:shd w:val="clear" w:color="auto" w:fill="FFFFFF" w:themeFill="background1"/>
      </w:tcPr>
    </w:tblStylePr>
    <w:tblStylePr w:type="lastRow">
      <w:tblPr/>
      <w:tcPr>
        <w:tcBorders>
          <w:top w:val="single" w:sz="8" w:space="0" w:color="33B99B"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B99B" w:themeColor="accent3"/>
          <w:insideH w:val="nil"/>
          <w:insideV w:val="nil"/>
        </w:tcBorders>
        <w:shd w:val="clear" w:color="auto" w:fill="FFFFFF" w:themeFill="background1"/>
      </w:tcPr>
    </w:tblStylePr>
    <w:tblStylePr w:type="lastCol">
      <w:tblPr/>
      <w:tcPr>
        <w:tcBorders>
          <w:top w:val="nil"/>
          <w:left w:val="single" w:sz="8" w:space="0" w:color="33B99B"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9F0E7" w:themeFill="accent3" w:themeFillTint="3F"/>
      </w:tcPr>
    </w:tblStylePr>
    <w:tblStylePr w:type="band1Horz">
      <w:tblPr/>
      <w:tcPr>
        <w:tcBorders>
          <w:top w:val="nil"/>
          <w:bottom w:val="nil"/>
          <w:insideH w:val="nil"/>
          <w:insideV w:val="nil"/>
        </w:tcBorders>
        <w:shd w:val="clear" w:color="auto" w:fill="C9F0E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4">
    <w:name w:val="Medium List 2 Accent 4"/>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tblBorders>
    </w:tblPr>
    <w:tblStylePr w:type="firstRow">
      <w:rPr>
        <w:sz w:val="24"/>
        <w:szCs w:val="24"/>
      </w:rPr>
      <w:tblPr/>
      <w:tcPr>
        <w:tcBorders>
          <w:top w:val="nil"/>
          <w:left w:val="nil"/>
          <w:bottom w:val="single" w:sz="24" w:space="0" w:color="0085AD" w:themeColor="accent4"/>
          <w:right w:val="nil"/>
          <w:insideH w:val="nil"/>
          <w:insideV w:val="nil"/>
        </w:tcBorders>
        <w:shd w:val="clear" w:color="auto" w:fill="FFFFFF" w:themeFill="background1"/>
      </w:tcPr>
    </w:tblStylePr>
    <w:tblStylePr w:type="lastRow">
      <w:tblPr/>
      <w:tcPr>
        <w:tcBorders>
          <w:top w:val="single" w:sz="8" w:space="0" w:color="0085AD"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85AD" w:themeColor="accent4"/>
          <w:insideH w:val="nil"/>
          <w:insideV w:val="nil"/>
        </w:tcBorders>
        <w:shd w:val="clear" w:color="auto" w:fill="FFFFFF" w:themeFill="background1"/>
      </w:tcPr>
    </w:tblStylePr>
    <w:tblStylePr w:type="lastCol">
      <w:tblPr/>
      <w:tcPr>
        <w:tcBorders>
          <w:top w:val="nil"/>
          <w:left w:val="single" w:sz="8" w:space="0" w:color="0085AD"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EBFF" w:themeFill="accent4" w:themeFillTint="3F"/>
      </w:tcPr>
    </w:tblStylePr>
    <w:tblStylePr w:type="band1Horz">
      <w:tblPr/>
      <w:tcPr>
        <w:tcBorders>
          <w:top w:val="nil"/>
          <w:bottom w:val="nil"/>
          <w:insideH w:val="nil"/>
          <w:insideV w:val="nil"/>
        </w:tcBorders>
        <w:shd w:val="clear" w:color="auto" w:fill="ABEBFF"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5">
    <w:name w:val="Medium List 2 Accent 5"/>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tblBorders>
    </w:tblPr>
    <w:tblStylePr w:type="firstRow">
      <w:rPr>
        <w:sz w:val="24"/>
        <w:szCs w:val="24"/>
      </w:rPr>
      <w:tblPr/>
      <w:tcPr>
        <w:tcBorders>
          <w:top w:val="nil"/>
          <w:left w:val="nil"/>
          <w:bottom w:val="single" w:sz="24" w:space="0" w:color="EFDB6C" w:themeColor="accent5"/>
          <w:right w:val="nil"/>
          <w:insideH w:val="nil"/>
          <w:insideV w:val="nil"/>
        </w:tcBorders>
        <w:shd w:val="clear" w:color="auto" w:fill="FFFFFF" w:themeFill="background1"/>
      </w:tcPr>
    </w:tblStylePr>
    <w:tblStylePr w:type="lastRow">
      <w:tblPr/>
      <w:tcPr>
        <w:tcBorders>
          <w:top w:val="single" w:sz="8" w:space="0" w:color="EFDB6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FDB6C" w:themeColor="accent5"/>
          <w:insideH w:val="nil"/>
          <w:insideV w:val="nil"/>
        </w:tcBorders>
        <w:shd w:val="clear" w:color="auto" w:fill="FFFFFF" w:themeFill="background1"/>
      </w:tcPr>
    </w:tblStylePr>
    <w:tblStylePr w:type="lastCol">
      <w:tblPr/>
      <w:tcPr>
        <w:tcBorders>
          <w:top w:val="nil"/>
          <w:left w:val="single" w:sz="8" w:space="0" w:color="EFDB6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BF6DA" w:themeFill="accent5" w:themeFillTint="3F"/>
      </w:tcPr>
    </w:tblStylePr>
    <w:tblStylePr w:type="band1Horz">
      <w:tblPr/>
      <w:tcPr>
        <w:tcBorders>
          <w:top w:val="nil"/>
          <w:bottom w:val="nil"/>
          <w:insideH w:val="nil"/>
          <w:insideV w:val="nil"/>
        </w:tcBorders>
        <w:shd w:val="clear" w:color="auto" w:fill="FBF6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6">
    <w:name w:val="Medium List 2 Accent 6"/>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tblBorders>
    </w:tblPr>
    <w:tblStylePr w:type="firstRow">
      <w:rPr>
        <w:sz w:val="24"/>
        <w:szCs w:val="24"/>
      </w:rPr>
      <w:tblPr/>
      <w:tcPr>
        <w:tcBorders>
          <w:top w:val="nil"/>
          <w:left w:val="nil"/>
          <w:bottom w:val="single" w:sz="24" w:space="0" w:color="512D6D" w:themeColor="accent6"/>
          <w:right w:val="nil"/>
          <w:insideH w:val="nil"/>
          <w:insideV w:val="nil"/>
        </w:tcBorders>
        <w:shd w:val="clear" w:color="auto" w:fill="FFFFFF" w:themeFill="background1"/>
      </w:tcPr>
    </w:tblStylePr>
    <w:tblStylePr w:type="lastRow">
      <w:tblPr/>
      <w:tcPr>
        <w:tcBorders>
          <w:top w:val="single" w:sz="8" w:space="0" w:color="512D6D"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12D6D" w:themeColor="accent6"/>
          <w:insideH w:val="nil"/>
          <w:insideV w:val="nil"/>
        </w:tcBorders>
        <w:shd w:val="clear" w:color="auto" w:fill="FFFFFF" w:themeFill="background1"/>
      </w:tcPr>
    </w:tblStylePr>
    <w:tblStylePr w:type="lastCol">
      <w:tblPr/>
      <w:tcPr>
        <w:tcBorders>
          <w:top w:val="nil"/>
          <w:left w:val="single" w:sz="8" w:space="0" w:color="512D6D"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5C0E5" w:themeFill="accent6" w:themeFillTint="3F"/>
      </w:tcPr>
    </w:tblStylePr>
    <w:tblStylePr w:type="band1Horz">
      <w:tblPr/>
      <w:tcPr>
        <w:tcBorders>
          <w:top w:val="nil"/>
          <w:bottom w:val="nil"/>
          <w:insideH w:val="nil"/>
          <w:insideV w:val="nil"/>
        </w:tcBorders>
        <w:shd w:val="clear" w:color="auto" w:fill="D5C0E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kygge1">
    <w:name w:val="Medium Shading 1"/>
    <w:basedOn w:val="Tabel-Normal"/>
    <w:uiPriority w:val="63"/>
    <w:semiHidden/>
    <w:unhideWhenUsed/>
    <w:rsid w:val="00922EA9"/>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kygge1-farve1">
    <w:name w:val="Medium Shading 1 Accent 1"/>
    <w:basedOn w:val="Tabel-Normal"/>
    <w:uiPriority w:val="63"/>
    <w:semiHidden/>
    <w:unhideWhenUsed/>
    <w:rsid w:val="00922EA9"/>
    <w:pPr>
      <w:spacing w:line="240" w:lineRule="auto"/>
    </w:pPr>
    <w:tblPr>
      <w:tblStyleRowBandSize w:val="1"/>
      <w:tblStyleColBandSize w:val="1"/>
      <w:tblBorders>
        <w:top w:val="single" w:sz="8"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single" w:sz="8" w:space="0" w:color="08EBFF" w:themeColor="accent1" w:themeTint="BF"/>
      </w:tblBorders>
    </w:tblPr>
    <w:tblStylePr w:type="firstRow">
      <w:pPr>
        <w:spacing w:before="0" w:after="0" w:line="240" w:lineRule="auto"/>
      </w:pPr>
      <w:rPr>
        <w:b/>
        <w:bCs/>
        <w:color w:val="FFFFFF" w:themeColor="background1"/>
      </w:rPr>
      <w:tblPr/>
      <w:tcPr>
        <w:tcBorders>
          <w:top w:val="single" w:sz="8"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nil"/>
          <w:insideV w:val="nil"/>
        </w:tcBorders>
        <w:shd w:val="clear" w:color="auto" w:fill="00A7B5" w:themeFill="accent1"/>
      </w:tcPr>
    </w:tblStylePr>
    <w:tblStylePr w:type="lastRow">
      <w:pPr>
        <w:spacing w:before="0" w:after="0" w:line="240" w:lineRule="auto"/>
      </w:pPr>
      <w:rPr>
        <w:b/>
        <w:bCs/>
      </w:rPr>
      <w:tblPr/>
      <w:tcPr>
        <w:tcBorders>
          <w:top w:val="double" w:sz="6"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ADF8FF" w:themeFill="accent1" w:themeFillTint="3F"/>
      </w:tcPr>
    </w:tblStylePr>
    <w:tblStylePr w:type="band1Horz">
      <w:tblPr/>
      <w:tcPr>
        <w:tcBorders>
          <w:insideH w:val="nil"/>
          <w:insideV w:val="nil"/>
        </w:tcBorders>
        <w:shd w:val="clear" w:color="auto" w:fill="ADF8FF" w:themeFill="accent1" w:themeFillTint="3F"/>
      </w:tcPr>
    </w:tblStylePr>
    <w:tblStylePr w:type="band2Horz">
      <w:tblPr/>
      <w:tcPr>
        <w:tcBorders>
          <w:insideH w:val="nil"/>
          <w:insideV w:val="nil"/>
        </w:tcBorders>
      </w:tcPr>
    </w:tblStylePr>
  </w:style>
  <w:style w:type="table" w:styleId="Mediumskygge1-fremhvningsfarve2">
    <w:name w:val="Medium Shading 1 Accent 2"/>
    <w:basedOn w:val="Tabel-Normal"/>
    <w:uiPriority w:val="63"/>
    <w:semiHidden/>
    <w:unhideWhenUsed/>
    <w:rsid w:val="00922EA9"/>
    <w:pPr>
      <w:spacing w:line="240" w:lineRule="auto"/>
    </w:pPr>
    <w:tblPr>
      <w:tblStyleRowBandSize w:val="1"/>
      <w:tblStyleColBandSize w:val="1"/>
      <w:tbl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single" w:sz="8" w:space="0" w:color="00A482" w:themeColor="accent2" w:themeTint="BF"/>
      </w:tblBorders>
    </w:tblPr>
    <w:tblStylePr w:type="firstRow">
      <w:pPr>
        <w:spacing w:before="0" w:after="0" w:line="240" w:lineRule="auto"/>
      </w:pPr>
      <w:rPr>
        <w:b/>
        <w:bCs/>
        <w:color w:val="FFFFFF" w:themeColor="background1"/>
      </w:rPr>
      <w:tblPr/>
      <w:tcPr>
        <w:tc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nil"/>
          <w:insideV w:val="nil"/>
        </w:tcBorders>
        <w:shd w:val="clear" w:color="auto" w:fill="003127" w:themeFill="accent2"/>
      </w:tcPr>
    </w:tblStylePr>
    <w:tblStylePr w:type="lastRow">
      <w:pPr>
        <w:spacing w:before="0" w:after="0" w:line="240" w:lineRule="auto"/>
      </w:pPr>
      <w:rPr>
        <w:b/>
        <w:bCs/>
      </w:rPr>
      <w:tblPr/>
      <w:tcPr>
        <w:tcBorders>
          <w:top w:val="double" w:sz="6"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nil"/>
          <w:insideV w:val="nil"/>
        </w:tcBorders>
      </w:tcPr>
    </w:tblStylePr>
    <w:tblStylePr w:type="firstCol">
      <w:rPr>
        <w:b/>
        <w:bCs/>
      </w:rPr>
    </w:tblStylePr>
    <w:tblStylePr w:type="lastCol">
      <w:rPr>
        <w:b/>
        <w:bCs/>
      </w:rPr>
    </w:tblStylePr>
    <w:tblStylePr w:type="band1Vert">
      <w:tblPr/>
      <w:tcPr>
        <w:shd w:val="clear" w:color="auto" w:fill="8DFFE7" w:themeFill="accent2" w:themeFillTint="3F"/>
      </w:tcPr>
    </w:tblStylePr>
    <w:tblStylePr w:type="band1Horz">
      <w:tblPr/>
      <w:tcPr>
        <w:tcBorders>
          <w:insideH w:val="nil"/>
          <w:insideV w:val="nil"/>
        </w:tcBorders>
        <w:shd w:val="clear" w:color="auto" w:fill="8DFFE7" w:themeFill="accent2" w:themeFillTint="3F"/>
      </w:tcPr>
    </w:tblStylePr>
    <w:tblStylePr w:type="band2Horz">
      <w:tblPr/>
      <w:tcPr>
        <w:tcBorders>
          <w:insideH w:val="nil"/>
          <w:insideV w:val="nil"/>
        </w:tcBorders>
      </w:tcPr>
    </w:tblStylePr>
  </w:style>
  <w:style w:type="table" w:styleId="Mediumskygge1-fremhvningsfarve3">
    <w:name w:val="Medium Shading 1 Accent 3"/>
    <w:basedOn w:val="Tabel-Normal"/>
    <w:uiPriority w:val="63"/>
    <w:semiHidden/>
    <w:unhideWhenUsed/>
    <w:rsid w:val="00922EA9"/>
    <w:pPr>
      <w:spacing w:line="240" w:lineRule="auto"/>
    </w:pPr>
    <w:tblPr>
      <w:tblStyleRowBandSize w:val="1"/>
      <w:tblStyleColBandSize w:val="1"/>
      <w:tblBorders>
        <w:top w:val="single" w:sz="8"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single" w:sz="8" w:space="0" w:color="5ED2B8" w:themeColor="accent3" w:themeTint="BF"/>
      </w:tblBorders>
    </w:tblPr>
    <w:tblStylePr w:type="firstRow">
      <w:pPr>
        <w:spacing w:before="0" w:after="0" w:line="240" w:lineRule="auto"/>
      </w:pPr>
      <w:rPr>
        <w:b/>
        <w:bCs/>
        <w:color w:val="FFFFFF" w:themeColor="background1"/>
      </w:rPr>
      <w:tblPr/>
      <w:tcPr>
        <w:tcBorders>
          <w:top w:val="single" w:sz="8"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nil"/>
          <w:insideV w:val="nil"/>
        </w:tcBorders>
        <w:shd w:val="clear" w:color="auto" w:fill="33B99B" w:themeFill="accent3"/>
      </w:tcPr>
    </w:tblStylePr>
    <w:tblStylePr w:type="lastRow">
      <w:pPr>
        <w:spacing w:before="0" w:after="0" w:line="240" w:lineRule="auto"/>
      </w:pPr>
      <w:rPr>
        <w:b/>
        <w:bCs/>
      </w:rPr>
      <w:tblPr/>
      <w:tcPr>
        <w:tcBorders>
          <w:top w:val="double" w:sz="6"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nil"/>
          <w:insideV w:val="nil"/>
        </w:tcBorders>
      </w:tcPr>
    </w:tblStylePr>
    <w:tblStylePr w:type="firstCol">
      <w:rPr>
        <w:b/>
        <w:bCs/>
      </w:rPr>
    </w:tblStylePr>
    <w:tblStylePr w:type="lastCol">
      <w:rPr>
        <w:b/>
        <w:bCs/>
      </w:rPr>
    </w:tblStylePr>
    <w:tblStylePr w:type="band1Vert">
      <w:tblPr/>
      <w:tcPr>
        <w:shd w:val="clear" w:color="auto" w:fill="C9F0E7" w:themeFill="accent3" w:themeFillTint="3F"/>
      </w:tcPr>
    </w:tblStylePr>
    <w:tblStylePr w:type="band1Horz">
      <w:tblPr/>
      <w:tcPr>
        <w:tcBorders>
          <w:insideH w:val="nil"/>
          <w:insideV w:val="nil"/>
        </w:tcBorders>
        <w:shd w:val="clear" w:color="auto" w:fill="C9F0E7" w:themeFill="accent3" w:themeFillTint="3F"/>
      </w:tcPr>
    </w:tblStylePr>
    <w:tblStylePr w:type="band2Horz">
      <w:tblPr/>
      <w:tcPr>
        <w:tcBorders>
          <w:insideH w:val="nil"/>
          <w:insideV w:val="nil"/>
        </w:tcBorders>
      </w:tcPr>
    </w:tblStylePr>
  </w:style>
  <w:style w:type="table" w:styleId="Mediumskygge1-fremhvningsfarve4">
    <w:name w:val="Medium Shading 1 Accent 4"/>
    <w:basedOn w:val="Tabel-Normal"/>
    <w:uiPriority w:val="63"/>
    <w:semiHidden/>
    <w:unhideWhenUsed/>
    <w:rsid w:val="00922EA9"/>
    <w:pPr>
      <w:spacing w:line="240" w:lineRule="auto"/>
    </w:pPr>
    <w:tblPr>
      <w:tblStyleRowBandSize w:val="1"/>
      <w:tblStyleColBandSize w:val="1"/>
      <w:tblBorders>
        <w:top w:val="single" w:sz="8"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single" w:sz="8" w:space="0" w:color="02C4FF" w:themeColor="accent4" w:themeTint="BF"/>
      </w:tblBorders>
    </w:tblPr>
    <w:tblStylePr w:type="firstRow">
      <w:pPr>
        <w:spacing w:before="0" w:after="0" w:line="240" w:lineRule="auto"/>
      </w:pPr>
      <w:rPr>
        <w:b/>
        <w:bCs/>
        <w:color w:val="FFFFFF" w:themeColor="background1"/>
      </w:rPr>
      <w:tblPr/>
      <w:tcPr>
        <w:tcBorders>
          <w:top w:val="single" w:sz="8"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nil"/>
          <w:insideV w:val="nil"/>
        </w:tcBorders>
        <w:shd w:val="clear" w:color="auto" w:fill="0085AD" w:themeFill="accent4"/>
      </w:tcPr>
    </w:tblStylePr>
    <w:tblStylePr w:type="lastRow">
      <w:pPr>
        <w:spacing w:before="0" w:after="0" w:line="240" w:lineRule="auto"/>
      </w:pPr>
      <w:rPr>
        <w:b/>
        <w:bCs/>
      </w:rPr>
      <w:tblPr/>
      <w:tcPr>
        <w:tcBorders>
          <w:top w:val="double" w:sz="6"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nil"/>
          <w:insideV w:val="nil"/>
        </w:tcBorders>
      </w:tcPr>
    </w:tblStylePr>
    <w:tblStylePr w:type="firstCol">
      <w:rPr>
        <w:b/>
        <w:bCs/>
      </w:rPr>
    </w:tblStylePr>
    <w:tblStylePr w:type="lastCol">
      <w:rPr>
        <w:b/>
        <w:bCs/>
      </w:rPr>
    </w:tblStylePr>
    <w:tblStylePr w:type="band1Vert">
      <w:tblPr/>
      <w:tcPr>
        <w:shd w:val="clear" w:color="auto" w:fill="ABEBFF" w:themeFill="accent4" w:themeFillTint="3F"/>
      </w:tcPr>
    </w:tblStylePr>
    <w:tblStylePr w:type="band1Horz">
      <w:tblPr/>
      <w:tcPr>
        <w:tcBorders>
          <w:insideH w:val="nil"/>
          <w:insideV w:val="nil"/>
        </w:tcBorders>
        <w:shd w:val="clear" w:color="auto" w:fill="ABEBFF" w:themeFill="accent4" w:themeFillTint="3F"/>
      </w:tcPr>
    </w:tblStylePr>
    <w:tblStylePr w:type="band2Horz">
      <w:tblPr/>
      <w:tcPr>
        <w:tcBorders>
          <w:insideH w:val="nil"/>
          <w:insideV w:val="nil"/>
        </w:tcBorders>
      </w:tcPr>
    </w:tblStylePr>
  </w:style>
  <w:style w:type="table" w:styleId="Mediumskygge1-fremhvningsfarve5">
    <w:name w:val="Medium Shading 1 Accent 5"/>
    <w:basedOn w:val="Tabel-Normal"/>
    <w:uiPriority w:val="63"/>
    <w:semiHidden/>
    <w:unhideWhenUsed/>
    <w:rsid w:val="00922EA9"/>
    <w:pPr>
      <w:spacing w:line="240" w:lineRule="auto"/>
    </w:pPr>
    <w:tblPr>
      <w:tblStyleRowBandSize w:val="1"/>
      <w:tblStyleColBandSize w:val="1"/>
      <w:tblBorders>
        <w:top w:val="single" w:sz="8"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single" w:sz="8" w:space="0" w:color="F3E390" w:themeColor="accent5" w:themeTint="BF"/>
      </w:tblBorders>
    </w:tblPr>
    <w:tblStylePr w:type="firstRow">
      <w:pPr>
        <w:spacing w:before="0" w:after="0" w:line="240" w:lineRule="auto"/>
      </w:pPr>
      <w:rPr>
        <w:b/>
        <w:bCs/>
        <w:color w:val="FFFFFF" w:themeColor="background1"/>
      </w:rPr>
      <w:tblPr/>
      <w:tcPr>
        <w:tcBorders>
          <w:top w:val="single" w:sz="8"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nil"/>
          <w:insideV w:val="nil"/>
        </w:tcBorders>
        <w:shd w:val="clear" w:color="auto" w:fill="EFDB6C" w:themeFill="accent5"/>
      </w:tcPr>
    </w:tblStylePr>
    <w:tblStylePr w:type="lastRow">
      <w:pPr>
        <w:spacing w:before="0" w:after="0" w:line="240" w:lineRule="auto"/>
      </w:pPr>
      <w:rPr>
        <w:b/>
        <w:bCs/>
      </w:rPr>
      <w:tblPr/>
      <w:tcPr>
        <w:tcBorders>
          <w:top w:val="double" w:sz="6"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nil"/>
          <w:insideV w:val="nil"/>
        </w:tcBorders>
      </w:tcPr>
    </w:tblStylePr>
    <w:tblStylePr w:type="firstCol">
      <w:rPr>
        <w:b/>
        <w:bCs/>
      </w:rPr>
    </w:tblStylePr>
    <w:tblStylePr w:type="lastCol">
      <w:rPr>
        <w:b/>
        <w:bCs/>
      </w:rPr>
    </w:tblStylePr>
    <w:tblStylePr w:type="band1Vert">
      <w:tblPr/>
      <w:tcPr>
        <w:shd w:val="clear" w:color="auto" w:fill="FBF6DA" w:themeFill="accent5" w:themeFillTint="3F"/>
      </w:tcPr>
    </w:tblStylePr>
    <w:tblStylePr w:type="band1Horz">
      <w:tblPr/>
      <w:tcPr>
        <w:tcBorders>
          <w:insideH w:val="nil"/>
          <w:insideV w:val="nil"/>
        </w:tcBorders>
        <w:shd w:val="clear" w:color="auto" w:fill="FBF6DA" w:themeFill="accent5" w:themeFillTint="3F"/>
      </w:tcPr>
    </w:tblStylePr>
    <w:tblStylePr w:type="band2Horz">
      <w:tblPr/>
      <w:tcPr>
        <w:tcBorders>
          <w:insideH w:val="nil"/>
          <w:insideV w:val="nil"/>
        </w:tcBorders>
      </w:tcPr>
    </w:tblStylePr>
  </w:style>
  <w:style w:type="table" w:styleId="Mediumskygge1-fremhvningsfarve6">
    <w:name w:val="Medium Shading 1 Accent 6"/>
    <w:basedOn w:val="Tabel-Normal"/>
    <w:uiPriority w:val="63"/>
    <w:semiHidden/>
    <w:unhideWhenUsed/>
    <w:rsid w:val="00922EA9"/>
    <w:pPr>
      <w:spacing w:line="240" w:lineRule="auto"/>
    </w:pPr>
    <w:tblPr>
      <w:tblStyleRowBandSize w:val="1"/>
      <w:tblStyleColBandSize w:val="1"/>
      <w:tblBorders>
        <w:top w:val="single" w:sz="8"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single" w:sz="8" w:space="0" w:color="7F47AC" w:themeColor="accent6" w:themeTint="BF"/>
      </w:tblBorders>
    </w:tblPr>
    <w:tblStylePr w:type="firstRow">
      <w:pPr>
        <w:spacing w:before="0" w:after="0" w:line="240" w:lineRule="auto"/>
      </w:pPr>
      <w:rPr>
        <w:b/>
        <w:bCs/>
        <w:color w:val="FFFFFF" w:themeColor="background1"/>
      </w:rPr>
      <w:tblPr/>
      <w:tcPr>
        <w:tcBorders>
          <w:top w:val="single" w:sz="8"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nil"/>
          <w:insideV w:val="nil"/>
        </w:tcBorders>
        <w:shd w:val="clear" w:color="auto" w:fill="512D6D" w:themeFill="accent6"/>
      </w:tcPr>
    </w:tblStylePr>
    <w:tblStylePr w:type="lastRow">
      <w:pPr>
        <w:spacing w:before="0" w:after="0" w:line="240" w:lineRule="auto"/>
      </w:pPr>
      <w:rPr>
        <w:b/>
        <w:bCs/>
      </w:rPr>
      <w:tblPr/>
      <w:tcPr>
        <w:tcBorders>
          <w:top w:val="double" w:sz="6"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nil"/>
          <w:insideV w:val="nil"/>
        </w:tcBorders>
      </w:tcPr>
    </w:tblStylePr>
    <w:tblStylePr w:type="firstCol">
      <w:rPr>
        <w:b/>
        <w:bCs/>
      </w:rPr>
    </w:tblStylePr>
    <w:tblStylePr w:type="lastCol">
      <w:rPr>
        <w:b/>
        <w:bCs/>
      </w:rPr>
    </w:tblStylePr>
    <w:tblStylePr w:type="band1Vert">
      <w:tblPr/>
      <w:tcPr>
        <w:shd w:val="clear" w:color="auto" w:fill="D5C0E5" w:themeFill="accent6" w:themeFillTint="3F"/>
      </w:tcPr>
    </w:tblStylePr>
    <w:tblStylePr w:type="band1Horz">
      <w:tblPr/>
      <w:tcPr>
        <w:tcBorders>
          <w:insideH w:val="nil"/>
          <w:insideV w:val="nil"/>
        </w:tcBorders>
        <w:shd w:val="clear" w:color="auto" w:fill="D5C0E5" w:themeFill="accent6" w:themeFillTint="3F"/>
      </w:tcPr>
    </w:tblStylePr>
    <w:tblStylePr w:type="band2Horz">
      <w:tblPr/>
      <w:tcPr>
        <w:tcBorders>
          <w:insideH w:val="nil"/>
          <w:insideV w:val="nil"/>
        </w:tcBorders>
      </w:tcPr>
    </w:tblStylePr>
  </w:style>
  <w:style w:type="table" w:styleId="Mediumskygge2">
    <w:name w:val="Medium Shading 2"/>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arve1">
    <w:name w:val="Medium Shading 2 Accent 1"/>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7B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7B5" w:themeFill="accent1"/>
      </w:tcPr>
    </w:tblStylePr>
    <w:tblStylePr w:type="lastCol">
      <w:rPr>
        <w:b/>
        <w:bCs/>
        <w:color w:val="FFFFFF" w:themeColor="background1"/>
      </w:rPr>
      <w:tblPr/>
      <w:tcPr>
        <w:tcBorders>
          <w:left w:val="nil"/>
          <w:right w:val="nil"/>
          <w:insideH w:val="nil"/>
          <w:insideV w:val="nil"/>
        </w:tcBorders>
        <w:shd w:val="clear" w:color="auto" w:fill="00A7B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2">
    <w:name w:val="Medium Shading 2 Accent 2"/>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312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3127" w:themeFill="accent2"/>
      </w:tcPr>
    </w:tblStylePr>
    <w:tblStylePr w:type="lastCol">
      <w:rPr>
        <w:b/>
        <w:bCs/>
        <w:color w:val="FFFFFF" w:themeColor="background1"/>
      </w:rPr>
      <w:tblPr/>
      <w:tcPr>
        <w:tcBorders>
          <w:left w:val="nil"/>
          <w:right w:val="nil"/>
          <w:insideH w:val="nil"/>
          <w:insideV w:val="nil"/>
        </w:tcBorders>
        <w:shd w:val="clear" w:color="auto" w:fill="00312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3">
    <w:name w:val="Medium Shading 2 Accent 3"/>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B99B"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B99B" w:themeFill="accent3"/>
      </w:tcPr>
    </w:tblStylePr>
    <w:tblStylePr w:type="lastCol">
      <w:rPr>
        <w:b/>
        <w:bCs/>
        <w:color w:val="FFFFFF" w:themeColor="background1"/>
      </w:rPr>
      <w:tblPr/>
      <w:tcPr>
        <w:tcBorders>
          <w:left w:val="nil"/>
          <w:right w:val="nil"/>
          <w:insideH w:val="nil"/>
          <w:insideV w:val="nil"/>
        </w:tcBorders>
        <w:shd w:val="clear" w:color="auto" w:fill="33B99B"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4">
    <w:name w:val="Medium Shading 2 Accent 4"/>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85AD"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85AD" w:themeFill="accent4"/>
      </w:tcPr>
    </w:tblStylePr>
    <w:tblStylePr w:type="lastCol">
      <w:rPr>
        <w:b/>
        <w:bCs/>
        <w:color w:val="FFFFFF" w:themeColor="background1"/>
      </w:rPr>
      <w:tblPr/>
      <w:tcPr>
        <w:tcBorders>
          <w:left w:val="nil"/>
          <w:right w:val="nil"/>
          <w:insideH w:val="nil"/>
          <w:insideV w:val="nil"/>
        </w:tcBorders>
        <w:shd w:val="clear" w:color="auto" w:fill="0085AD"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5">
    <w:name w:val="Medium Shading 2 Accent 5"/>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FDB6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FDB6C" w:themeFill="accent5"/>
      </w:tcPr>
    </w:tblStylePr>
    <w:tblStylePr w:type="lastCol">
      <w:rPr>
        <w:b/>
        <w:bCs/>
        <w:color w:val="FFFFFF" w:themeColor="background1"/>
      </w:rPr>
      <w:tblPr/>
      <w:tcPr>
        <w:tcBorders>
          <w:left w:val="nil"/>
          <w:right w:val="nil"/>
          <w:insideH w:val="nil"/>
          <w:insideV w:val="nil"/>
        </w:tcBorders>
        <w:shd w:val="clear" w:color="auto" w:fill="EFDB6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6">
    <w:name w:val="Medium Shading 2 Accent 6"/>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12D6D"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12D6D" w:themeFill="accent6"/>
      </w:tcPr>
    </w:tblStylePr>
    <w:tblStylePr w:type="lastCol">
      <w:rPr>
        <w:b/>
        <w:bCs/>
        <w:color w:val="FFFFFF" w:themeColor="background1"/>
      </w:rPr>
      <w:tblPr/>
      <w:tcPr>
        <w:tcBorders>
          <w:left w:val="nil"/>
          <w:right w:val="nil"/>
          <w:insideH w:val="nil"/>
          <w:insideV w:val="nil"/>
        </w:tcBorders>
        <w:shd w:val="clear" w:color="auto" w:fill="512D6D"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Brevhoved">
    <w:name w:val="Message Header"/>
    <w:basedOn w:val="Normal"/>
    <w:link w:val="BrevhovedTegn"/>
    <w:uiPriority w:val="99"/>
    <w:semiHidden/>
    <w:unhideWhenUsed/>
    <w:rsid w:val="00922EA9"/>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922EA9"/>
    <w:rPr>
      <w:rFonts w:asciiTheme="majorHAnsi" w:eastAsiaTheme="majorEastAsia" w:hAnsiTheme="majorHAnsi" w:cstheme="majorBidi"/>
      <w:sz w:val="24"/>
      <w:szCs w:val="24"/>
      <w:shd w:val="pct20" w:color="auto" w:fill="auto"/>
    </w:rPr>
  </w:style>
  <w:style w:type="paragraph" w:styleId="Ingenafstand">
    <w:name w:val="No Spacing"/>
    <w:uiPriority w:val="99"/>
    <w:semiHidden/>
    <w:rsid w:val="00922EA9"/>
    <w:pPr>
      <w:spacing w:line="240" w:lineRule="auto"/>
    </w:pPr>
  </w:style>
  <w:style w:type="paragraph" w:styleId="NormalWeb">
    <w:name w:val="Normal (Web)"/>
    <w:basedOn w:val="Normal"/>
    <w:uiPriority w:val="99"/>
    <w:semiHidden/>
    <w:unhideWhenUsed/>
    <w:rsid w:val="00922EA9"/>
    <w:rPr>
      <w:rFonts w:ascii="Times New Roman" w:hAnsi="Times New Roman" w:cs="Times New Roman"/>
      <w:sz w:val="24"/>
      <w:szCs w:val="24"/>
    </w:rPr>
  </w:style>
  <w:style w:type="paragraph" w:styleId="Noteoverskrift">
    <w:name w:val="Note Heading"/>
    <w:basedOn w:val="Normal"/>
    <w:next w:val="Normal"/>
    <w:link w:val="NoteoverskriftTegn"/>
    <w:uiPriority w:val="99"/>
    <w:semiHidden/>
    <w:unhideWhenUsed/>
    <w:rsid w:val="00922EA9"/>
    <w:pPr>
      <w:spacing w:line="240" w:lineRule="auto"/>
    </w:pPr>
  </w:style>
  <w:style w:type="character" w:customStyle="1" w:styleId="NoteoverskriftTegn">
    <w:name w:val="Noteoverskrift Tegn"/>
    <w:basedOn w:val="Standardskrifttypeiafsnit"/>
    <w:link w:val="Noteoverskrift"/>
    <w:uiPriority w:val="99"/>
    <w:semiHidden/>
    <w:rsid w:val="00922EA9"/>
  </w:style>
  <w:style w:type="table" w:customStyle="1" w:styleId="PlainTable11">
    <w:name w:val="Plain Table 11"/>
    <w:basedOn w:val="Tabel-Normal"/>
    <w:uiPriority w:val="41"/>
    <w:rsid w:val="00922EA9"/>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el-Normal"/>
    <w:uiPriority w:val="42"/>
    <w:rsid w:val="00922EA9"/>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el-Normal"/>
    <w:uiPriority w:val="43"/>
    <w:rsid w:val="00922EA9"/>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el-Normal"/>
    <w:uiPriority w:val="44"/>
    <w:rsid w:val="00922EA9"/>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el-Normal"/>
    <w:uiPriority w:val="45"/>
    <w:rsid w:val="00922EA9"/>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lmindeligtekst">
    <w:name w:val="Plain Text"/>
    <w:basedOn w:val="Normal"/>
    <w:link w:val="AlmindeligtekstTegn"/>
    <w:uiPriority w:val="99"/>
    <w:semiHidden/>
    <w:unhideWhenUsed/>
    <w:rsid w:val="00922EA9"/>
    <w:pPr>
      <w:spacing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922EA9"/>
    <w:rPr>
      <w:rFonts w:ascii="Consolas" w:hAnsi="Consolas"/>
      <w:sz w:val="21"/>
      <w:szCs w:val="21"/>
    </w:rPr>
  </w:style>
  <w:style w:type="paragraph" w:styleId="Starthilsen">
    <w:name w:val="Salutation"/>
    <w:basedOn w:val="Normal"/>
    <w:next w:val="Normal"/>
    <w:link w:val="StarthilsenTegn"/>
    <w:uiPriority w:val="99"/>
    <w:semiHidden/>
    <w:rsid w:val="00922EA9"/>
  </w:style>
  <w:style w:type="character" w:customStyle="1" w:styleId="StarthilsenTegn">
    <w:name w:val="Starthilsen Tegn"/>
    <w:basedOn w:val="Standardskrifttypeiafsnit"/>
    <w:link w:val="Starthilsen"/>
    <w:uiPriority w:val="99"/>
    <w:semiHidden/>
    <w:rsid w:val="00922EA9"/>
  </w:style>
  <w:style w:type="table" w:styleId="Tabel-3D-effekter1">
    <w:name w:val="Table 3D effects 1"/>
    <w:basedOn w:val="Tabel-Normal"/>
    <w:uiPriority w:val="99"/>
    <w:semiHidden/>
    <w:unhideWhenUsed/>
    <w:rsid w:val="00922EA9"/>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3D-effekter2">
    <w:name w:val="Table 3D effects 2"/>
    <w:basedOn w:val="Tabel-Normal"/>
    <w:uiPriority w:val="99"/>
    <w:semiHidden/>
    <w:unhideWhenUsed/>
    <w:rsid w:val="00922EA9"/>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3D-effekter3">
    <w:name w:val="Table 3D effects 3"/>
    <w:basedOn w:val="Tabel-Normal"/>
    <w:uiPriority w:val="99"/>
    <w:semiHidden/>
    <w:unhideWhenUsed/>
    <w:rsid w:val="00922EA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1">
    <w:name w:val="Table Classic 1"/>
    <w:basedOn w:val="Tabel-Normal"/>
    <w:uiPriority w:val="99"/>
    <w:semiHidden/>
    <w:unhideWhenUsed/>
    <w:rsid w:val="00922EA9"/>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2">
    <w:name w:val="Table Classic 2"/>
    <w:basedOn w:val="Tabel-Normal"/>
    <w:uiPriority w:val="99"/>
    <w:semiHidden/>
    <w:unhideWhenUsed/>
    <w:rsid w:val="00922EA9"/>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Klassisk3">
    <w:name w:val="Table Classic 3"/>
    <w:basedOn w:val="Tabel-Normal"/>
    <w:uiPriority w:val="99"/>
    <w:semiHidden/>
    <w:unhideWhenUsed/>
    <w:rsid w:val="00922EA9"/>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Klassisk4">
    <w:name w:val="Table Classic 4"/>
    <w:basedOn w:val="Tabel-Normal"/>
    <w:uiPriority w:val="99"/>
    <w:semiHidden/>
    <w:unhideWhenUsed/>
    <w:rsid w:val="00922EA9"/>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Farvet1">
    <w:name w:val="Table Colorful 1"/>
    <w:basedOn w:val="Tabel-Normal"/>
    <w:uiPriority w:val="99"/>
    <w:semiHidden/>
    <w:unhideWhenUsed/>
    <w:rsid w:val="00922EA9"/>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Farvet2">
    <w:name w:val="Table Colorful 2"/>
    <w:basedOn w:val="Tabel-Normal"/>
    <w:uiPriority w:val="99"/>
    <w:semiHidden/>
    <w:unhideWhenUsed/>
    <w:rsid w:val="00922EA9"/>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Farvet3">
    <w:name w:val="Table Colorful 3"/>
    <w:basedOn w:val="Tabel-Normal"/>
    <w:uiPriority w:val="99"/>
    <w:semiHidden/>
    <w:unhideWhenUsed/>
    <w:rsid w:val="00922EA9"/>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Spalter1">
    <w:name w:val="Table Columns 1"/>
    <w:basedOn w:val="Tabel-Normal"/>
    <w:uiPriority w:val="99"/>
    <w:semiHidden/>
    <w:unhideWhenUsed/>
    <w:rsid w:val="00922EA9"/>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2">
    <w:name w:val="Table Columns 2"/>
    <w:basedOn w:val="Tabel-Normal"/>
    <w:uiPriority w:val="99"/>
    <w:semiHidden/>
    <w:unhideWhenUsed/>
    <w:rsid w:val="00922EA9"/>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3">
    <w:name w:val="Table Columns 3"/>
    <w:basedOn w:val="Tabel-Normal"/>
    <w:uiPriority w:val="99"/>
    <w:semiHidden/>
    <w:unhideWhenUsed/>
    <w:rsid w:val="00922EA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Spalter4">
    <w:name w:val="Table Columns 4"/>
    <w:basedOn w:val="Tabel-Normal"/>
    <w:uiPriority w:val="99"/>
    <w:semiHidden/>
    <w:unhideWhenUsed/>
    <w:rsid w:val="00922EA9"/>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Spalter5">
    <w:name w:val="Table Columns 5"/>
    <w:basedOn w:val="Tabel-Normal"/>
    <w:uiPriority w:val="99"/>
    <w:semiHidden/>
    <w:unhideWhenUsed/>
    <w:rsid w:val="00922EA9"/>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Moderne">
    <w:name w:val="Table Contemporary"/>
    <w:basedOn w:val="Tabel-Normal"/>
    <w:uiPriority w:val="99"/>
    <w:semiHidden/>
    <w:unhideWhenUsed/>
    <w:rsid w:val="00922EA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Elegant">
    <w:name w:val="Table Elegant"/>
    <w:basedOn w:val="Tabel-Normal"/>
    <w:uiPriority w:val="99"/>
    <w:semiHidden/>
    <w:unhideWhenUsed/>
    <w:rsid w:val="00922EA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Gitter1">
    <w:name w:val="Table Grid 1"/>
    <w:basedOn w:val="Tabel-Normal"/>
    <w:uiPriority w:val="99"/>
    <w:semiHidden/>
    <w:unhideWhenUsed/>
    <w:rsid w:val="00922EA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Gitter2">
    <w:name w:val="Table Grid 2"/>
    <w:basedOn w:val="Tabel-Normal"/>
    <w:uiPriority w:val="99"/>
    <w:semiHidden/>
    <w:unhideWhenUsed/>
    <w:rsid w:val="00922EA9"/>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3">
    <w:name w:val="Table Grid 3"/>
    <w:basedOn w:val="Tabel-Normal"/>
    <w:uiPriority w:val="99"/>
    <w:semiHidden/>
    <w:unhideWhenUsed/>
    <w:rsid w:val="00922EA9"/>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4">
    <w:name w:val="Table Grid 4"/>
    <w:basedOn w:val="Tabel-Normal"/>
    <w:uiPriority w:val="99"/>
    <w:semiHidden/>
    <w:unhideWhenUsed/>
    <w:rsid w:val="00922EA9"/>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Gitter5">
    <w:name w:val="Table Grid 5"/>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6">
    <w:name w:val="Table Grid 6"/>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7">
    <w:name w:val="Table Grid 7"/>
    <w:basedOn w:val="Tabel-Normal"/>
    <w:uiPriority w:val="99"/>
    <w:semiHidden/>
    <w:unhideWhenUsed/>
    <w:rsid w:val="00922EA9"/>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8">
    <w:name w:val="Table Grid 8"/>
    <w:basedOn w:val="Tabel-Normal"/>
    <w:uiPriority w:val="99"/>
    <w:semiHidden/>
    <w:unhideWhenUsed/>
    <w:rsid w:val="00922EA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el-Normal"/>
    <w:uiPriority w:val="40"/>
    <w:rsid w:val="00922EA9"/>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iste1">
    <w:name w:val="Table List 1"/>
    <w:basedOn w:val="Tabel-Normal"/>
    <w:uiPriority w:val="99"/>
    <w:semiHidden/>
    <w:unhideWhenUsed/>
    <w:rsid w:val="00922EA9"/>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Tabel-Normal"/>
    <w:uiPriority w:val="99"/>
    <w:semiHidden/>
    <w:unhideWhenUsed/>
    <w:rsid w:val="00922EA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Tabel-Normal"/>
    <w:uiPriority w:val="99"/>
    <w:semiHidden/>
    <w:unhideWhenUsed/>
    <w:rsid w:val="00922EA9"/>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Tabel-Normal"/>
    <w:uiPriority w:val="99"/>
    <w:semiHidden/>
    <w:unhideWhenUsed/>
    <w:rsid w:val="00922EA9"/>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Tabel-Normal"/>
    <w:uiPriority w:val="99"/>
    <w:semiHidden/>
    <w:unhideWhenUsed/>
    <w:rsid w:val="00922EA9"/>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Tabel-Normal"/>
    <w:uiPriority w:val="99"/>
    <w:semiHidden/>
    <w:unhideWhenUsed/>
    <w:rsid w:val="00922EA9"/>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Tabel-Normal"/>
    <w:uiPriority w:val="99"/>
    <w:semiHidden/>
    <w:unhideWhenUsed/>
    <w:rsid w:val="00922EA9"/>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Professionel">
    <w:name w:val="Table Professional"/>
    <w:basedOn w:val="Tabel-Normal"/>
    <w:uiPriority w:val="99"/>
    <w:semiHidden/>
    <w:unhideWhenUsed/>
    <w:rsid w:val="00922EA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Enkelt1">
    <w:name w:val="Table Simple 1"/>
    <w:basedOn w:val="Tabel-Normal"/>
    <w:uiPriority w:val="99"/>
    <w:semiHidden/>
    <w:unhideWhenUsed/>
    <w:rsid w:val="00922EA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Enkelt2">
    <w:name w:val="Table Simple 2"/>
    <w:basedOn w:val="Tabel-Normal"/>
    <w:uiPriority w:val="99"/>
    <w:semiHidden/>
    <w:unhideWhenUsed/>
    <w:rsid w:val="00922EA9"/>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Enkelt3">
    <w:name w:val="Table Simple 3"/>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Hrfin1">
    <w:name w:val="Table Subtle 1"/>
    <w:basedOn w:val="Tabel-Normal"/>
    <w:uiPriority w:val="99"/>
    <w:semiHidden/>
    <w:unhideWhenUsed/>
    <w:rsid w:val="00922EA9"/>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Hrfin2">
    <w:name w:val="Table Subtle 2"/>
    <w:basedOn w:val="Tabel-Normal"/>
    <w:uiPriority w:val="99"/>
    <w:semiHidden/>
    <w:unhideWhenUsed/>
    <w:rsid w:val="00922EA9"/>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Tema">
    <w:name w:val="Table Theme"/>
    <w:basedOn w:val="Tabel-Normal"/>
    <w:uiPriority w:val="99"/>
    <w:semiHidden/>
    <w:unhideWhenUsed/>
    <w:rsid w:val="00922E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Web1">
    <w:name w:val="Table Web 1"/>
    <w:basedOn w:val="Tabel-Normal"/>
    <w:uiPriority w:val="99"/>
    <w:semiHidden/>
    <w:unhideWhenUsed/>
    <w:rsid w:val="00922EA9"/>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2">
    <w:name w:val="Table Web 2"/>
    <w:basedOn w:val="Tabel-Normal"/>
    <w:uiPriority w:val="99"/>
    <w:semiHidden/>
    <w:unhideWhenUsed/>
    <w:rsid w:val="00922EA9"/>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3">
    <w:name w:val="Table Web 3"/>
    <w:basedOn w:val="Tabel-Normal"/>
    <w:uiPriority w:val="99"/>
    <w:semiHidden/>
    <w:unhideWhenUsed/>
    <w:rsid w:val="00922EA9"/>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Default">
    <w:name w:val="Default"/>
    <w:basedOn w:val="Normal"/>
    <w:rsid w:val="00FD00AA"/>
    <w:pPr>
      <w:autoSpaceDE w:val="0"/>
      <w:autoSpaceDN w:val="0"/>
      <w:spacing w:line="240" w:lineRule="auto"/>
    </w:pPr>
    <w:rPr>
      <w:rFonts w:ascii="Georgia" w:hAnsi="Georgia" w:cs="Times New Roman"/>
      <w:color w:val="000000"/>
      <w:sz w:val="24"/>
      <w:szCs w:val="24"/>
      <w:lang w:eastAsia="da-DK"/>
    </w:rPr>
  </w:style>
  <w:style w:type="paragraph" w:customStyle="1" w:styleId="Link">
    <w:name w:val="Link"/>
    <w:basedOn w:val="Normal"/>
    <w:link w:val="LinkTegn"/>
    <w:qFormat/>
    <w:rsid w:val="00DD776B"/>
    <w:pPr>
      <w:spacing w:line="360" w:lineRule="auto"/>
    </w:pPr>
    <w:rPr>
      <w:rFonts w:asciiTheme="minorHAnsi" w:hAnsiTheme="minorHAnsi" w:cstheme="minorHAnsi"/>
      <w:color w:val="000000" w:themeColor="text1"/>
      <w:szCs w:val="24"/>
    </w:rPr>
  </w:style>
  <w:style w:type="character" w:customStyle="1" w:styleId="LinkTegn">
    <w:name w:val="Link Tegn"/>
    <w:basedOn w:val="Standardskrifttypeiafsnit"/>
    <w:link w:val="Link"/>
    <w:rsid w:val="00DD776B"/>
    <w:rPr>
      <w:rFonts w:asciiTheme="minorHAnsi" w:hAnsiTheme="minorHAnsi" w:cstheme="minorHAnsi"/>
      <w:color w:val="000000" w:themeColor="text1"/>
      <w:szCs w:val="24"/>
    </w:rPr>
  </w:style>
  <w:style w:type="character" w:styleId="Ulstomtale">
    <w:name w:val="Unresolved Mention"/>
    <w:basedOn w:val="Standardskrifttypeiafsnit"/>
    <w:uiPriority w:val="99"/>
    <w:semiHidden/>
    <w:unhideWhenUsed/>
    <w:rsid w:val="00C2677A"/>
    <w:rPr>
      <w:color w:val="605E5C"/>
      <w:shd w:val="clear" w:color="auto" w:fill="E1DFDD"/>
    </w:rPr>
  </w:style>
  <w:style w:type="paragraph" w:styleId="Korrektur">
    <w:name w:val="Revision"/>
    <w:hidden/>
    <w:uiPriority w:val="99"/>
    <w:semiHidden/>
    <w:rsid w:val="003A6638"/>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81425">
      <w:bodyDiv w:val="1"/>
      <w:marLeft w:val="0"/>
      <w:marRight w:val="0"/>
      <w:marTop w:val="0"/>
      <w:marBottom w:val="0"/>
      <w:divBdr>
        <w:top w:val="none" w:sz="0" w:space="0" w:color="auto"/>
        <w:left w:val="none" w:sz="0" w:space="0" w:color="auto"/>
        <w:bottom w:val="none" w:sz="0" w:space="0" w:color="auto"/>
        <w:right w:val="none" w:sz="0" w:space="0" w:color="auto"/>
      </w:divBdr>
    </w:div>
    <w:div w:id="59519813">
      <w:bodyDiv w:val="1"/>
      <w:marLeft w:val="0"/>
      <w:marRight w:val="0"/>
      <w:marTop w:val="0"/>
      <w:marBottom w:val="0"/>
      <w:divBdr>
        <w:top w:val="none" w:sz="0" w:space="0" w:color="auto"/>
        <w:left w:val="none" w:sz="0" w:space="0" w:color="auto"/>
        <w:bottom w:val="none" w:sz="0" w:space="0" w:color="auto"/>
        <w:right w:val="none" w:sz="0" w:space="0" w:color="auto"/>
      </w:divBdr>
    </w:div>
    <w:div w:id="99646855">
      <w:bodyDiv w:val="1"/>
      <w:marLeft w:val="0"/>
      <w:marRight w:val="0"/>
      <w:marTop w:val="0"/>
      <w:marBottom w:val="0"/>
      <w:divBdr>
        <w:top w:val="none" w:sz="0" w:space="0" w:color="auto"/>
        <w:left w:val="none" w:sz="0" w:space="0" w:color="auto"/>
        <w:bottom w:val="none" w:sz="0" w:space="0" w:color="auto"/>
        <w:right w:val="none" w:sz="0" w:space="0" w:color="auto"/>
      </w:divBdr>
    </w:div>
    <w:div w:id="143159090">
      <w:bodyDiv w:val="1"/>
      <w:marLeft w:val="0"/>
      <w:marRight w:val="0"/>
      <w:marTop w:val="0"/>
      <w:marBottom w:val="0"/>
      <w:divBdr>
        <w:top w:val="none" w:sz="0" w:space="0" w:color="auto"/>
        <w:left w:val="none" w:sz="0" w:space="0" w:color="auto"/>
        <w:bottom w:val="none" w:sz="0" w:space="0" w:color="auto"/>
        <w:right w:val="none" w:sz="0" w:space="0" w:color="auto"/>
      </w:divBdr>
    </w:div>
    <w:div w:id="239415538">
      <w:bodyDiv w:val="1"/>
      <w:marLeft w:val="0"/>
      <w:marRight w:val="0"/>
      <w:marTop w:val="0"/>
      <w:marBottom w:val="0"/>
      <w:divBdr>
        <w:top w:val="none" w:sz="0" w:space="0" w:color="auto"/>
        <w:left w:val="none" w:sz="0" w:space="0" w:color="auto"/>
        <w:bottom w:val="none" w:sz="0" w:space="0" w:color="auto"/>
        <w:right w:val="none" w:sz="0" w:space="0" w:color="auto"/>
      </w:divBdr>
    </w:div>
    <w:div w:id="240339785">
      <w:bodyDiv w:val="1"/>
      <w:marLeft w:val="0"/>
      <w:marRight w:val="0"/>
      <w:marTop w:val="0"/>
      <w:marBottom w:val="0"/>
      <w:divBdr>
        <w:top w:val="none" w:sz="0" w:space="0" w:color="auto"/>
        <w:left w:val="none" w:sz="0" w:space="0" w:color="auto"/>
        <w:bottom w:val="none" w:sz="0" w:space="0" w:color="auto"/>
        <w:right w:val="none" w:sz="0" w:space="0" w:color="auto"/>
      </w:divBdr>
    </w:div>
    <w:div w:id="269312800">
      <w:bodyDiv w:val="1"/>
      <w:marLeft w:val="0"/>
      <w:marRight w:val="0"/>
      <w:marTop w:val="0"/>
      <w:marBottom w:val="0"/>
      <w:divBdr>
        <w:top w:val="none" w:sz="0" w:space="0" w:color="auto"/>
        <w:left w:val="none" w:sz="0" w:space="0" w:color="auto"/>
        <w:bottom w:val="none" w:sz="0" w:space="0" w:color="auto"/>
        <w:right w:val="none" w:sz="0" w:space="0" w:color="auto"/>
      </w:divBdr>
    </w:div>
    <w:div w:id="319621793">
      <w:bodyDiv w:val="1"/>
      <w:marLeft w:val="0"/>
      <w:marRight w:val="0"/>
      <w:marTop w:val="0"/>
      <w:marBottom w:val="0"/>
      <w:divBdr>
        <w:top w:val="none" w:sz="0" w:space="0" w:color="auto"/>
        <w:left w:val="none" w:sz="0" w:space="0" w:color="auto"/>
        <w:bottom w:val="none" w:sz="0" w:space="0" w:color="auto"/>
        <w:right w:val="none" w:sz="0" w:space="0" w:color="auto"/>
      </w:divBdr>
    </w:div>
    <w:div w:id="350953064">
      <w:bodyDiv w:val="1"/>
      <w:marLeft w:val="0"/>
      <w:marRight w:val="0"/>
      <w:marTop w:val="0"/>
      <w:marBottom w:val="0"/>
      <w:divBdr>
        <w:top w:val="none" w:sz="0" w:space="0" w:color="auto"/>
        <w:left w:val="none" w:sz="0" w:space="0" w:color="auto"/>
        <w:bottom w:val="none" w:sz="0" w:space="0" w:color="auto"/>
        <w:right w:val="none" w:sz="0" w:space="0" w:color="auto"/>
      </w:divBdr>
    </w:div>
    <w:div w:id="354116135">
      <w:bodyDiv w:val="1"/>
      <w:marLeft w:val="0"/>
      <w:marRight w:val="0"/>
      <w:marTop w:val="0"/>
      <w:marBottom w:val="0"/>
      <w:divBdr>
        <w:top w:val="none" w:sz="0" w:space="0" w:color="auto"/>
        <w:left w:val="none" w:sz="0" w:space="0" w:color="auto"/>
        <w:bottom w:val="none" w:sz="0" w:space="0" w:color="auto"/>
        <w:right w:val="none" w:sz="0" w:space="0" w:color="auto"/>
      </w:divBdr>
    </w:div>
    <w:div w:id="368192148">
      <w:bodyDiv w:val="1"/>
      <w:marLeft w:val="0"/>
      <w:marRight w:val="0"/>
      <w:marTop w:val="0"/>
      <w:marBottom w:val="0"/>
      <w:divBdr>
        <w:top w:val="none" w:sz="0" w:space="0" w:color="auto"/>
        <w:left w:val="none" w:sz="0" w:space="0" w:color="auto"/>
        <w:bottom w:val="none" w:sz="0" w:space="0" w:color="auto"/>
        <w:right w:val="none" w:sz="0" w:space="0" w:color="auto"/>
      </w:divBdr>
    </w:div>
    <w:div w:id="390158924">
      <w:bodyDiv w:val="1"/>
      <w:marLeft w:val="0"/>
      <w:marRight w:val="0"/>
      <w:marTop w:val="0"/>
      <w:marBottom w:val="0"/>
      <w:divBdr>
        <w:top w:val="none" w:sz="0" w:space="0" w:color="auto"/>
        <w:left w:val="none" w:sz="0" w:space="0" w:color="auto"/>
        <w:bottom w:val="none" w:sz="0" w:space="0" w:color="auto"/>
        <w:right w:val="none" w:sz="0" w:space="0" w:color="auto"/>
      </w:divBdr>
    </w:div>
    <w:div w:id="466317669">
      <w:bodyDiv w:val="1"/>
      <w:marLeft w:val="0"/>
      <w:marRight w:val="0"/>
      <w:marTop w:val="0"/>
      <w:marBottom w:val="0"/>
      <w:divBdr>
        <w:top w:val="none" w:sz="0" w:space="0" w:color="auto"/>
        <w:left w:val="none" w:sz="0" w:space="0" w:color="auto"/>
        <w:bottom w:val="none" w:sz="0" w:space="0" w:color="auto"/>
        <w:right w:val="none" w:sz="0" w:space="0" w:color="auto"/>
      </w:divBdr>
    </w:div>
    <w:div w:id="571932953">
      <w:bodyDiv w:val="1"/>
      <w:marLeft w:val="0"/>
      <w:marRight w:val="0"/>
      <w:marTop w:val="0"/>
      <w:marBottom w:val="0"/>
      <w:divBdr>
        <w:top w:val="none" w:sz="0" w:space="0" w:color="auto"/>
        <w:left w:val="none" w:sz="0" w:space="0" w:color="auto"/>
        <w:bottom w:val="none" w:sz="0" w:space="0" w:color="auto"/>
        <w:right w:val="none" w:sz="0" w:space="0" w:color="auto"/>
      </w:divBdr>
    </w:div>
    <w:div w:id="586614549">
      <w:bodyDiv w:val="1"/>
      <w:marLeft w:val="0"/>
      <w:marRight w:val="0"/>
      <w:marTop w:val="0"/>
      <w:marBottom w:val="0"/>
      <w:divBdr>
        <w:top w:val="none" w:sz="0" w:space="0" w:color="auto"/>
        <w:left w:val="none" w:sz="0" w:space="0" w:color="auto"/>
        <w:bottom w:val="none" w:sz="0" w:space="0" w:color="auto"/>
        <w:right w:val="none" w:sz="0" w:space="0" w:color="auto"/>
      </w:divBdr>
    </w:div>
    <w:div w:id="589050258">
      <w:bodyDiv w:val="1"/>
      <w:marLeft w:val="0"/>
      <w:marRight w:val="0"/>
      <w:marTop w:val="0"/>
      <w:marBottom w:val="0"/>
      <w:divBdr>
        <w:top w:val="none" w:sz="0" w:space="0" w:color="auto"/>
        <w:left w:val="none" w:sz="0" w:space="0" w:color="auto"/>
        <w:bottom w:val="none" w:sz="0" w:space="0" w:color="auto"/>
        <w:right w:val="none" w:sz="0" w:space="0" w:color="auto"/>
      </w:divBdr>
    </w:div>
    <w:div w:id="681585145">
      <w:bodyDiv w:val="1"/>
      <w:marLeft w:val="0"/>
      <w:marRight w:val="0"/>
      <w:marTop w:val="0"/>
      <w:marBottom w:val="0"/>
      <w:divBdr>
        <w:top w:val="none" w:sz="0" w:space="0" w:color="auto"/>
        <w:left w:val="none" w:sz="0" w:space="0" w:color="auto"/>
        <w:bottom w:val="none" w:sz="0" w:space="0" w:color="auto"/>
        <w:right w:val="none" w:sz="0" w:space="0" w:color="auto"/>
      </w:divBdr>
    </w:div>
    <w:div w:id="792868949">
      <w:bodyDiv w:val="1"/>
      <w:marLeft w:val="0"/>
      <w:marRight w:val="0"/>
      <w:marTop w:val="0"/>
      <w:marBottom w:val="0"/>
      <w:divBdr>
        <w:top w:val="none" w:sz="0" w:space="0" w:color="auto"/>
        <w:left w:val="none" w:sz="0" w:space="0" w:color="auto"/>
        <w:bottom w:val="none" w:sz="0" w:space="0" w:color="auto"/>
        <w:right w:val="none" w:sz="0" w:space="0" w:color="auto"/>
      </w:divBdr>
    </w:div>
    <w:div w:id="861668092">
      <w:bodyDiv w:val="1"/>
      <w:marLeft w:val="0"/>
      <w:marRight w:val="0"/>
      <w:marTop w:val="0"/>
      <w:marBottom w:val="0"/>
      <w:divBdr>
        <w:top w:val="none" w:sz="0" w:space="0" w:color="auto"/>
        <w:left w:val="none" w:sz="0" w:space="0" w:color="auto"/>
        <w:bottom w:val="none" w:sz="0" w:space="0" w:color="auto"/>
        <w:right w:val="none" w:sz="0" w:space="0" w:color="auto"/>
      </w:divBdr>
    </w:div>
    <w:div w:id="925726503">
      <w:bodyDiv w:val="1"/>
      <w:marLeft w:val="0"/>
      <w:marRight w:val="0"/>
      <w:marTop w:val="0"/>
      <w:marBottom w:val="0"/>
      <w:divBdr>
        <w:top w:val="none" w:sz="0" w:space="0" w:color="auto"/>
        <w:left w:val="none" w:sz="0" w:space="0" w:color="auto"/>
        <w:bottom w:val="none" w:sz="0" w:space="0" w:color="auto"/>
        <w:right w:val="none" w:sz="0" w:space="0" w:color="auto"/>
      </w:divBdr>
    </w:div>
    <w:div w:id="943658750">
      <w:bodyDiv w:val="1"/>
      <w:marLeft w:val="0"/>
      <w:marRight w:val="0"/>
      <w:marTop w:val="0"/>
      <w:marBottom w:val="0"/>
      <w:divBdr>
        <w:top w:val="none" w:sz="0" w:space="0" w:color="auto"/>
        <w:left w:val="none" w:sz="0" w:space="0" w:color="auto"/>
        <w:bottom w:val="none" w:sz="0" w:space="0" w:color="auto"/>
        <w:right w:val="none" w:sz="0" w:space="0" w:color="auto"/>
      </w:divBdr>
    </w:div>
    <w:div w:id="1009144074">
      <w:bodyDiv w:val="1"/>
      <w:marLeft w:val="0"/>
      <w:marRight w:val="0"/>
      <w:marTop w:val="0"/>
      <w:marBottom w:val="0"/>
      <w:divBdr>
        <w:top w:val="none" w:sz="0" w:space="0" w:color="auto"/>
        <w:left w:val="none" w:sz="0" w:space="0" w:color="auto"/>
        <w:bottom w:val="none" w:sz="0" w:space="0" w:color="auto"/>
        <w:right w:val="none" w:sz="0" w:space="0" w:color="auto"/>
      </w:divBdr>
    </w:div>
    <w:div w:id="1060520778">
      <w:bodyDiv w:val="1"/>
      <w:marLeft w:val="0"/>
      <w:marRight w:val="0"/>
      <w:marTop w:val="0"/>
      <w:marBottom w:val="0"/>
      <w:divBdr>
        <w:top w:val="none" w:sz="0" w:space="0" w:color="auto"/>
        <w:left w:val="none" w:sz="0" w:space="0" w:color="auto"/>
        <w:bottom w:val="none" w:sz="0" w:space="0" w:color="auto"/>
        <w:right w:val="none" w:sz="0" w:space="0" w:color="auto"/>
      </w:divBdr>
    </w:div>
    <w:div w:id="1079669032">
      <w:bodyDiv w:val="1"/>
      <w:marLeft w:val="0"/>
      <w:marRight w:val="0"/>
      <w:marTop w:val="0"/>
      <w:marBottom w:val="0"/>
      <w:divBdr>
        <w:top w:val="none" w:sz="0" w:space="0" w:color="auto"/>
        <w:left w:val="none" w:sz="0" w:space="0" w:color="auto"/>
        <w:bottom w:val="none" w:sz="0" w:space="0" w:color="auto"/>
        <w:right w:val="none" w:sz="0" w:space="0" w:color="auto"/>
      </w:divBdr>
    </w:div>
    <w:div w:id="1080911792">
      <w:bodyDiv w:val="1"/>
      <w:marLeft w:val="0"/>
      <w:marRight w:val="0"/>
      <w:marTop w:val="0"/>
      <w:marBottom w:val="0"/>
      <w:divBdr>
        <w:top w:val="none" w:sz="0" w:space="0" w:color="auto"/>
        <w:left w:val="none" w:sz="0" w:space="0" w:color="auto"/>
        <w:bottom w:val="none" w:sz="0" w:space="0" w:color="auto"/>
        <w:right w:val="none" w:sz="0" w:space="0" w:color="auto"/>
      </w:divBdr>
    </w:div>
    <w:div w:id="1141536506">
      <w:bodyDiv w:val="1"/>
      <w:marLeft w:val="0"/>
      <w:marRight w:val="0"/>
      <w:marTop w:val="0"/>
      <w:marBottom w:val="0"/>
      <w:divBdr>
        <w:top w:val="none" w:sz="0" w:space="0" w:color="auto"/>
        <w:left w:val="none" w:sz="0" w:space="0" w:color="auto"/>
        <w:bottom w:val="none" w:sz="0" w:space="0" w:color="auto"/>
        <w:right w:val="none" w:sz="0" w:space="0" w:color="auto"/>
      </w:divBdr>
    </w:div>
    <w:div w:id="1162740122">
      <w:bodyDiv w:val="1"/>
      <w:marLeft w:val="0"/>
      <w:marRight w:val="0"/>
      <w:marTop w:val="0"/>
      <w:marBottom w:val="0"/>
      <w:divBdr>
        <w:top w:val="none" w:sz="0" w:space="0" w:color="auto"/>
        <w:left w:val="none" w:sz="0" w:space="0" w:color="auto"/>
        <w:bottom w:val="none" w:sz="0" w:space="0" w:color="auto"/>
        <w:right w:val="none" w:sz="0" w:space="0" w:color="auto"/>
      </w:divBdr>
    </w:div>
    <w:div w:id="1183275501">
      <w:bodyDiv w:val="1"/>
      <w:marLeft w:val="0"/>
      <w:marRight w:val="0"/>
      <w:marTop w:val="0"/>
      <w:marBottom w:val="0"/>
      <w:divBdr>
        <w:top w:val="none" w:sz="0" w:space="0" w:color="auto"/>
        <w:left w:val="none" w:sz="0" w:space="0" w:color="auto"/>
        <w:bottom w:val="none" w:sz="0" w:space="0" w:color="auto"/>
        <w:right w:val="none" w:sz="0" w:space="0" w:color="auto"/>
      </w:divBdr>
    </w:div>
    <w:div w:id="1277444972">
      <w:bodyDiv w:val="1"/>
      <w:marLeft w:val="0"/>
      <w:marRight w:val="0"/>
      <w:marTop w:val="0"/>
      <w:marBottom w:val="0"/>
      <w:divBdr>
        <w:top w:val="none" w:sz="0" w:space="0" w:color="auto"/>
        <w:left w:val="none" w:sz="0" w:space="0" w:color="auto"/>
        <w:bottom w:val="none" w:sz="0" w:space="0" w:color="auto"/>
        <w:right w:val="none" w:sz="0" w:space="0" w:color="auto"/>
      </w:divBdr>
    </w:div>
    <w:div w:id="1397631411">
      <w:bodyDiv w:val="1"/>
      <w:marLeft w:val="0"/>
      <w:marRight w:val="0"/>
      <w:marTop w:val="0"/>
      <w:marBottom w:val="0"/>
      <w:divBdr>
        <w:top w:val="none" w:sz="0" w:space="0" w:color="auto"/>
        <w:left w:val="none" w:sz="0" w:space="0" w:color="auto"/>
        <w:bottom w:val="none" w:sz="0" w:space="0" w:color="auto"/>
        <w:right w:val="none" w:sz="0" w:space="0" w:color="auto"/>
      </w:divBdr>
    </w:div>
    <w:div w:id="1469788021">
      <w:bodyDiv w:val="1"/>
      <w:marLeft w:val="0"/>
      <w:marRight w:val="0"/>
      <w:marTop w:val="0"/>
      <w:marBottom w:val="0"/>
      <w:divBdr>
        <w:top w:val="none" w:sz="0" w:space="0" w:color="auto"/>
        <w:left w:val="none" w:sz="0" w:space="0" w:color="auto"/>
        <w:bottom w:val="none" w:sz="0" w:space="0" w:color="auto"/>
        <w:right w:val="none" w:sz="0" w:space="0" w:color="auto"/>
      </w:divBdr>
    </w:div>
    <w:div w:id="1625499838">
      <w:bodyDiv w:val="1"/>
      <w:marLeft w:val="0"/>
      <w:marRight w:val="0"/>
      <w:marTop w:val="0"/>
      <w:marBottom w:val="0"/>
      <w:divBdr>
        <w:top w:val="none" w:sz="0" w:space="0" w:color="auto"/>
        <w:left w:val="none" w:sz="0" w:space="0" w:color="auto"/>
        <w:bottom w:val="none" w:sz="0" w:space="0" w:color="auto"/>
        <w:right w:val="none" w:sz="0" w:space="0" w:color="auto"/>
      </w:divBdr>
    </w:div>
    <w:div w:id="1668438937">
      <w:bodyDiv w:val="1"/>
      <w:marLeft w:val="0"/>
      <w:marRight w:val="0"/>
      <w:marTop w:val="0"/>
      <w:marBottom w:val="0"/>
      <w:divBdr>
        <w:top w:val="none" w:sz="0" w:space="0" w:color="auto"/>
        <w:left w:val="none" w:sz="0" w:space="0" w:color="auto"/>
        <w:bottom w:val="none" w:sz="0" w:space="0" w:color="auto"/>
        <w:right w:val="none" w:sz="0" w:space="0" w:color="auto"/>
      </w:divBdr>
    </w:div>
    <w:div w:id="1739355587">
      <w:bodyDiv w:val="1"/>
      <w:marLeft w:val="0"/>
      <w:marRight w:val="0"/>
      <w:marTop w:val="0"/>
      <w:marBottom w:val="0"/>
      <w:divBdr>
        <w:top w:val="none" w:sz="0" w:space="0" w:color="auto"/>
        <w:left w:val="none" w:sz="0" w:space="0" w:color="auto"/>
        <w:bottom w:val="none" w:sz="0" w:space="0" w:color="auto"/>
        <w:right w:val="none" w:sz="0" w:space="0" w:color="auto"/>
      </w:divBdr>
    </w:div>
    <w:div w:id="1748457835">
      <w:bodyDiv w:val="1"/>
      <w:marLeft w:val="0"/>
      <w:marRight w:val="0"/>
      <w:marTop w:val="0"/>
      <w:marBottom w:val="0"/>
      <w:divBdr>
        <w:top w:val="none" w:sz="0" w:space="0" w:color="auto"/>
        <w:left w:val="none" w:sz="0" w:space="0" w:color="auto"/>
        <w:bottom w:val="none" w:sz="0" w:space="0" w:color="auto"/>
        <w:right w:val="none" w:sz="0" w:space="0" w:color="auto"/>
      </w:divBdr>
    </w:div>
    <w:div w:id="1753042475">
      <w:bodyDiv w:val="1"/>
      <w:marLeft w:val="0"/>
      <w:marRight w:val="0"/>
      <w:marTop w:val="0"/>
      <w:marBottom w:val="0"/>
      <w:divBdr>
        <w:top w:val="none" w:sz="0" w:space="0" w:color="auto"/>
        <w:left w:val="none" w:sz="0" w:space="0" w:color="auto"/>
        <w:bottom w:val="none" w:sz="0" w:space="0" w:color="auto"/>
        <w:right w:val="none" w:sz="0" w:space="0" w:color="auto"/>
      </w:divBdr>
    </w:div>
    <w:div w:id="1769692767">
      <w:bodyDiv w:val="1"/>
      <w:marLeft w:val="0"/>
      <w:marRight w:val="0"/>
      <w:marTop w:val="0"/>
      <w:marBottom w:val="0"/>
      <w:divBdr>
        <w:top w:val="none" w:sz="0" w:space="0" w:color="auto"/>
        <w:left w:val="none" w:sz="0" w:space="0" w:color="auto"/>
        <w:bottom w:val="none" w:sz="0" w:space="0" w:color="auto"/>
        <w:right w:val="none" w:sz="0" w:space="0" w:color="auto"/>
      </w:divBdr>
    </w:div>
    <w:div w:id="1806895478">
      <w:bodyDiv w:val="1"/>
      <w:marLeft w:val="0"/>
      <w:marRight w:val="0"/>
      <w:marTop w:val="0"/>
      <w:marBottom w:val="0"/>
      <w:divBdr>
        <w:top w:val="none" w:sz="0" w:space="0" w:color="auto"/>
        <w:left w:val="none" w:sz="0" w:space="0" w:color="auto"/>
        <w:bottom w:val="none" w:sz="0" w:space="0" w:color="auto"/>
        <w:right w:val="none" w:sz="0" w:space="0" w:color="auto"/>
      </w:divBdr>
    </w:div>
    <w:div w:id="1882016516">
      <w:bodyDiv w:val="1"/>
      <w:marLeft w:val="0"/>
      <w:marRight w:val="0"/>
      <w:marTop w:val="0"/>
      <w:marBottom w:val="0"/>
      <w:divBdr>
        <w:top w:val="none" w:sz="0" w:space="0" w:color="auto"/>
        <w:left w:val="none" w:sz="0" w:space="0" w:color="auto"/>
        <w:bottom w:val="none" w:sz="0" w:space="0" w:color="auto"/>
        <w:right w:val="none" w:sz="0" w:space="0" w:color="auto"/>
      </w:divBdr>
    </w:div>
    <w:div w:id="1896431801">
      <w:bodyDiv w:val="1"/>
      <w:marLeft w:val="0"/>
      <w:marRight w:val="0"/>
      <w:marTop w:val="0"/>
      <w:marBottom w:val="0"/>
      <w:divBdr>
        <w:top w:val="none" w:sz="0" w:space="0" w:color="auto"/>
        <w:left w:val="none" w:sz="0" w:space="0" w:color="auto"/>
        <w:bottom w:val="none" w:sz="0" w:space="0" w:color="auto"/>
        <w:right w:val="none" w:sz="0" w:space="0" w:color="auto"/>
      </w:divBdr>
    </w:div>
    <w:div w:id="1995184167">
      <w:bodyDiv w:val="1"/>
      <w:marLeft w:val="0"/>
      <w:marRight w:val="0"/>
      <w:marTop w:val="0"/>
      <w:marBottom w:val="0"/>
      <w:divBdr>
        <w:top w:val="none" w:sz="0" w:space="0" w:color="auto"/>
        <w:left w:val="none" w:sz="0" w:space="0" w:color="auto"/>
        <w:bottom w:val="none" w:sz="0" w:space="0" w:color="auto"/>
        <w:right w:val="none" w:sz="0" w:space="0" w:color="auto"/>
      </w:divBdr>
    </w:div>
    <w:div w:id="2000577108">
      <w:bodyDiv w:val="1"/>
      <w:marLeft w:val="0"/>
      <w:marRight w:val="0"/>
      <w:marTop w:val="0"/>
      <w:marBottom w:val="0"/>
      <w:divBdr>
        <w:top w:val="none" w:sz="0" w:space="0" w:color="auto"/>
        <w:left w:val="none" w:sz="0" w:space="0" w:color="auto"/>
        <w:bottom w:val="none" w:sz="0" w:space="0" w:color="auto"/>
        <w:right w:val="none" w:sz="0" w:space="0" w:color="auto"/>
      </w:divBdr>
    </w:div>
    <w:div w:id="2013408285">
      <w:bodyDiv w:val="1"/>
      <w:marLeft w:val="0"/>
      <w:marRight w:val="0"/>
      <w:marTop w:val="0"/>
      <w:marBottom w:val="0"/>
      <w:divBdr>
        <w:top w:val="none" w:sz="0" w:space="0" w:color="auto"/>
        <w:left w:val="none" w:sz="0" w:space="0" w:color="auto"/>
        <w:bottom w:val="none" w:sz="0" w:space="0" w:color="auto"/>
        <w:right w:val="none" w:sz="0" w:space="0" w:color="auto"/>
      </w:divBdr>
    </w:div>
    <w:div w:id="2067482897">
      <w:bodyDiv w:val="1"/>
      <w:marLeft w:val="0"/>
      <w:marRight w:val="0"/>
      <w:marTop w:val="0"/>
      <w:marBottom w:val="0"/>
      <w:divBdr>
        <w:top w:val="none" w:sz="0" w:space="0" w:color="auto"/>
        <w:left w:val="none" w:sz="0" w:space="0" w:color="auto"/>
        <w:bottom w:val="none" w:sz="0" w:space="0" w:color="auto"/>
        <w:right w:val="none" w:sz="0" w:space="0" w:color="auto"/>
      </w:divBdr>
    </w:div>
    <w:div w:id="2132623551">
      <w:bodyDiv w:val="1"/>
      <w:marLeft w:val="0"/>
      <w:marRight w:val="0"/>
      <w:marTop w:val="0"/>
      <w:marBottom w:val="0"/>
      <w:divBdr>
        <w:top w:val="none" w:sz="0" w:space="0" w:color="auto"/>
        <w:left w:val="none" w:sz="0" w:space="0" w:color="auto"/>
        <w:bottom w:val="none" w:sz="0" w:space="0" w:color="auto"/>
        <w:right w:val="none" w:sz="0" w:space="0" w:color="auto"/>
      </w:divBdr>
    </w:div>
    <w:div w:id="2133093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7.jpeg"/><Relationship Id="rId34" Type="http://schemas.openxmlformats.org/officeDocument/2006/relationships/hyperlink" Target="https://eur-lex.europa.eu/legal-content/DA/TXT/?uri=CELEX:32021R2116" TargetMode="External"/><Relationship Id="rId42" Type="http://schemas.openxmlformats.org/officeDocument/2006/relationships/hyperlink" Target="https://lbst.dk/persondatapolitik/" TargetMode="External"/><Relationship Id="rId47" Type="http://schemas.openxmlformats.org/officeDocument/2006/relationships/hyperlink" Target="https://eur-lex.europa.eu/legal-content/DA/TXT/PDF/?uri=CELEX:32016R0679&amp;from=LT" TargetMode="External"/><Relationship Id="rId50" Type="http://schemas.openxmlformats.org/officeDocument/2006/relationships/hyperlink" Target="https://www.retsinformation.dk/eli/lta/2020/145" TargetMode="External"/><Relationship Id="rId55" Type="http://schemas.openxmlformats.org/officeDocument/2006/relationships/hyperlink" Target="https://eur-lex.europa.eu/legal-content/DA/TXT/?uri=CELEX:32022R1173" TargetMode="External"/><Relationship Id="rId63" Type="http://schemas.openxmlformats.org/officeDocument/2006/relationships/header" Target="head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yperlink" Target="https://www.retsinformation.dk/eli/lta/2022/1590" TargetMode="External"/><Relationship Id="rId11" Type="http://schemas.openxmlformats.org/officeDocument/2006/relationships/footer" Target="footer2.xml"/><Relationship Id="rId24" Type="http://schemas.openxmlformats.org/officeDocument/2006/relationships/hyperlink" Target="https://www.foedevarestyrelsen.dk/Dyr/Dyresundhedsloven/Sider/Maerkning_og_registrering_af_dyr.aspx" TargetMode="External"/><Relationship Id="rId32" Type="http://schemas.openxmlformats.org/officeDocument/2006/relationships/hyperlink" Target="https://www.retsinformation.dk/eli/lta/2022/1590" TargetMode="External"/><Relationship Id="rId37" Type="http://schemas.openxmlformats.org/officeDocument/2006/relationships/hyperlink" Target="https://eur-lex.europa.eu/legal-content/DA/TXT/?uri=CELEX:32021R2116" TargetMode="External"/><Relationship Id="rId40" Type="http://schemas.openxmlformats.org/officeDocument/2006/relationships/hyperlink" Target="https://www.retsinformation.dk/eli/lta/2023/75" TargetMode="External"/><Relationship Id="rId45" Type="http://schemas.openxmlformats.org/officeDocument/2006/relationships/hyperlink" Target="https://www.retsinformation.dk/eli/lta/2014/433" TargetMode="External"/><Relationship Id="rId53" Type="http://schemas.openxmlformats.org/officeDocument/2006/relationships/hyperlink" Target="https://eur-lex.europa.eu/legal-content/DA/TXT/?uri=CELEX:32021R2115" TargetMode="External"/><Relationship Id="rId58" Type="http://schemas.openxmlformats.org/officeDocument/2006/relationships/hyperlink" Target="https://www.retsinformation.dk/eli/lta/2022/1159"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footer" Target="footer5.xml"/><Relationship Id="rId19" Type="http://schemas.openxmlformats.org/officeDocument/2006/relationships/image" Target="media/image5.png"/><Relationship Id="rId14" Type="http://schemas.openxmlformats.org/officeDocument/2006/relationships/image" Target="media/image4.jpe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hyperlink" Target="https://www.retsinformation.dk/eli/lta/2022/1360" TargetMode="External"/><Relationship Id="rId35" Type="http://schemas.openxmlformats.org/officeDocument/2006/relationships/hyperlink" Target="https://lbst.dk/tvaergaaende/kontrol/kontrol-af-omgaaelse/" TargetMode="External"/><Relationship Id="rId43" Type="http://schemas.openxmlformats.org/officeDocument/2006/relationships/hyperlink" Target="https://eur-lex.europa.eu/legal-content/DA/TXT/PDF/?uri=CELEX:32016R0679&amp;from=LT" TargetMode="External"/><Relationship Id="rId48" Type="http://schemas.openxmlformats.org/officeDocument/2006/relationships/hyperlink" Target="https://www.retsinformation.dk/eli/lta/2018/502" TargetMode="External"/><Relationship Id="rId56" Type="http://schemas.openxmlformats.org/officeDocument/2006/relationships/hyperlink" Target="https://eur-lex.europa.eu/legal-content/DA/TXT/?uri=CELEX%3A32016R0429&amp;qid=1676282690043" TargetMode="External"/><Relationship Id="rId64" Type="http://schemas.openxmlformats.org/officeDocument/2006/relationships/footer" Target="footer7.xml"/><Relationship Id="rId8" Type="http://schemas.openxmlformats.org/officeDocument/2006/relationships/header" Target="header1.xml"/><Relationship Id="rId51" Type="http://schemas.openxmlformats.org/officeDocument/2006/relationships/hyperlink" Target="https://naevneneshus.dk/start-din-klage/miljoe-og-foedevareklagenaevnet/" TargetMode="External"/><Relationship Id="rId3" Type="http://schemas.openxmlformats.org/officeDocument/2006/relationships/styles" Target="styles.xml"/><Relationship Id="rId12" Type="http://schemas.openxmlformats.org/officeDocument/2006/relationships/hyperlink" Target="mailto:mail@lbst.dk" TargetMode="External"/><Relationship Id="rId17" Type="http://schemas.openxmlformats.org/officeDocument/2006/relationships/footer" Target="footer3.xml"/><Relationship Id="rId25" Type="http://schemas.openxmlformats.org/officeDocument/2006/relationships/image" Target="media/image10.jpeg"/><Relationship Id="rId33" Type="http://schemas.openxmlformats.org/officeDocument/2006/relationships/hyperlink" Target="https://www.retsinformation.dk/eli/lta/2022/1360" TargetMode="External"/><Relationship Id="rId38" Type="http://schemas.openxmlformats.org/officeDocument/2006/relationships/hyperlink" Target="https://www.retsinformation.dk/eli/lta/2023/75" TargetMode="External"/><Relationship Id="rId46" Type="http://schemas.openxmlformats.org/officeDocument/2006/relationships/hyperlink" Target="https://www.retsinformation.dk/eli/lta/2020/145" TargetMode="External"/><Relationship Id="rId59" Type="http://schemas.openxmlformats.org/officeDocument/2006/relationships/header" Target="header5.xml"/><Relationship Id="rId20" Type="http://schemas.openxmlformats.org/officeDocument/2006/relationships/image" Target="media/image6.jpeg"/><Relationship Id="rId41" Type="http://schemas.openxmlformats.org/officeDocument/2006/relationships/hyperlink" Target="https://eur-lex.europa.eu/legal-content/DA/TXT/?uri=CELEX:32021R2116" TargetMode="External"/><Relationship Id="rId54" Type="http://schemas.openxmlformats.org/officeDocument/2006/relationships/hyperlink" Target="https://eur-lex.europa.eu/legal-content/DA/TXT/?uri=CELEX:32021R2116" TargetMode="External"/><Relationship Id="rId62"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9.jpeg"/><Relationship Id="rId28" Type="http://schemas.openxmlformats.org/officeDocument/2006/relationships/image" Target="media/image13.jpeg"/><Relationship Id="rId36" Type="http://schemas.openxmlformats.org/officeDocument/2006/relationships/hyperlink" Target="https://eur-lex.europa.eu/legal-content/DA/TXT/?uri=CELEX:32021R2116" TargetMode="External"/><Relationship Id="rId49" Type="http://schemas.openxmlformats.org/officeDocument/2006/relationships/hyperlink" Target="https://www.retsinformation.dk/eli/lta/2014/433" TargetMode="External"/><Relationship Id="rId57" Type="http://schemas.openxmlformats.org/officeDocument/2006/relationships/hyperlink" Target="https://www.retsinformation.dk/eli/lta/2022/1590" TargetMode="External"/><Relationship Id="rId10" Type="http://schemas.openxmlformats.org/officeDocument/2006/relationships/footer" Target="footer1.xml"/><Relationship Id="rId31" Type="http://schemas.openxmlformats.org/officeDocument/2006/relationships/hyperlink" Target="https://eur-lex.europa.eu/legal-content/DA/TXT/?uri=CELEX:32021R2116" TargetMode="External"/><Relationship Id="rId44" Type="http://schemas.openxmlformats.org/officeDocument/2006/relationships/hyperlink" Target="https://www.retsinformation.dk/eli/lta/2018/502" TargetMode="External"/><Relationship Id="rId52" Type="http://schemas.openxmlformats.org/officeDocument/2006/relationships/image" Target="media/image14.jpeg"/><Relationship Id="rId60" Type="http://schemas.openxmlformats.org/officeDocument/2006/relationships/header" Target="header6.xm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http://www.lbst.dk" TargetMode="External"/><Relationship Id="rId18" Type="http://schemas.openxmlformats.org/officeDocument/2006/relationships/footer" Target="footer4.xml"/><Relationship Id="rId39" Type="http://schemas.openxmlformats.org/officeDocument/2006/relationships/hyperlink" Target="https://eur-lex.europa.eu/legal-content/DA/TXT/?uri=CELEX:32021R2116" TargetMode="External"/></Relationships>
</file>

<file path=word/_rels/footer7.xml.rels><?xml version="1.0" encoding="UTF-8" standalone="yes"?>
<Relationships xmlns="http://schemas.openxmlformats.org/package/2006/relationships"><Relationship Id="rId1" Type="http://schemas.openxmlformats.org/officeDocument/2006/relationships/image" Target="media/image16.emf"/></Relationships>
</file>

<file path=word/_rels/header2.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jpg"/></Relationships>
</file>

<file path=word/_rels/header7.xml.rels><?xml version="1.0" encoding="UTF-8" standalone="yes"?>
<Relationships xmlns="http://schemas.openxmlformats.org/package/2006/relationships"><Relationship Id="rId1"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Data\SkabelonDesign\SDWE\Templates\Vejledning\Vejledning%20A4.dotm" TargetMode="External"/></Relationships>
</file>

<file path=word/theme/theme1.xml><?xml version="1.0" encoding="utf-8"?>
<a:theme xmlns:a="http://schemas.openxmlformats.org/drawingml/2006/main" name="Office Theme">
  <a:themeElements>
    <a:clrScheme name="MFVM - NaturErhvervstyrelsen">
      <a:dk1>
        <a:srgbClr val="000000"/>
      </a:dk1>
      <a:lt1>
        <a:sysClr val="window" lastClr="FFFFFF"/>
      </a:lt1>
      <a:dk2>
        <a:srgbClr val="BFE9EC"/>
      </a:dk2>
      <a:lt2>
        <a:srgbClr val="E5F6F7"/>
      </a:lt2>
      <a:accent1>
        <a:srgbClr val="00A7B5"/>
      </a:accent1>
      <a:accent2>
        <a:srgbClr val="003127"/>
      </a:accent2>
      <a:accent3>
        <a:srgbClr val="33B99B"/>
      </a:accent3>
      <a:accent4>
        <a:srgbClr val="0085AD"/>
      </a:accent4>
      <a:accent5>
        <a:srgbClr val="EFDB6C"/>
      </a:accent5>
      <a:accent6>
        <a:srgbClr val="512D6D"/>
      </a:accent6>
      <a:hlink>
        <a:srgbClr val="0000FF"/>
      </a:hlink>
      <a:folHlink>
        <a:srgbClr val="800080"/>
      </a:folHlink>
    </a:clrScheme>
    <a:fontScheme name="Miljø- og Fødevareministeriet">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1BA51417-6666-4757-B482-475892679B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Vejledning A4.dotm</Template>
  <TotalTime>20</TotalTime>
  <Pages>22</Pages>
  <Words>3606</Words>
  <Characters>21999</Characters>
  <Application>Microsoft Office Word</Application>
  <DocSecurity>0</DocSecurity>
  <Lines>183</Lines>
  <Paragraphs>51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Rapport</vt:lpstr>
      <vt:lpstr>Rapport</vt:lpstr>
    </vt:vector>
  </TitlesOfParts>
  <Company/>
  <LinksUpToDate>false</LinksUpToDate>
  <CharactersWithSpaces>25554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subject>Vejledning om ko-præmie 2023</dc:subject>
  <dc:creator>Theresa Linnea Markenvard (LBST)</dc:creator>
  <cp:lastModifiedBy>Martin Dalby</cp:lastModifiedBy>
  <cp:revision>14</cp:revision>
  <cp:lastPrinted>2023-02-13T10:52:00Z</cp:lastPrinted>
  <dcterms:created xsi:type="dcterms:W3CDTF">2023-10-31T09:52:00Z</dcterms:created>
  <dcterms:modified xsi:type="dcterms:W3CDTF">2023-10-31T18:55:00Z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D_DocumentLanguage">
    <vt:lpwstr>en-GB</vt:lpwstr>
  </property>
  <property fmtid="{D5CDD505-2E9C-101B-9397-08002B2CF9AE}" pid="3" name="ContentRemapped">
    <vt:lpwstr>true</vt:lpwstr>
  </property>
  <property fmtid="{D5CDD505-2E9C-101B-9397-08002B2CF9AE}" pid="4" name="sdDocumentDate">
    <vt:lpwstr>44915</vt:lpwstr>
  </property>
  <property fmtid="{D5CDD505-2E9C-101B-9397-08002B2CF9AE}" pid="5" name="SD_IntegrationInfoAdded">
    <vt:bool>true</vt:bool>
  </property>
</Properties>
</file>